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DF" w:rsidRDefault="00230948" w:rsidP="00230948">
      <w:pPr>
        <w:spacing w:line="822" w:lineRule="exact"/>
        <w:ind w:firstLineChars="396" w:firstLine="1749"/>
        <w:rPr>
          <w:rFonts w:ascii="宋体" w:eastAsia="宋体" w:hAnsi="宋体" w:cs="宋体"/>
          <w:b/>
          <w:bCs/>
          <w:color w:val="333333"/>
          <w:sz w:val="44"/>
          <w:szCs w:val="44"/>
        </w:rPr>
      </w:pPr>
      <w:r w:rsidRPr="00230948">
        <w:rPr>
          <w:rFonts w:ascii="宋体" w:eastAsia="宋体" w:hAnsi="宋体" w:cs="宋体" w:hint="eastAsia"/>
          <w:b/>
          <w:bCs/>
          <w:color w:val="333333"/>
          <w:sz w:val="44"/>
          <w:szCs w:val="44"/>
        </w:rPr>
        <w:t>南通港码头管理有限公司</w:t>
      </w:r>
    </w:p>
    <w:p w:rsidR="00230948" w:rsidRDefault="00230948" w:rsidP="00230948">
      <w:pPr>
        <w:spacing w:line="822" w:lineRule="exact"/>
        <w:ind w:firstLineChars="445" w:firstLine="1966"/>
        <w:rPr>
          <w:rFonts w:ascii="宋体" w:eastAsia="宋体" w:hAnsi="宋体" w:cs="宋体"/>
          <w:b/>
          <w:bCs/>
          <w:color w:val="333333"/>
          <w:sz w:val="44"/>
          <w:szCs w:val="44"/>
        </w:rPr>
      </w:pPr>
      <w:r>
        <w:rPr>
          <w:rFonts w:ascii="宋体" w:eastAsia="宋体" w:hAnsi="宋体" w:cs="宋体" w:hint="eastAsia"/>
          <w:b/>
          <w:bCs/>
          <w:color w:val="333333"/>
          <w:sz w:val="44"/>
          <w:szCs w:val="44"/>
        </w:rPr>
        <w:t>码头护舷更换采购项目</w:t>
      </w:r>
    </w:p>
    <w:p w:rsidR="00230948" w:rsidRPr="00230948" w:rsidRDefault="00230948" w:rsidP="00230948">
      <w:pPr>
        <w:spacing w:line="822" w:lineRule="exact"/>
        <w:ind w:firstLineChars="445" w:firstLine="1966"/>
        <w:rPr>
          <w:sz w:val="44"/>
          <w:szCs w:val="44"/>
        </w:rPr>
      </w:pPr>
      <w:r>
        <w:rPr>
          <w:rFonts w:ascii="宋体" w:eastAsia="宋体" w:hAnsi="宋体" w:cs="宋体" w:hint="eastAsia"/>
          <w:b/>
          <w:bCs/>
          <w:color w:val="333333"/>
          <w:sz w:val="44"/>
          <w:szCs w:val="44"/>
        </w:rPr>
        <w:t xml:space="preserve">  </w:t>
      </w:r>
    </w:p>
    <w:p w:rsidR="009321DF" w:rsidRDefault="009321DF">
      <w:pPr>
        <w:spacing w:line="235" w:lineRule="exact"/>
        <w:rPr>
          <w:sz w:val="24"/>
          <w:szCs w:val="24"/>
        </w:rPr>
      </w:pPr>
    </w:p>
    <w:p w:rsidR="009321DF" w:rsidRDefault="009321DF"/>
    <w:p w:rsidR="00230948" w:rsidRDefault="00230948"/>
    <w:p w:rsidR="00230948" w:rsidRDefault="00230948"/>
    <w:p w:rsidR="00230948" w:rsidRDefault="00230948"/>
    <w:p w:rsidR="00230948" w:rsidRDefault="00230948"/>
    <w:p w:rsidR="00230948" w:rsidRDefault="00230948"/>
    <w:p w:rsidR="00230948" w:rsidRDefault="00230948">
      <w:pPr>
        <w:rPr>
          <w:sz w:val="44"/>
          <w:szCs w:val="44"/>
        </w:rPr>
      </w:pPr>
      <w:r>
        <w:rPr>
          <w:rFonts w:hint="eastAsia"/>
        </w:rPr>
        <w:t xml:space="preserve">                                                      </w:t>
      </w:r>
    </w:p>
    <w:p w:rsidR="00230948" w:rsidRDefault="00230948">
      <w:pPr>
        <w:rPr>
          <w:sz w:val="44"/>
          <w:szCs w:val="44"/>
        </w:rPr>
      </w:pPr>
    </w:p>
    <w:p w:rsidR="00230948" w:rsidRDefault="00230948">
      <w:pPr>
        <w:rPr>
          <w:sz w:val="44"/>
          <w:szCs w:val="44"/>
        </w:rPr>
      </w:pPr>
      <w:r>
        <w:rPr>
          <w:rFonts w:hint="eastAsia"/>
        </w:rPr>
        <w:t xml:space="preserve">     </w:t>
      </w:r>
      <w:r w:rsidRPr="00230948">
        <w:rPr>
          <w:rFonts w:hint="eastAsia"/>
          <w:sz w:val="44"/>
          <w:szCs w:val="44"/>
        </w:rPr>
        <w:t xml:space="preserve"> </w:t>
      </w:r>
      <w:r>
        <w:rPr>
          <w:rFonts w:hint="eastAsia"/>
          <w:sz w:val="44"/>
          <w:szCs w:val="44"/>
        </w:rPr>
        <w:t xml:space="preserve">                            </w:t>
      </w:r>
      <w:r w:rsidRPr="00230948">
        <w:rPr>
          <w:rFonts w:hint="eastAsia"/>
          <w:sz w:val="44"/>
          <w:szCs w:val="44"/>
        </w:rPr>
        <w:t>询价文件</w:t>
      </w:r>
    </w:p>
    <w:p w:rsidR="00230948" w:rsidRDefault="00230948">
      <w:pPr>
        <w:rPr>
          <w:sz w:val="44"/>
          <w:szCs w:val="44"/>
        </w:rPr>
      </w:pPr>
    </w:p>
    <w:p w:rsidR="00230948" w:rsidRDefault="00230948">
      <w:pPr>
        <w:rPr>
          <w:sz w:val="44"/>
          <w:szCs w:val="44"/>
        </w:rPr>
      </w:pPr>
    </w:p>
    <w:p w:rsidR="00230948" w:rsidRDefault="00230948">
      <w:pPr>
        <w:rPr>
          <w:sz w:val="44"/>
          <w:szCs w:val="44"/>
        </w:rPr>
      </w:pPr>
    </w:p>
    <w:p w:rsidR="00230948" w:rsidRDefault="00230948">
      <w:pPr>
        <w:rPr>
          <w:sz w:val="44"/>
          <w:szCs w:val="44"/>
        </w:rPr>
      </w:pPr>
    </w:p>
    <w:p w:rsidR="00230948" w:rsidRDefault="00230948">
      <w:pPr>
        <w:rPr>
          <w:sz w:val="44"/>
          <w:szCs w:val="44"/>
        </w:rPr>
      </w:pPr>
    </w:p>
    <w:p w:rsidR="00230948" w:rsidRDefault="00230948">
      <w:pPr>
        <w:rPr>
          <w:sz w:val="44"/>
          <w:szCs w:val="44"/>
        </w:rPr>
      </w:pPr>
    </w:p>
    <w:p w:rsidR="00230948" w:rsidRDefault="00230948">
      <w:pPr>
        <w:rPr>
          <w:sz w:val="44"/>
          <w:szCs w:val="44"/>
        </w:rPr>
      </w:pPr>
    </w:p>
    <w:p w:rsidR="00230948" w:rsidRDefault="00230948">
      <w:pPr>
        <w:rPr>
          <w:sz w:val="44"/>
          <w:szCs w:val="44"/>
        </w:rPr>
      </w:pPr>
    </w:p>
    <w:p w:rsidR="00230948" w:rsidRDefault="00230948">
      <w:pPr>
        <w:rPr>
          <w:sz w:val="44"/>
          <w:szCs w:val="44"/>
        </w:rPr>
      </w:pPr>
    </w:p>
    <w:p w:rsidR="00230948" w:rsidRDefault="00230948">
      <w:pPr>
        <w:rPr>
          <w:sz w:val="44"/>
          <w:szCs w:val="44"/>
        </w:rPr>
      </w:pPr>
    </w:p>
    <w:p w:rsidR="00230948" w:rsidRDefault="00230948">
      <w:pPr>
        <w:rPr>
          <w:sz w:val="44"/>
          <w:szCs w:val="44"/>
        </w:rPr>
      </w:pPr>
    </w:p>
    <w:p w:rsidR="00230948" w:rsidRDefault="00230948">
      <w:pPr>
        <w:rPr>
          <w:sz w:val="44"/>
          <w:szCs w:val="44"/>
        </w:rPr>
      </w:pPr>
    </w:p>
    <w:p w:rsidR="00230948" w:rsidRDefault="00230948">
      <w:pPr>
        <w:rPr>
          <w:sz w:val="44"/>
          <w:szCs w:val="44"/>
          <w:u w:val="single"/>
        </w:rPr>
      </w:pPr>
      <w:r>
        <w:rPr>
          <w:rFonts w:hint="eastAsia"/>
          <w:sz w:val="44"/>
          <w:szCs w:val="44"/>
        </w:rPr>
        <w:t xml:space="preserve">           </w:t>
      </w:r>
      <w:r>
        <w:rPr>
          <w:rFonts w:hint="eastAsia"/>
          <w:sz w:val="44"/>
          <w:szCs w:val="44"/>
        </w:rPr>
        <w:t>采购人</w:t>
      </w:r>
      <w:r>
        <w:rPr>
          <w:rFonts w:hint="eastAsia"/>
          <w:sz w:val="44"/>
          <w:szCs w:val="44"/>
        </w:rPr>
        <w:t>:</w:t>
      </w:r>
      <w:r>
        <w:rPr>
          <w:rFonts w:hint="eastAsia"/>
          <w:sz w:val="44"/>
          <w:szCs w:val="44"/>
          <w:u w:val="single"/>
        </w:rPr>
        <w:t>南通港码头管理有限公司</w:t>
      </w:r>
    </w:p>
    <w:p w:rsidR="00230948" w:rsidRDefault="00230948">
      <w:pPr>
        <w:rPr>
          <w:sz w:val="44"/>
          <w:szCs w:val="44"/>
          <w:u w:val="single"/>
        </w:rPr>
      </w:pPr>
    </w:p>
    <w:p w:rsidR="00230948" w:rsidRPr="00230948" w:rsidRDefault="00230948">
      <w:pPr>
        <w:rPr>
          <w:sz w:val="44"/>
          <w:szCs w:val="44"/>
          <w:u w:val="single"/>
        </w:rPr>
        <w:sectPr w:rsidR="00230948" w:rsidRPr="00230948">
          <w:pgSz w:w="11900" w:h="16839"/>
          <w:pgMar w:top="1357" w:right="1440" w:bottom="1440" w:left="1440" w:header="0" w:footer="0" w:gutter="0"/>
          <w:cols w:space="720" w:equalWidth="0">
            <w:col w:w="9027"/>
          </w:cols>
        </w:sectPr>
      </w:pPr>
      <w:r w:rsidRPr="00230948">
        <w:rPr>
          <w:rFonts w:hint="eastAsia"/>
          <w:sz w:val="44"/>
          <w:szCs w:val="44"/>
        </w:rPr>
        <w:t xml:space="preserve">                        </w:t>
      </w:r>
      <w:r>
        <w:rPr>
          <w:rFonts w:hint="eastAsia"/>
          <w:sz w:val="44"/>
          <w:szCs w:val="44"/>
          <w:u w:val="single"/>
        </w:rPr>
        <w:t>2021</w:t>
      </w:r>
      <w:r w:rsidRPr="00230948">
        <w:rPr>
          <w:rFonts w:hint="eastAsia"/>
          <w:sz w:val="44"/>
          <w:szCs w:val="44"/>
        </w:rPr>
        <w:t>年</w:t>
      </w:r>
      <w:r>
        <w:rPr>
          <w:rFonts w:hint="eastAsia"/>
          <w:sz w:val="44"/>
          <w:szCs w:val="44"/>
          <w:u w:val="single"/>
        </w:rPr>
        <w:t xml:space="preserve">  </w:t>
      </w:r>
      <w:r w:rsidR="0009393E">
        <w:rPr>
          <w:rFonts w:hint="eastAsia"/>
          <w:sz w:val="44"/>
          <w:szCs w:val="44"/>
          <w:u w:val="single"/>
        </w:rPr>
        <w:t>12</w:t>
      </w:r>
      <w:r>
        <w:rPr>
          <w:rFonts w:hint="eastAsia"/>
          <w:sz w:val="44"/>
          <w:szCs w:val="44"/>
          <w:u w:val="single"/>
        </w:rPr>
        <w:t xml:space="preserve">  </w:t>
      </w:r>
      <w:r w:rsidRPr="00230948">
        <w:rPr>
          <w:rFonts w:hint="eastAsia"/>
          <w:sz w:val="44"/>
          <w:szCs w:val="44"/>
        </w:rPr>
        <w:t>月</w:t>
      </w:r>
      <w:r>
        <w:rPr>
          <w:rFonts w:hint="eastAsia"/>
          <w:sz w:val="44"/>
          <w:szCs w:val="44"/>
          <w:u w:val="single"/>
        </w:rPr>
        <w:t xml:space="preserve"> </w:t>
      </w:r>
      <w:r w:rsidR="0009393E">
        <w:rPr>
          <w:rFonts w:hint="eastAsia"/>
          <w:sz w:val="44"/>
          <w:szCs w:val="44"/>
          <w:u w:val="single"/>
        </w:rPr>
        <w:t>8</w:t>
      </w:r>
      <w:r>
        <w:rPr>
          <w:rFonts w:hint="eastAsia"/>
          <w:sz w:val="44"/>
          <w:szCs w:val="44"/>
          <w:u w:val="single"/>
        </w:rPr>
        <w:t xml:space="preserve">  </w:t>
      </w:r>
      <w:r w:rsidRPr="00230948">
        <w:rPr>
          <w:rFonts w:hint="eastAsia"/>
          <w:sz w:val="44"/>
          <w:szCs w:val="44"/>
        </w:rPr>
        <w:t>日</w:t>
      </w:r>
    </w:p>
    <w:p w:rsidR="009321DF" w:rsidRDefault="00670D94">
      <w:pPr>
        <w:tabs>
          <w:tab w:val="left" w:pos="4480"/>
        </w:tabs>
        <w:spacing w:line="354" w:lineRule="exact"/>
        <w:ind w:left="2840"/>
        <w:rPr>
          <w:sz w:val="20"/>
          <w:szCs w:val="20"/>
        </w:rPr>
      </w:pPr>
      <w:bookmarkStart w:id="0" w:name="page2"/>
      <w:bookmarkEnd w:id="0"/>
      <w:r>
        <w:rPr>
          <w:rFonts w:ascii="宋体" w:eastAsia="宋体" w:hAnsi="宋体" w:cs="宋体"/>
          <w:b/>
          <w:bCs/>
          <w:color w:val="333333"/>
          <w:sz w:val="31"/>
          <w:szCs w:val="31"/>
        </w:rPr>
        <w:lastRenderedPageBreak/>
        <w:t>第一章</w:t>
      </w:r>
      <w:r>
        <w:rPr>
          <w:sz w:val="20"/>
          <w:szCs w:val="20"/>
        </w:rPr>
        <w:tab/>
      </w:r>
      <w:r>
        <w:rPr>
          <w:rFonts w:ascii="宋体" w:eastAsia="宋体" w:hAnsi="宋体" w:cs="宋体"/>
          <w:b/>
          <w:bCs/>
          <w:color w:val="333333"/>
          <w:sz w:val="30"/>
          <w:szCs w:val="30"/>
        </w:rPr>
        <w:t>询价邀请</w:t>
      </w:r>
    </w:p>
    <w:p w:rsidR="009321DF" w:rsidRDefault="009321DF">
      <w:pPr>
        <w:spacing w:line="158" w:lineRule="exact"/>
        <w:rPr>
          <w:sz w:val="20"/>
          <w:szCs w:val="20"/>
        </w:rPr>
      </w:pPr>
    </w:p>
    <w:p w:rsidR="009321DF" w:rsidRDefault="00670D94">
      <w:pPr>
        <w:spacing w:line="411" w:lineRule="exact"/>
        <w:ind w:right="7"/>
        <w:jc w:val="center"/>
        <w:rPr>
          <w:sz w:val="20"/>
          <w:szCs w:val="20"/>
        </w:rPr>
      </w:pPr>
      <w:r>
        <w:rPr>
          <w:rFonts w:ascii="宋体" w:eastAsia="宋体" w:hAnsi="宋体" w:cs="宋体"/>
          <w:b/>
          <w:bCs/>
          <w:color w:val="333333"/>
          <w:sz w:val="36"/>
          <w:szCs w:val="36"/>
        </w:rPr>
        <w:t>询价邀请</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6" w:lineRule="exact"/>
        <w:rPr>
          <w:sz w:val="20"/>
          <w:szCs w:val="20"/>
        </w:rPr>
      </w:pPr>
    </w:p>
    <w:p w:rsidR="009321DF" w:rsidRDefault="00670D94">
      <w:pPr>
        <w:spacing w:line="356" w:lineRule="exact"/>
        <w:ind w:left="140" w:right="147" w:firstLine="420"/>
        <w:rPr>
          <w:sz w:val="20"/>
          <w:szCs w:val="20"/>
        </w:rPr>
      </w:pPr>
      <w:r>
        <w:rPr>
          <w:rFonts w:ascii="宋体" w:eastAsia="宋体" w:hAnsi="宋体" w:cs="宋体"/>
          <w:sz w:val="21"/>
          <w:szCs w:val="21"/>
        </w:rPr>
        <w:t>南通港</w:t>
      </w:r>
      <w:r w:rsidR="00230948">
        <w:rPr>
          <w:rFonts w:ascii="宋体" w:eastAsia="宋体" w:hAnsi="宋体" w:cs="宋体" w:hint="eastAsia"/>
          <w:sz w:val="21"/>
          <w:szCs w:val="21"/>
        </w:rPr>
        <w:t>码头管理有限公司</w:t>
      </w:r>
      <w:r>
        <w:rPr>
          <w:rFonts w:ascii="宋体" w:eastAsia="宋体" w:hAnsi="宋体" w:cs="宋体"/>
          <w:sz w:val="21"/>
          <w:szCs w:val="21"/>
        </w:rPr>
        <w:t>为实施</w:t>
      </w:r>
      <w:r w:rsidR="00230948">
        <w:rPr>
          <w:rFonts w:ascii="宋体" w:eastAsia="宋体" w:hAnsi="宋体" w:cs="宋体" w:hint="eastAsia"/>
          <w:sz w:val="21"/>
          <w:szCs w:val="21"/>
        </w:rPr>
        <w:t>码头护舷更换</w:t>
      </w:r>
      <w:r>
        <w:rPr>
          <w:rFonts w:ascii="宋体" w:eastAsia="宋体" w:hAnsi="宋体" w:cs="宋体"/>
          <w:sz w:val="21"/>
          <w:szCs w:val="21"/>
        </w:rPr>
        <w:t>工程采购项目，拟采用</w:t>
      </w:r>
      <w:r>
        <w:rPr>
          <w:rFonts w:ascii="宋体" w:eastAsia="宋体" w:hAnsi="宋体" w:cs="宋体"/>
          <w:color w:val="333333"/>
          <w:sz w:val="21"/>
          <w:szCs w:val="21"/>
          <w:u w:val="single"/>
        </w:rPr>
        <w:t>询价采购</w:t>
      </w:r>
      <w:r>
        <w:rPr>
          <w:rFonts w:ascii="宋体" w:eastAsia="宋体" w:hAnsi="宋体" w:cs="宋体"/>
          <w:sz w:val="21"/>
          <w:szCs w:val="21"/>
        </w:rPr>
        <w:t>方式进行采购。诚邀具备相应资格条件的</w:t>
      </w:r>
      <w:r>
        <w:rPr>
          <w:rFonts w:ascii="宋体" w:eastAsia="宋体" w:hAnsi="宋体" w:cs="宋体"/>
          <w:color w:val="333333"/>
          <w:sz w:val="21"/>
          <w:szCs w:val="21"/>
        </w:rPr>
        <w:t>供应商参加</w:t>
      </w:r>
      <w:r>
        <w:rPr>
          <w:rFonts w:ascii="宋体" w:eastAsia="宋体" w:hAnsi="宋体" w:cs="宋体"/>
          <w:sz w:val="21"/>
          <w:szCs w:val="21"/>
        </w:rPr>
        <w:t>本项目的</w:t>
      </w:r>
      <w:r>
        <w:rPr>
          <w:rFonts w:ascii="宋体" w:eastAsia="宋体" w:hAnsi="宋体" w:cs="宋体"/>
          <w:color w:val="333333"/>
          <w:sz w:val="21"/>
          <w:szCs w:val="21"/>
        </w:rPr>
        <w:t>报价。</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1、项目编号：NTG</w:t>
      </w:r>
      <w:r w:rsidR="00230948">
        <w:rPr>
          <w:rFonts w:ascii="宋体" w:eastAsia="宋体" w:hAnsi="宋体" w:cs="宋体" w:hint="eastAsia"/>
          <w:color w:val="333333"/>
          <w:sz w:val="21"/>
          <w:szCs w:val="21"/>
        </w:rPr>
        <w:t>MT</w:t>
      </w:r>
      <w:r>
        <w:rPr>
          <w:rFonts w:ascii="宋体" w:eastAsia="宋体" w:hAnsi="宋体" w:cs="宋体"/>
          <w:color w:val="333333"/>
          <w:sz w:val="21"/>
          <w:szCs w:val="21"/>
        </w:rPr>
        <w:t>-</w:t>
      </w:r>
      <w:r w:rsidR="00230948">
        <w:rPr>
          <w:rFonts w:ascii="宋体" w:eastAsia="宋体" w:hAnsi="宋体" w:cs="宋体" w:hint="eastAsia"/>
          <w:color w:val="333333"/>
          <w:sz w:val="21"/>
          <w:szCs w:val="21"/>
        </w:rPr>
        <w:t>HXGH</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2、询价内容及要求：询价通知书第四章。</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3、供应商的资格要求</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3.1、合格供应商的一般条件：</w:t>
      </w:r>
    </w:p>
    <w:p w:rsidR="009321DF" w:rsidRDefault="009321DF" w:rsidP="008824A3">
      <w:pPr>
        <w:spacing w:line="260" w:lineRule="exact"/>
        <w:rPr>
          <w:sz w:val="20"/>
          <w:szCs w:val="20"/>
        </w:rPr>
      </w:pPr>
    </w:p>
    <w:p w:rsidR="009321DF" w:rsidRDefault="00670D94" w:rsidP="008824A3">
      <w:pPr>
        <w:spacing w:line="240" w:lineRule="exact"/>
        <w:ind w:left="560"/>
        <w:rPr>
          <w:sz w:val="20"/>
          <w:szCs w:val="20"/>
        </w:rPr>
      </w:pPr>
      <w:r>
        <w:rPr>
          <w:rFonts w:ascii="宋体" w:eastAsia="宋体" w:hAnsi="宋体" w:cs="宋体"/>
          <w:sz w:val="21"/>
          <w:szCs w:val="21"/>
        </w:rPr>
        <w:t>3.1.1 具有独立承担民事责任的能力；</w:t>
      </w:r>
    </w:p>
    <w:p w:rsidR="009321DF" w:rsidRDefault="009321DF" w:rsidP="008824A3">
      <w:pPr>
        <w:spacing w:line="262" w:lineRule="exact"/>
        <w:rPr>
          <w:sz w:val="20"/>
          <w:szCs w:val="20"/>
        </w:rPr>
      </w:pPr>
    </w:p>
    <w:p w:rsidR="009321DF" w:rsidRDefault="00670D94" w:rsidP="008824A3">
      <w:pPr>
        <w:spacing w:line="240" w:lineRule="exact"/>
        <w:ind w:left="560"/>
        <w:rPr>
          <w:sz w:val="20"/>
          <w:szCs w:val="20"/>
        </w:rPr>
      </w:pPr>
      <w:r>
        <w:rPr>
          <w:rFonts w:ascii="宋体" w:eastAsia="宋体" w:hAnsi="宋体" w:cs="宋体"/>
          <w:sz w:val="21"/>
          <w:szCs w:val="21"/>
        </w:rPr>
        <w:t>3.1.2 具有良好的商业信誉和健全的财务会计制度；</w:t>
      </w:r>
    </w:p>
    <w:p w:rsidR="009321DF" w:rsidRDefault="009321DF" w:rsidP="008824A3">
      <w:pPr>
        <w:spacing w:line="260" w:lineRule="exact"/>
        <w:rPr>
          <w:sz w:val="20"/>
          <w:szCs w:val="20"/>
        </w:rPr>
      </w:pPr>
    </w:p>
    <w:p w:rsidR="009321DF" w:rsidRDefault="00670D94" w:rsidP="008824A3">
      <w:pPr>
        <w:spacing w:line="240" w:lineRule="exact"/>
        <w:ind w:left="560"/>
        <w:rPr>
          <w:sz w:val="20"/>
          <w:szCs w:val="20"/>
        </w:rPr>
      </w:pPr>
      <w:r>
        <w:rPr>
          <w:rFonts w:ascii="宋体" w:eastAsia="宋体" w:hAnsi="宋体" w:cs="宋体"/>
          <w:sz w:val="21"/>
          <w:szCs w:val="21"/>
        </w:rPr>
        <w:t>3.1.3 具有履行合同所必需的专业技术能力；</w:t>
      </w:r>
    </w:p>
    <w:p w:rsidR="009321DF" w:rsidRDefault="009321DF" w:rsidP="008824A3">
      <w:pPr>
        <w:spacing w:line="260" w:lineRule="exact"/>
        <w:rPr>
          <w:sz w:val="20"/>
          <w:szCs w:val="20"/>
        </w:rPr>
      </w:pPr>
    </w:p>
    <w:p w:rsidR="009321DF" w:rsidRDefault="00670D94" w:rsidP="008824A3">
      <w:pPr>
        <w:spacing w:line="240" w:lineRule="exact"/>
        <w:ind w:left="560"/>
        <w:rPr>
          <w:sz w:val="20"/>
          <w:szCs w:val="20"/>
        </w:rPr>
      </w:pPr>
      <w:r>
        <w:rPr>
          <w:rFonts w:ascii="宋体" w:eastAsia="宋体" w:hAnsi="宋体" w:cs="宋体"/>
          <w:sz w:val="21"/>
          <w:szCs w:val="21"/>
        </w:rPr>
        <w:t>3.1.4 有依法缴纳税收和社会保障资金的良好记录；</w:t>
      </w:r>
    </w:p>
    <w:p w:rsidR="009321DF" w:rsidRDefault="009321DF" w:rsidP="008824A3">
      <w:pPr>
        <w:spacing w:line="262" w:lineRule="exact"/>
        <w:rPr>
          <w:sz w:val="20"/>
          <w:szCs w:val="20"/>
        </w:rPr>
      </w:pPr>
    </w:p>
    <w:p w:rsidR="009321DF" w:rsidRDefault="00670D94" w:rsidP="008824A3">
      <w:pPr>
        <w:spacing w:line="240" w:lineRule="exact"/>
        <w:ind w:left="560"/>
        <w:rPr>
          <w:sz w:val="20"/>
          <w:szCs w:val="20"/>
        </w:rPr>
      </w:pPr>
      <w:r>
        <w:rPr>
          <w:rFonts w:ascii="宋体" w:eastAsia="宋体" w:hAnsi="宋体" w:cs="宋体"/>
          <w:sz w:val="21"/>
          <w:szCs w:val="21"/>
        </w:rPr>
        <w:t>3.1.5 参加采购活动前三年内，在经营活动中没有重大违法记录；</w:t>
      </w:r>
    </w:p>
    <w:p w:rsidR="009321DF" w:rsidRDefault="009321DF" w:rsidP="008824A3">
      <w:pPr>
        <w:spacing w:line="260" w:lineRule="exact"/>
        <w:rPr>
          <w:sz w:val="20"/>
          <w:szCs w:val="20"/>
        </w:rPr>
      </w:pPr>
    </w:p>
    <w:p w:rsidR="009321DF" w:rsidRDefault="00670D94" w:rsidP="008824A3">
      <w:pPr>
        <w:spacing w:line="240" w:lineRule="exact"/>
        <w:ind w:left="560"/>
        <w:rPr>
          <w:rFonts w:ascii="宋体" w:eastAsia="宋体" w:hAnsi="宋体" w:cs="宋体"/>
          <w:sz w:val="21"/>
          <w:szCs w:val="21"/>
        </w:rPr>
      </w:pPr>
      <w:r>
        <w:rPr>
          <w:rFonts w:ascii="宋体" w:eastAsia="宋体" w:hAnsi="宋体" w:cs="宋体"/>
          <w:sz w:val="21"/>
          <w:szCs w:val="21"/>
        </w:rPr>
        <w:t>3.1.6 法律、行政法规规定的其他条件。</w:t>
      </w:r>
    </w:p>
    <w:p w:rsidR="007A2C11" w:rsidRPr="007A2C11" w:rsidRDefault="007A2C11" w:rsidP="007A2C11">
      <w:pPr>
        <w:spacing w:line="240" w:lineRule="exact"/>
        <w:ind w:leftChars="256" w:left="563" w:firstLineChars="4000" w:firstLine="8400"/>
        <w:rPr>
          <w:sz w:val="21"/>
          <w:szCs w:val="21"/>
        </w:rPr>
      </w:pPr>
      <w:r>
        <w:rPr>
          <w:rFonts w:ascii="宋体" w:eastAsia="宋体" w:hAnsi="宋体" w:cs="宋体" w:hint="eastAsia"/>
          <w:sz w:val="21"/>
          <w:szCs w:val="21"/>
        </w:rPr>
        <w:t xml:space="preserve"> </w:t>
      </w:r>
      <w:r>
        <w:rPr>
          <w:rFonts w:ascii="宋体" w:eastAsia="宋体" w:hAnsi="宋体" w:cs="宋体"/>
          <w:sz w:val="21"/>
          <w:szCs w:val="21"/>
        </w:rPr>
        <w:t>3.2、</w:t>
      </w:r>
      <w:r w:rsidRPr="007A2C11">
        <w:rPr>
          <w:rFonts w:ascii="宋体" w:eastAsia="宋体" w:hAnsi="宋体" w:cs="宋体"/>
          <w:sz w:val="21"/>
          <w:szCs w:val="21"/>
        </w:rPr>
        <w:t>合格供应商的特殊条件：</w:t>
      </w:r>
    </w:p>
    <w:p w:rsidR="007A2C11" w:rsidRPr="007A2C11" w:rsidRDefault="007A2C11" w:rsidP="007A2C11">
      <w:pPr>
        <w:spacing w:line="110" w:lineRule="exact"/>
        <w:rPr>
          <w:sz w:val="21"/>
          <w:szCs w:val="21"/>
        </w:rPr>
      </w:pPr>
    </w:p>
    <w:p w:rsidR="007A2C11" w:rsidRPr="007A2C11" w:rsidRDefault="007A2C11" w:rsidP="007A2C11">
      <w:pPr>
        <w:spacing w:line="266" w:lineRule="exact"/>
        <w:ind w:leftChars="256" w:left="4553" w:right="146" w:hangingChars="1900" w:hanging="3990"/>
        <w:rPr>
          <w:rFonts w:ascii="宋体" w:eastAsia="宋体" w:hAnsi="宋体" w:cs="宋体"/>
          <w:sz w:val="21"/>
          <w:szCs w:val="21"/>
        </w:rPr>
      </w:pPr>
      <w:r w:rsidRPr="007A2C11">
        <w:rPr>
          <w:rFonts w:ascii="宋体" w:eastAsia="宋体" w:hAnsi="宋体" w:cs="宋体"/>
          <w:sz w:val="21"/>
          <w:szCs w:val="21"/>
        </w:rPr>
        <w:t>3.2.1 投标人具有独立法人资格，持有工商行政管理部门核发的有效营业执照，有基本帐</w:t>
      </w:r>
    </w:p>
    <w:p w:rsidR="007A2C11" w:rsidRPr="007A2C11" w:rsidRDefault="007A2C11" w:rsidP="007A2C11">
      <w:pPr>
        <w:spacing w:line="266" w:lineRule="exact"/>
        <w:ind w:leftChars="256" w:left="4553" w:right="146" w:hangingChars="1900" w:hanging="3990"/>
        <w:rPr>
          <w:sz w:val="21"/>
          <w:szCs w:val="21"/>
        </w:rPr>
      </w:pPr>
      <w:r w:rsidRPr="007A2C11">
        <w:rPr>
          <w:rFonts w:ascii="宋体" w:eastAsia="宋体" w:hAnsi="宋体" w:cs="宋体"/>
          <w:sz w:val="21"/>
          <w:szCs w:val="21"/>
        </w:rPr>
        <w:t>户开户许可证。</w:t>
      </w:r>
    </w:p>
    <w:p w:rsidR="007A2C11" w:rsidRPr="007A2C11" w:rsidRDefault="007A2C11" w:rsidP="008824A3">
      <w:pPr>
        <w:spacing w:line="240" w:lineRule="exact"/>
        <w:ind w:left="560"/>
        <w:rPr>
          <w:sz w:val="21"/>
          <w:szCs w:val="21"/>
        </w:rPr>
      </w:pPr>
    </w:p>
    <w:p w:rsidR="009321DF" w:rsidRDefault="00670D94" w:rsidP="007A2C11">
      <w:pPr>
        <w:spacing w:line="240" w:lineRule="exact"/>
        <w:ind w:firstLineChars="250" w:firstLine="525"/>
        <w:rPr>
          <w:sz w:val="20"/>
          <w:szCs w:val="20"/>
        </w:rPr>
      </w:pPr>
      <w:r>
        <w:rPr>
          <w:rFonts w:ascii="宋体" w:eastAsia="宋体" w:hAnsi="宋体" w:cs="宋体"/>
          <w:color w:val="333333"/>
          <w:sz w:val="21"/>
          <w:szCs w:val="21"/>
        </w:rPr>
        <w:t>3.2</w:t>
      </w:r>
      <w:r w:rsidR="007A2C11">
        <w:rPr>
          <w:rFonts w:ascii="宋体" w:eastAsia="宋体" w:hAnsi="宋体" w:cs="宋体" w:hint="eastAsia"/>
          <w:color w:val="333333"/>
          <w:sz w:val="21"/>
          <w:szCs w:val="21"/>
        </w:rPr>
        <w:t>.2</w:t>
      </w:r>
      <w:r>
        <w:rPr>
          <w:rFonts w:ascii="宋体" w:eastAsia="宋体" w:hAnsi="宋体" w:cs="宋体"/>
          <w:color w:val="333333"/>
          <w:sz w:val="21"/>
          <w:szCs w:val="21"/>
        </w:rPr>
        <w:t xml:space="preserve"> 是否接受联合体报价：不接受</w:t>
      </w:r>
    </w:p>
    <w:p w:rsidR="009321DF" w:rsidRPr="007A2C11" w:rsidRDefault="009321DF" w:rsidP="008824A3">
      <w:pPr>
        <w:spacing w:line="260" w:lineRule="exact"/>
        <w:rPr>
          <w:sz w:val="20"/>
          <w:szCs w:val="20"/>
        </w:rPr>
      </w:pPr>
    </w:p>
    <w:p w:rsidR="009321DF" w:rsidRDefault="00670D94" w:rsidP="008824A3">
      <w:pPr>
        <w:spacing w:line="240" w:lineRule="exact"/>
        <w:ind w:left="560"/>
        <w:rPr>
          <w:sz w:val="20"/>
          <w:szCs w:val="20"/>
        </w:rPr>
      </w:pPr>
      <w:r>
        <w:rPr>
          <w:rFonts w:ascii="宋体" w:eastAsia="宋体" w:hAnsi="宋体" w:cs="宋体"/>
          <w:color w:val="333333"/>
          <w:sz w:val="21"/>
          <w:szCs w:val="21"/>
        </w:rPr>
        <w:t>4、报名</w:t>
      </w:r>
    </w:p>
    <w:p w:rsidR="009321DF" w:rsidRDefault="009321DF">
      <w:pPr>
        <w:spacing w:line="292" w:lineRule="exact"/>
        <w:rPr>
          <w:sz w:val="20"/>
          <w:szCs w:val="20"/>
        </w:rPr>
      </w:pPr>
    </w:p>
    <w:p w:rsidR="00670D94" w:rsidRPr="0009393E" w:rsidRDefault="00670D94" w:rsidP="00670D94">
      <w:pPr>
        <w:spacing w:line="355" w:lineRule="exact"/>
        <w:ind w:left="560" w:right="2167"/>
        <w:rPr>
          <w:rFonts w:ascii="宋体" w:eastAsia="宋体" w:hAnsi="宋体" w:cs="宋体"/>
          <w:b/>
          <w:sz w:val="21"/>
          <w:szCs w:val="21"/>
        </w:rPr>
      </w:pPr>
      <w:r>
        <w:rPr>
          <w:rFonts w:ascii="宋体" w:eastAsia="宋体" w:hAnsi="宋体" w:cs="宋体"/>
          <w:sz w:val="21"/>
          <w:szCs w:val="21"/>
        </w:rPr>
        <w:t>报名时间：</w:t>
      </w:r>
      <w:r w:rsidRPr="0009393E">
        <w:rPr>
          <w:rFonts w:ascii="宋体" w:eastAsia="宋体" w:hAnsi="宋体" w:cs="宋体"/>
          <w:b/>
          <w:sz w:val="21"/>
          <w:szCs w:val="21"/>
        </w:rPr>
        <w:t>自采购公告上网发布之日起至 2021 年</w:t>
      </w:r>
      <w:r w:rsidR="0009393E" w:rsidRPr="0009393E">
        <w:rPr>
          <w:rFonts w:ascii="宋体" w:eastAsia="宋体" w:hAnsi="宋体" w:cs="宋体" w:hint="eastAsia"/>
          <w:b/>
          <w:sz w:val="21"/>
          <w:szCs w:val="21"/>
        </w:rPr>
        <w:t>12</w:t>
      </w:r>
      <w:r w:rsidR="008824A3" w:rsidRPr="0009393E">
        <w:rPr>
          <w:rFonts w:ascii="宋体" w:eastAsia="宋体" w:hAnsi="宋体" w:cs="宋体" w:hint="eastAsia"/>
          <w:b/>
          <w:sz w:val="21"/>
          <w:szCs w:val="21"/>
        </w:rPr>
        <w:t xml:space="preserve"> </w:t>
      </w:r>
      <w:r w:rsidRPr="0009393E">
        <w:rPr>
          <w:rFonts w:ascii="宋体" w:eastAsia="宋体" w:hAnsi="宋体" w:cs="宋体"/>
          <w:b/>
          <w:sz w:val="21"/>
          <w:szCs w:val="21"/>
        </w:rPr>
        <w:t>月</w:t>
      </w:r>
      <w:r w:rsidR="0009393E" w:rsidRPr="0009393E">
        <w:rPr>
          <w:rFonts w:ascii="宋体" w:eastAsia="宋体" w:hAnsi="宋体" w:cs="宋体" w:hint="eastAsia"/>
          <w:b/>
          <w:sz w:val="21"/>
          <w:szCs w:val="21"/>
        </w:rPr>
        <w:t xml:space="preserve">10 </w:t>
      </w:r>
      <w:r w:rsidRPr="0009393E">
        <w:rPr>
          <w:rFonts w:ascii="宋体" w:eastAsia="宋体" w:hAnsi="宋体" w:cs="宋体"/>
          <w:b/>
          <w:sz w:val="21"/>
          <w:szCs w:val="21"/>
        </w:rPr>
        <w:t>日 1</w:t>
      </w:r>
      <w:r w:rsidR="008D7FBA" w:rsidRPr="0009393E">
        <w:rPr>
          <w:rFonts w:ascii="宋体" w:eastAsia="宋体" w:hAnsi="宋体" w:cs="宋体" w:hint="eastAsia"/>
          <w:b/>
          <w:sz w:val="21"/>
          <w:szCs w:val="21"/>
        </w:rPr>
        <w:t>6</w:t>
      </w:r>
      <w:r w:rsidRPr="0009393E">
        <w:rPr>
          <w:rFonts w:ascii="宋体" w:eastAsia="宋体" w:hAnsi="宋体" w:cs="宋体"/>
          <w:b/>
          <w:sz w:val="21"/>
          <w:szCs w:val="21"/>
        </w:rPr>
        <w:t>:0</w:t>
      </w:r>
      <w:r w:rsidRPr="0009393E">
        <w:rPr>
          <w:rFonts w:ascii="宋体" w:eastAsia="宋体" w:hAnsi="宋体" w:cs="宋体" w:hint="eastAsia"/>
          <w:b/>
          <w:sz w:val="21"/>
          <w:szCs w:val="21"/>
        </w:rPr>
        <w:t xml:space="preserve">0 </w:t>
      </w:r>
    </w:p>
    <w:p w:rsidR="009321DF" w:rsidRPr="00670D94" w:rsidRDefault="00670D94" w:rsidP="00670D94">
      <w:pPr>
        <w:spacing w:line="355" w:lineRule="exact"/>
        <w:ind w:left="560" w:right="2167"/>
        <w:rPr>
          <w:rFonts w:ascii="宋体" w:eastAsia="宋体" w:hAnsi="宋体" w:cs="宋体"/>
          <w:sz w:val="21"/>
          <w:szCs w:val="21"/>
        </w:rPr>
      </w:pPr>
      <w:r>
        <w:rPr>
          <w:rFonts w:ascii="宋体" w:eastAsia="宋体" w:hAnsi="宋体" w:cs="宋体"/>
          <w:sz w:val="21"/>
          <w:szCs w:val="21"/>
        </w:rPr>
        <w:t>报名地点：南通港</w:t>
      </w:r>
      <w:r w:rsidR="008824A3">
        <w:rPr>
          <w:rFonts w:ascii="宋体" w:eastAsia="宋体" w:hAnsi="宋体" w:cs="宋体" w:hint="eastAsia"/>
          <w:sz w:val="21"/>
          <w:szCs w:val="21"/>
        </w:rPr>
        <w:t>码头管理有限公司</w:t>
      </w:r>
    </w:p>
    <w:p w:rsidR="009321DF" w:rsidRDefault="009321DF">
      <w:pPr>
        <w:spacing w:line="290" w:lineRule="exact"/>
        <w:rPr>
          <w:sz w:val="20"/>
          <w:szCs w:val="20"/>
        </w:rPr>
      </w:pPr>
    </w:p>
    <w:p w:rsidR="008824A3" w:rsidRDefault="00670D94" w:rsidP="008824A3">
      <w:pPr>
        <w:spacing w:line="356" w:lineRule="exact"/>
        <w:ind w:leftChars="255" w:left="666" w:right="3927" w:hangingChars="50" w:hanging="105"/>
        <w:rPr>
          <w:rFonts w:ascii="宋体" w:eastAsia="宋体" w:hAnsi="宋体" w:cs="宋体"/>
          <w:sz w:val="21"/>
          <w:szCs w:val="21"/>
        </w:rPr>
      </w:pPr>
      <w:r>
        <w:rPr>
          <w:rFonts w:ascii="宋体" w:eastAsia="宋体" w:hAnsi="宋体" w:cs="宋体"/>
          <w:sz w:val="21"/>
          <w:szCs w:val="21"/>
        </w:rPr>
        <w:t>报名地址：江苏省南通市</w:t>
      </w:r>
      <w:r w:rsidR="008824A3">
        <w:rPr>
          <w:rFonts w:ascii="宋体" w:eastAsia="宋体" w:hAnsi="宋体" w:cs="宋体" w:hint="eastAsia"/>
          <w:sz w:val="21"/>
          <w:szCs w:val="21"/>
        </w:rPr>
        <w:t>通州区五接镇开沙村</w:t>
      </w:r>
    </w:p>
    <w:p w:rsidR="008824A3" w:rsidRDefault="008824A3" w:rsidP="008824A3">
      <w:pPr>
        <w:spacing w:line="356" w:lineRule="exact"/>
        <w:ind w:leftChars="255" w:left="666" w:right="3927" w:hangingChars="50" w:hanging="105"/>
        <w:rPr>
          <w:rFonts w:ascii="宋体" w:eastAsia="宋体" w:hAnsi="宋体" w:cs="宋体"/>
          <w:sz w:val="21"/>
          <w:szCs w:val="21"/>
        </w:rPr>
      </w:pPr>
      <w:r>
        <w:rPr>
          <w:rFonts w:ascii="宋体" w:eastAsia="宋体" w:hAnsi="宋体" w:cs="宋体" w:hint="eastAsia"/>
          <w:sz w:val="21"/>
          <w:szCs w:val="21"/>
        </w:rPr>
        <w:t xml:space="preserve">          码头管理有限公司</w:t>
      </w:r>
    </w:p>
    <w:p w:rsidR="009321DF" w:rsidRPr="00670D94" w:rsidRDefault="00670D94" w:rsidP="008824A3">
      <w:pPr>
        <w:spacing w:line="356" w:lineRule="exact"/>
        <w:ind w:leftChars="255" w:left="666" w:right="3927" w:hangingChars="50" w:hanging="105"/>
        <w:rPr>
          <w:rFonts w:ascii="宋体" w:eastAsia="宋体" w:hAnsi="宋体" w:cs="宋体"/>
          <w:sz w:val="21"/>
          <w:szCs w:val="21"/>
        </w:rPr>
      </w:pPr>
      <w:r>
        <w:rPr>
          <w:rFonts w:ascii="宋体" w:eastAsia="宋体" w:hAnsi="宋体" w:cs="宋体"/>
          <w:sz w:val="21"/>
          <w:szCs w:val="21"/>
        </w:rPr>
        <w:t>报名方式：</w:t>
      </w:r>
      <w:r>
        <w:rPr>
          <w:rFonts w:ascii="宋体" w:eastAsia="宋体" w:hAnsi="宋体" w:cs="宋体"/>
          <w:b/>
          <w:bCs/>
          <w:sz w:val="21"/>
          <w:szCs w:val="21"/>
        </w:rPr>
        <w:t>书面报名函或现场报名</w:t>
      </w:r>
      <w:r>
        <w:rPr>
          <w:rFonts w:ascii="宋体" w:eastAsia="宋体" w:hAnsi="宋体" w:cs="宋体"/>
          <w:sz w:val="21"/>
          <w:szCs w:val="21"/>
        </w:rPr>
        <w:t>。</w:t>
      </w:r>
    </w:p>
    <w:p w:rsidR="009321DF" w:rsidRPr="00670D94"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5、询价通知书的获取</w:t>
      </w:r>
    </w:p>
    <w:p w:rsidR="009321DF" w:rsidRDefault="009321DF">
      <w:pPr>
        <w:spacing w:line="290" w:lineRule="exact"/>
        <w:rPr>
          <w:sz w:val="20"/>
          <w:szCs w:val="20"/>
        </w:rPr>
      </w:pPr>
    </w:p>
    <w:p w:rsidR="009321DF" w:rsidRDefault="00670D94">
      <w:pPr>
        <w:spacing w:line="356" w:lineRule="exact"/>
        <w:ind w:left="140" w:right="147" w:firstLine="420"/>
        <w:rPr>
          <w:sz w:val="20"/>
          <w:szCs w:val="20"/>
        </w:rPr>
      </w:pPr>
      <w:r>
        <w:rPr>
          <w:rFonts w:ascii="宋体" w:eastAsia="宋体" w:hAnsi="宋体" w:cs="宋体"/>
          <w:color w:val="333333"/>
          <w:sz w:val="21"/>
          <w:szCs w:val="21"/>
        </w:rPr>
        <w:t>5.1 获取方式：报名后从</w:t>
      </w:r>
      <w:r>
        <w:rPr>
          <w:rFonts w:ascii="宋体" w:eastAsia="宋体" w:hAnsi="宋体" w:cs="宋体"/>
          <w:color w:val="000000"/>
          <w:sz w:val="21"/>
          <w:szCs w:val="21"/>
        </w:rPr>
        <w:t>南通港口集团有限公司网站“（http://www.ntport.com.cn）”</w:t>
      </w:r>
      <w:r>
        <w:rPr>
          <w:rFonts w:ascii="宋体" w:eastAsia="宋体" w:hAnsi="宋体" w:cs="宋体"/>
          <w:color w:val="333333"/>
          <w:sz w:val="21"/>
          <w:szCs w:val="21"/>
        </w:rPr>
        <w:t>网上以下载方式获取。</w:t>
      </w:r>
    </w:p>
    <w:p w:rsidR="009321DF" w:rsidRDefault="009321DF">
      <w:pPr>
        <w:sectPr w:rsidR="009321DF">
          <w:pgSz w:w="11900" w:h="16839"/>
          <w:pgMar w:top="1125" w:right="1440" w:bottom="730" w:left="1440" w:header="0" w:footer="0" w:gutter="0"/>
          <w:cols w:space="720" w:equalWidth="0">
            <w:col w:w="9027"/>
          </w:cols>
        </w:sectPr>
      </w:pPr>
    </w:p>
    <w:p w:rsidR="009321DF" w:rsidRDefault="00670D94">
      <w:pPr>
        <w:spacing w:line="240" w:lineRule="exact"/>
        <w:ind w:left="560"/>
        <w:rPr>
          <w:sz w:val="20"/>
          <w:szCs w:val="20"/>
        </w:rPr>
      </w:pPr>
      <w:bookmarkStart w:id="1" w:name="page3"/>
      <w:bookmarkEnd w:id="1"/>
      <w:r>
        <w:rPr>
          <w:rFonts w:ascii="宋体" w:eastAsia="宋体" w:hAnsi="宋体" w:cs="宋体"/>
          <w:color w:val="333333"/>
          <w:sz w:val="21"/>
          <w:szCs w:val="21"/>
        </w:rPr>
        <w:lastRenderedPageBreak/>
        <w:t>6、</w:t>
      </w:r>
      <w:r w:rsidRPr="00256131">
        <w:rPr>
          <w:rFonts w:ascii="宋体" w:hAnsi="宋体" w:cs="宋体" w:hint="eastAsia"/>
          <w:b/>
          <w:bCs/>
          <w:color w:val="333333"/>
          <w:szCs w:val="21"/>
        </w:rPr>
        <w:t>提交响应文件方式及截止时间</w:t>
      </w:r>
      <w:r>
        <w:rPr>
          <w:rFonts w:ascii="宋体" w:eastAsia="宋体" w:hAnsi="宋体" w:cs="宋体"/>
          <w:color w:val="333333"/>
          <w:sz w:val="21"/>
          <w:szCs w:val="21"/>
        </w:rPr>
        <w:t>：</w:t>
      </w:r>
    </w:p>
    <w:p w:rsidR="00670D94" w:rsidRDefault="00670D94" w:rsidP="00670D94">
      <w:pPr>
        <w:shd w:val="clear" w:color="auto" w:fill="FFFFFF"/>
        <w:ind w:firstLineChars="398" w:firstLine="879"/>
        <w:rPr>
          <w:rFonts w:ascii="宋体" w:hAnsi="宋体" w:cs="宋体"/>
          <w:b/>
          <w:szCs w:val="21"/>
        </w:rPr>
      </w:pPr>
      <w:r>
        <w:rPr>
          <w:rFonts w:ascii="宋体" w:hAnsi="宋体" w:cs="宋体" w:hint="eastAsia"/>
          <w:b/>
          <w:szCs w:val="21"/>
        </w:rPr>
        <w:t>响应文件递交方式：邮递或专人送达</w:t>
      </w:r>
    </w:p>
    <w:p w:rsidR="00670D94" w:rsidRDefault="00670D94" w:rsidP="00670D94">
      <w:pPr>
        <w:shd w:val="clear" w:color="auto" w:fill="FFFFFF"/>
        <w:ind w:firstLineChars="396" w:firstLine="875"/>
        <w:rPr>
          <w:rFonts w:ascii="宋体" w:hAnsi="宋体" w:cs="宋体"/>
          <w:b/>
          <w:szCs w:val="21"/>
        </w:rPr>
      </w:pPr>
      <w:r w:rsidRPr="0009393E">
        <w:rPr>
          <w:rFonts w:ascii="宋体" w:hAnsi="宋体" w:cs="宋体" w:hint="eastAsia"/>
          <w:b/>
          <w:szCs w:val="21"/>
        </w:rPr>
        <w:t>响应文件递交截止时间：2021年</w:t>
      </w:r>
      <w:r w:rsidR="0009393E" w:rsidRPr="0009393E">
        <w:rPr>
          <w:rFonts w:ascii="宋体" w:hAnsi="宋体" w:cs="宋体" w:hint="eastAsia"/>
          <w:b/>
          <w:szCs w:val="21"/>
        </w:rPr>
        <w:t>12</w:t>
      </w:r>
      <w:r w:rsidR="008824A3" w:rsidRPr="0009393E">
        <w:rPr>
          <w:rFonts w:ascii="宋体" w:hAnsi="宋体" w:cs="宋体" w:hint="eastAsia"/>
          <w:b/>
          <w:szCs w:val="21"/>
        </w:rPr>
        <w:t xml:space="preserve"> </w:t>
      </w:r>
      <w:r w:rsidRPr="0009393E">
        <w:rPr>
          <w:rFonts w:ascii="宋体" w:hAnsi="宋体" w:cs="宋体" w:hint="eastAsia"/>
          <w:b/>
          <w:szCs w:val="21"/>
        </w:rPr>
        <w:t>月</w:t>
      </w:r>
      <w:r w:rsidR="008824A3" w:rsidRPr="0009393E">
        <w:rPr>
          <w:rFonts w:ascii="宋体" w:hAnsi="宋体" w:cs="宋体" w:hint="eastAsia"/>
          <w:b/>
          <w:szCs w:val="21"/>
        </w:rPr>
        <w:t xml:space="preserve"> </w:t>
      </w:r>
      <w:r w:rsidR="0009393E">
        <w:rPr>
          <w:rFonts w:ascii="宋体" w:hAnsi="宋体" w:cs="宋体" w:hint="eastAsia"/>
          <w:b/>
          <w:szCs w:val="21"/>
        </w:rPr>
        <w:t>14</w:t>
      </w:r>
      <w:r w:rsidR="008824A3" w:rsidRPr="0009393E">
        <w:rPr>
          <w:rFonts w:ascii="宋体" w:hAnsi="宋体" w:cs="宋体" w:hint="eastAsia"/>
          <w:b/>
          <w:szCs w:val="21"/>
        </w:rPr>
        <w:t xml:space="preserve"> </w:t>
      </w:r>
      <w:r w:rsidRPr="0009393E">
        <w:rPr>
          <w:rFonts w:ascii="宋体" w:hAnsi="宋体" w:cs="宋体" w:hint="eastAsia"/>
          <w:b/>
          <w:szCs w:val="21"/>
        </w:rPr>
        <w:t>日</w:t>
      </w:r>
      <w:r w:rsidR="0009393E" w:rsidRPr="0009393E">
        <w:rPr>
          <w:rFonts w:ascii="宋体" w:hAnsi="宋体" w:cs="宋体" w:hint="eastAsia"/>
          <w:b/>
          <w:szCs w:val="21"/>
        </w:rPr>
        <w:t>14</w:t>
      </w:r>
      <w:r w:rsidRPr="0009393E">
        <w:rPr>
          <w:rFonts w:ascii="宋体" w:hAnsi="宋体" w:cs="宋体" w:hint="eastAsia"/>
          <w:b/>
          <w:szCs w:val="21"/>
        </w:rPr>
        <w:t>:00整（北京时间）</w:t>
      </w:r>
    </w:p>
    <w:p w:rsidR="00670D94" w:rsidRDefault="00670D94" w:rsidP="00670D94">
      <w:pPr>
        <w:shd w:val="clear" w:color="auto" w:fill="FFFFFF"/>
        <w:ind w:firstLineChars="246" w:firstLine="543"/>
        <w:outlineLvl w:val="0"/>
        <w:rPr>
          <w:rFonts w:ascii="宋体" w:hAnsi="宋体" w:cs="宋体"/>
          <w:b/>
          <w:szCs w:val="21"/>
        </w:rPr>
      </w:pPr>
      <w:r>
        <w:rPr>
          <w:rFonts w:ascii="宋体" w:hAnsi="宋体" w:cs="宋体" w:hint="eastAsia"/>
          <w:b/>
          <w:szCs w:val="21"/>
        </w:rPr>
        <w:t>7、响应文件递交地址：江苏省南通市</w:t>
      </w:r>
      <w:r w:rsidR="008824A3">
        <w:rPr>
          <w:rFonts w:ascii="宋体" w:hAnsi="宋体" w:cs="宋体" w:hint="eastAsia"/>
          <w:b/>
          <w:szCs w:val="21"/>
        </w:rPr>
        <w:t>通州区五接镇开沙村码头管理有限公司</w:t>
      </w:r>
    </w:p>
    <w:p w:rsidR="00670D94" w:rsidRDefault="00670D94" w:rsidP="00670D94">
      <w:pPr>
        <w:shd w:val="clear" w:color="auto" w:fill="FFFFFF"/>
        <w:ind w:firstLineChars="393" w:firstLine="868"/>
        <w:rPr>
          <w:rFonts w:ascii="宋体" w:hAnsi="宋体" w:cs="宋体"/>
          <w:b/>
          <w:szCs w:val="21"/>
        </w:rPr>
      </w:pPr>
      <w:r>
        <w:rPr>
          <w:rFonts w:ascii="宋体" w:hAnsi="宋体" w:cs="宋体" w:hint="eastAsia"/>
          <w:b/>
          <w:szCs w:val="21"/>
        </w:rPr>
        <w:t>收件人：</w:t>
      </w:r>
      <w:r w:rsidR="008824A3">
        <w:rPr>
          <w:rFonts w:ascii="宋体" w:hAnsi="宋体" w:cs="宋体" w:hint="eastAsia"/>
          <w:b/>
          <w:szCs w:val="21"/>
        </w:rPr>
        <w:t>白冰</w:t>
      </w:r>
      <w:r>
        <w:rPr>
          <w:rFonts w:ascii="宋体" w:hAnsi="宋体" w:cs="宋体" w:hint="eastAsia"/>
          <w:b/>
          <w:szCs w:val="21"/>
        </w:rPr>
        <w:t xml:space="preserve">   联系电话：</w:t>
      </w:r>
      <w:r w:rsidR="008824A3">
        <w:rPr>
          <w:rFonts w:ascii="宋体" w:hAnsi="宋体" w:cs="宋体" w:hint="eastAsia"/>
          <w:b/>
          <w:szCs w:val="21"/>
        </w:rPr>
        <w:t>13861906160</w:t>
      </w:r>
      <w:r>
        <w:rPr>
          <w:rFonts w:ascii="宋体" w:hAnsi="宋体" w:cs="宋体" w:hint="eastAsia"/>
          <w:b/>
          <w:szCs w:val="21"/>
        </w:rPr>
        <w:t xml:space="preserve">  邮编：226006</w:t>
      </w:r>
    </w:p>
    <w:p w:rsidR="009321DF" w:rsidRPr="00670D94"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8、公告期限</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8.1 询价公告的公告期限：自发布公告之日起 3 个工作日。</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8.2 询价通知书随同询价公告一并发布，其公告期限与询价公告的期限保持一致。</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9、本项目联系人及联系方式：</w:t>
      </w:r>
    </w:p>
    <w:p w:rsidR="009321DF" w:rsidRDefault="009321DF">
      <w:pPr>
        <w:spacing w:line="260" w:lineRule="exact"/>
        <w:rPr>
          <w:sz w:val="20"/>
          <w:szCs w:val="20"/>
        </w:rPr>
      </w:pPr>
    </w:p>
    <w:p w:rsidR="009321DF" w:rsidRDefault="00670D94">
      <w:pPr>
        <w:tabs>
          <w:tab w:val="left" w:pos="1180"/>
        </w:tabs>
        <w:spacing w:line="240" w:lineRule="exact"/>
        <w:ind w:left="560"/>
        <w:rPr>
          <w:sz w:val="20"/>
          <w:szCs w:val="20"/>
        </w:rPr>
      </w:pPr>
      <w:r>
        <w:rPr>
          <w:rFonts w:ascii="宋体" w:eastAsia="宋体" w:hAnsi="宋体" w:cs="宋体"/>
          <w:sz w:val="21"/>
          <w:szCs w:val="21"/>
        </w:rPr>
        <w:t>名</w:t>
      </w:r>
      <w:r>
        <w:rPr>
          <w:sz w:val="20"/>
          <w:szCs w:val="20"/>
        </w:rPr>
        <w:tab/>
      </w:r>
      <w:r>
        <w:rPr>
          <w:rFonts w:ascii="宋体" w:eastAsia="宋体" w:hAnsi="宋体" w:cs="宋体"/>
          <w:sz w:val="21"/>
          <w:szCs w:val="21"/>
        </w:rPr>
        <w:t>称：南通港</w:t>
      </w:r>
      <w:r w:rsidR="00FE72D3">
        <w:rPr>
          <w:rFonts w:ascii="宋体" w:eastAsia="宋体" w:hAnsi="宋体" w:cs="宋体" w:hint="eastAsia"/>
          <w:sz w:val="21"/>
          <w:szCs w:val="21"/>
        </w:rPr>
        <w:t>码头管理有限公司</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联系地址：江苏省南通市</w:t>
      </w:r>
      <w:r w:rsidR="00FE72D3">
        <w:rPr>
          <w:rFonts w:ascii="宋体" w:eastAsia="宋体" w:hAnsi="宋体" w:cs="宋体" w:hint="eastAsia"/>
          <w:sz w:val="21"/>
          <w:szCs w:val="21"/>
        </w:rPr>
        <w:t>通州区五接镇开沙村码头管理有限公司</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联 系 人：</w:t>
      </w:r>
      <w:r w:rsidR="00FE72D3">
        <w:rPr>
          <w:rFonts w:ascii="宋体" w:eastAsia="宋体" w:hAnsi="宋体" w:cs="宋体" w:hint="eastAsia"/>
          <w:sz w:val="21"/>
          <w:szCs w:val="21"/>
        </w:rPr>
        <w:t>白冰</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电话：0513-8516</w:t>
      </w:r>
      <w:r w:rsidR="00FE72D3">
        <w:rPr>
          <w:rFonts w:ascii="宋体" w:eastAsia="宋体" w:hAnsi="宋体" w:cs="宋体" w:hint="eastAsia"/>
          <w:sz w:val="21"/>
          <w:szCs w:val="21"/>
        </w:rPr>
        <w:t>9234</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邮政编码：226006</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10、信息发布：</w:t>
      </w:r>
    </w:p>
    <w:p w:rsidR="009321DF" w:rsidRDefault="009321DF">
      <w:pPr>
        <w:spacing w:line="262" w:lineRule="exact"/>
        <w:rPr>
          <w:sz w:val="20"/>
          <w:szCs w:val="20"/>
        </w:rPr>
      </w:pPr>
    </w:p>
    <w:p w:rsidR="009321DF" w:rsidRDefault="00670D94">
      <w:pPr>
        <w:spacing w:line="240" w:lineRule="exact"/>
        <w:ind w:left="680"/>
        <w:rPr>
          <w:sz w:val="20"/>
          <w:szCs w:val="20"/>
        </w:rPr>
      </w:pPr>
      <w:r>
        <w:rPr>
          <w:rFonts w:ascii="宋体" w:eastAsia="宋体" w:hAnsi="宋体" w:cs="宋体"/>
          <w:sz w:val="21"/>
          <w:szCs w:val="21"/>
        </w:rPr>
        <w:t>本项目相关的询价文件澄清、修改以及终止公告、成交结果公告等信息均通过南通港口集</w:t>
      </w:r>
    </w:p>
    <w:p w:rsidR="009321DF" w:rsidRDefault="009321DF">
      <w:pPr>
        <w:spacing w:line="26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团有限公司网站“（http://www.ntport.com.cn）”公布。</w:t>
      </w:r>
    </w:p>
    <w:p w:rsidR="009321DF" w:rsidRDefault="009321DF">
      <w:pPr>
        <w:spacing w:line="271" w:lineRule="exact"/>
        <w:rPr>
          <w:sz w:val="20"/>
          <w:szCs w:val="20"/>
        </w:rPr>
      </w:pPr>
    </w:p>
    <w:p w:rsidR="009321DF" w:rsidRPr="00FE72D3" w:rsidRDefault="00670D94">
      <w:pPr>
        <w:spacing w:line="229" w:lineRule="exact"/>
        <w:ind w:left="560"/>
        <w:rPr>
          <w:sz w:val="21"/>
          <w:szCs w:val="21"/>
        </w:rPr>
      </w:pPr>
      <w:r w:rsidRPr="00FE72D3">
        <w:rPr>
          <w:rFonts w:ascii="宋体" w:eastAsia="宋体" w:hAnsi="宋体" w:cs="宋体"/>
          <w:sz w:val="21"/>
          <w:szCs w:val="21"/>
        </w:rPr>
        <w:t>采购人在南通港口集团有限公司网站公布的信息视为已送达各供应商，供应商有义务在参加</w:t>
      </w:r>
    </w:p>
    <w:p w:rsidR="009321DF" w:rsidRPr="00FE72D3" w:rsidRDefault="009321DF">
      <w:pPr>
        <w:spacing w:line="262" w:lineRule="exact"/>
        <w:rPr>
          <w:sz w:val="21"/>
          <w:szCs w:val="21"/>
        </w:rPr>
      </w:pPr>
    </w:p>
    <w:p w:rsidR="009321DF" w:rsidRPr="00FE72D3" w:rsidRDefault="00670D94">
      <w:pPr>
        <w:spacing w:line="240" w:lineRule="exact"/>
        <w:ind w:left="140"/>
        <w:rPr>
          <w:sz w:val="21"/>
          <w:szCs w:val="21"/>
        </w:rPr>
      </w:pPr>
      <w:r w:rsidRPr="00FE72D3">
        <w:rPr>
          <w:rFonts w:ascii="宋体" w:eastAsia="宋体" w:hAnsi="宋体" w:cs="宋体"/>
          <w:sz w:val="21"/>
          <w:szCs w:val="21"/>
        </w:rPr>
        <w:t>采购活动期间浏览相关网站。</w:t>
      </w:r>
    </w:p>
    <w:p w:rsidR="009321DF" w:rsidRDefault="009321DF">
      <w:pPr>
        <w:sectPr w:rsidR="009321DF">
          <w:pgSz w:w="11900" w:h="16839"/>
          <w:pgMar w:top="1325" w:right="1440" w:bottom="1440" w:left="1440" w:header="0" w:footer="0" w:gutter="0"/>
          <w:cols w:space="720" w:equalWidth="0">
            <w:col w:w="9027"/>
          </w:cols>
        </w:sectPr>
      </w:pPr>
    </w:p>
    <w:tbl>
      <w:tblPr>
        <w:tblW w:w="0" w:type="auto"/>
        <w:tblInd w:w="140" w:type="dxa"/>
        <w:tblLayout w:type="fixed"/>
        <w:tblCellMar>
          <w:left w:w="0" w:type="dxa"/>
          <w:right w:w="0" w:type="dxa"/>
        </w:tblCellMar>
        <w:tblLook w:val="04A0"/>
      </w:tblPr>
      <w:tblGrid>
        <w:gridCol w:w="3640"/>
        <w:gridCol w:w="780"/>
        <w:gridCol w:w="1980"/>
        <w:gridCol w:w="960"/>
        <w:gridCol w:w="1380"/>
      </w:tblGrid>
      <w:tr w:rsidR="009321DF">
        <w:trPr>
          <w:trHeight w:val="365"/>
        </w:trPr>
        <w:tc>
          <w:tcPr>
            <w:tcW w:w="3640" w:type="dxa"/>
            <w:vAlign w:val="bottom"/>
          </w:tcPr>
          <w:p w:rsidR="009321DF" w:rsidRDefault="009321DF">
            <w:pPr>
              <w:rPr>
                <w:sz w:val="24"/>
                <w:szCs w:val="24"/>
              </w:rPr>
            </w:pPr>
            <w:bookmarkStart w:id="2" w:name="page4"/>
            <w:bookmarkEnd w:id="2"/>
          </w:p>
        </w:tc>
        <w:tc>
          <w:tcPr>
            <w:tcW w:w="3720" w:type="dxa"/>
            <w:gridSpan w:val="3"/>
            <w:vAlign w:val="bottom"/>
          </w:tcPr>
          <w:p w:rsidR="009321DF" w:rsidRDefault="00670D94">
            <w:pPr>
              <w:spacing w:line="366" w:lineRule="exact"/>
              <w:ind w:left="260"/>
              <w:rPr>
                <w:sz w:val="20"/>
                <w:szCs w:val="20"/>
              </w:rPr>
            </w:pPr>
            <w:r>
              <w:rPr>
                <w:rFonts w:ascii="宋体" w:eastAsia="宋体" w:hAnsi="宋体" w:cs="宋体"/>
                <w:b/>
                <w:bCs/>
                <w:sz w:val="32"/>
                <w:szCs w:val="32"/>
              </w:rPr>
              <w:t>报名函</w:t>
            </w:r>
          </w:p>
        </w:tc>
        <w:tc>
          <w:tcPr>
            <w:tcW w:w="1380" w:type="dxa"/>
            <w:vAlign w:val="bottom"/>
          </w:tcPr>
          <w:p w:rsidR="009321DF" w:rsidRDefault="009321DF">
            <w:pPr>
              <w:rPr>
                <w:sz w:val="24"/>
                <w:szCs w:val="24"/>
              </w:rPr>
            </w:pPr>
          </w:p>
        </w:tc>
      </w:tr>
      <w:tr w:rsidR="009321DF">
        <w:trPr>
          <w:trHeight w:val="758"/>
        </w:trPr>
        <w:tc>
          <w:tcPr>
            <w:tcW w:w="3640" w:type="dxa"/>
            <w:vAlign w:val="bottom"/>
          </w:tcPr>
          <w:p w:rsidR="009321DF" w:rsidRDefault="00670D94">
            <w:pPr>
              <w:spacing w:line="297" w:lineRule="exact"/>
              <w:rPr>
                <w:sz w:val="20"/>
                <w:szCs w:val="20"/>
              </w:rPr>
            </w:pPr>
            <w:r>
              <w:rPr>
                <w:rFonts w:ascii="宋体" w:eastAsia="宋体" w:hAnsi="宋体" w:cs="宋体"/>
                <w:b/>
                <w:bCs/>
                <w:sz w:val="26"/>
                <w:szCs w:val="26"/>
              </w:rPr>
              <w:t>致：</w:t>
            </w: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495"/>
        </w:trPr>
        <w:tc>
          <w:tcPr>
            <w:tcW w:w="3640" w:type="dxa"/>
            <w:vAlign w:val="bottom"/>
          </w:tcPr>
          <w:p w:rsidR="009321DF" w:rsidRDefault="00670D94">
            <w:pPr>
              <w:spacing w:line="297" w:lineRule="exact"/>
              <w:ind w:left="520"/>
              <w:rPr>
                <w:sz w:val="20"/>
                <w:szCs w:val="20"/>
              </w:rPr>
            </w:pPr>
            <w:r>
              <w:rPr>
                <w:rFonts w:ascii="宋体" w:eastAsia="宋体" w:hAnsi="宋体" w:cs="宋体"/>
                <w:w w:val="99"/>
                <w:sz w:val="26"/>
                <w:szCs w:val="26"/>
              </w:rPr>
              <w:t>我公司已获悉贵单位发出的</w:t>
            </w:r>
          </w:p>
        </w:tc>
        <w:tc>
          <w:tcPr>
            <w:tcW w:w="780" w:type="dxa"/>
            <w:tcBorders>
              <w:bottom w:val="single" w:sz="8" w:space="0" w:color="auto"/>
            </w:tcBorders>
            <w:vAlign w:val="bottom"/>
          </w:tcPr>
          <w:p w:rsidR="009321DF" w:rsidRDefault="009321DF">
            <w:pPr>
              <w:rPr>
                <w:sz w:val="24"/>
                <w:szCs w:val="24"/>
              </w:rPr>
            </w:pPr>
          </w:p>
        </w:tc>
        <w:tc>
          <w:tcPr>
            <w:tcW w:w="4320" w:type="dxa"/>
            <w:gridSpan w:val="3"/>
            <w:vAlign w:val="bottom"/>
          </w:tcPr>
          <w:p w:rsidR="009321DF" w:rsidRDefault="00670D94">
            <w:pPr>
              <w:spacing w:line="297" w:lineRule="exact"/>
              <w:jc w:val="right"/>
              <w:rPr>
                <w:sz w:val="20"/>
                <w:szCs w:val="20"/>
              </w:rPr>
            </w:pPr>
            <w:r>
              <w:rPr>
                <w:rFonts w:ascii="宋体" w:eastAsia="宋体" w:hAnsi="宋体" w:cs="宋体"/>
                <w:w w:val="97"/>
                <w:sz w:val="26"/>
                <w:szCs w:val="26"/>
              </w:rPr>
              <w:t>项目询价公告，经研究，我单位报名拟</w:t>
            </w:r>
          </w:p>
        </w:tc>
      </w:tr>
      <w:tr w:rsidR="009321DF">
        <w:trPr>
          <w:trHeight w:val="496"/>
        </w:trPr>
        <w:tc>
          <w:tcPr>
            <w:tcW w:w="3640" w:type="dxa"/>
            <w:vAlign w:val="bottom"/>
          </w:tcPr>
          <w:p w:rsidR="009321DF" w:rsidRDefault="00670D94">
            <w:pPr>
              <w:spacing w:line="297" w:lineRule="exact"/>
              <w:rPr>
                <w:sz w:val="20"/>
                <w:szCs w:val="20"/>
              </w:rPr>
            </w:pPr>
            <w:r>
              <w:rPr>
                <w:rFonts w:ascii="宋体" w:eastAsia="宋体" w:hAnsi="宋体" w:cs="宋体"/>
                <w:sz w:val="26"/>
                <w:szCs w:val="26"/>
              </w:rPr>
              <w:t>参加本项目询价。</w:t>
            </w: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1013"/>
        </w:trPr>
        <w:tc>
          <w:tcPr>
            <w:tcW w:w="3640" w:type="dxa"/>
            <w:vAlign w:val="bottom"/>
          </w:tcPr>
          <w:p w:rsidR="009321DF" w:rsidRDefault="00670D94">
            <w:pPr>
              <w:spacing w:line="297" w:lineRule="exact"/>
              <w:ind w:left="520"/>
              <w:rPr>
                <w:sz w:val="20"/>
                <w:szCs w:val="20"/>
              </w:rPr>
            </w:pPr>
            <w:r>
              <w:rPr>
                <w:rFonts w:ascii="宋体" w:eastAsia="宋体" w:hAnsi="宋体" w:cs="宋体"/>
                <w:sz w:val="26"/>
                <w:szCs w:val="26"/>
              </w:rPr>
              <w:t>联系人：</w:t>
            </w: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506"/>
        </w:trPr>
        <w:tc>
          <w:tcPr>
            <w:tcW w:w="3640" w:type="dxa"/>
            <w:vAlign w:val="bottom"/>
          </w:tcPr>
          <w:p w:rsidR="009321DF" w:rsidRDefault="00670D94">
            <w:pPr>
              <w:spacing w:line="297" w:lineRule="exact"/>
              <w:ind w:left="520"/>
              <w:rPr>
                <w:rFonts w:ascii="宋体" w:eastAsia="宋体" w:hAnsi="宋体" w:cs="宋体"/>
                <w:sz w:val="26"/>
                <w:szCs w:val="26"/>
              </w:rPr>
            </w:pPr>
            <w:r>
              <w:rPr>
                <w:rFonts w:ascii="宋体" w:eastAsia="宋体" w:hAnsi="宋体" w:cs="宋体"/>
                <w:sz w:val="26"/>
                <w:szCs w:val="26"/>
              </w:rPr>
              <w:t>联系电话：</w:t>
            </w:r>
          </w:p>
          <w:p w:rsidR="00670D94" w:rsidRPr="0091179D" w:rsidRDefault="00670D94" w:rsidP="00670D94">
            <w:pPr>
              <w:spacing w:line="360" w:lineRule="auto"/>
              <w:ind w:firstLineChars="250" w:firstLine="550"/>
              <w:rPr>
                <w:rFonts w:ascii="宋体" w:hAnsi="宋体"/>
                <w:color w:val="000000"/>
                <w:szCs w:val="21"/>
              </w:rPr>
            </w:pPr>
            <w:r>
              <w:rPr>
                <w:rFonts w:ascii="宋体" w:hAnsi="宋体" w:cs="宋体" w:hint="eastAsia"/>
                <w:color w:val="000000"/>
                <w:szCs w:val="21"/>
              </w:rPr>
              <w:t>邮箱：</w:t>
            </w:r>
          </w:p>
          <w:p w:rsidR="00670D94" w:rsidRDefault="00670D94">
            <w:pPr>
              <w:spacing w:line="297" w:lineRule="exact"/>
              <w:ind w:left="520"/>
              <w:rPr>
                <w:sz w:val="20"/>
                <w:szCs w:val="20"/>
              </w:rPr>
            </w:pP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996"/>
        </w:trPr>
        <w:tc>
          <w:tcPr>
            <w:tcW w:w="3640" w:type="dxa"/>
            <w:vAlign w:val="bottom"/>
          </w:tcPr>
          <w:p w:rsidR="009321DF" w:rsidRDefault="009321DF">
            <w:pPr>
              <w:rPr>
                <w:sz w:val="24"/>
                <w:szCs w:val="24"/>
              </w:rPr>
            </w:pPr>
          </w:p>
        </w:tc>
        <w:tc>
          <w:tcPr>
            <w:tcW w:w="780" w:type="dxa"/>
            <w:vAlign w:val="bottom"/>
          </w:tcPr>
          <w:p w:rsidR="009321DF" w:rsidRDefault="009321DF">
            <w:pPr>
              <w:rPr>
                <w:sz w:val="24"/>
                <w:szCs w:val="24"/>
              </w:rPr>
            </w:pPr>
          </w:p>
        </w:tc>
        <w:tc>
          <w:tcPr>
            <w:tcW w:w="2940" w:type="dxa"/>
            <w:gridSpan w:val="2"/>
            <w:vAlign w:val="bottom"/>
          </w:tcPr>
          <w:p w:rsidR="009321DF" w:rsidRDefault="00670D94">
            <w:pPr>
              <w:spacing w:line="297" w:lineRule="exact"/>
              <w:ind w:left="1200"/>
              <w:rPr>
                <w:sz w:val="20"/>
                <w:szCs w:val="20"/>
              </w:rPr>
            </w:pPr>
            <w:r>
              <w:rPr>
                <w:rFonts w:ascii="宋体" w:eastAsia="宋体" w:hAnsi="宋体" w:cs="宋体"/>
                <w:sz w:val="26"/>
                <w:szCs w:val="26"/>
              </w:rPr>
              <w:t>单位：</w:t>
            </w:r>
          </w:p>
        </w:tc>
        <w:tc>
          <w:tcPr>
            <w:tcW w:w="1380" w:type="dxa"/>
            <w:vAlign w:val="bottom"/>
          </w:tcPr>
          <w:p w:rsidR="009321DF" w:rsidRDefault="00670D94">
            <w:pPr>
              <w:spacing w:line="297" w:lineRule="exact"/>
              <w:jc w:val="right"/>
              <w:rPr>
                <w:sz w:val="20"/>
                <w:szCs w:val="20"/>
              </w:rPr>
            </w:pPr>
            <w:r>
              <w:rPr>
                <w:rFonts w:ascii="宋体" w:eastAsia="宋体" w:hAnsi="宋体" w:cs="宋体"/>
                <w:sz w:val="26"/>
                <w:szCs w:val="26"/>
              </w:rPr>
              <w:t>（盖章）</w:t>
            </w:r>
          </w:p>
        </w:tc>
      </w:tr>
      <w:tr w:rsidR="009321DF">
        <w:trPr>
          <w:trHeight w:val="501"/>
        </w:trPr>
        <w:tc>
          <w:tcPr>
            <w:tcW w:w="3640" w:type="dxa"/>
            <w:vAlign w:val="bottom"/>
          </w:tcPr>
          <w:p w:rsidR="009321DF" w:rsidRDefault="009321DF">
            <w:pPr>
              <w:rPr>
                <w:sz w:val="24"/>
                <w:szCs w:val="24"/>
              </w:rPr>
            </w:pP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tcBorders>
              <w:top w:val="single" w:sz="8" w:space="0" w:color="auto"/>
            </w:tcBorders>
            <w:vAlign w:val="bottom"/>
          </w:tcPr>
          <w:p w:rsidR="009321DF" w:rsidRDefault="00670D94">
            <w:pPr>
              <w:spacing w:line="297" w:lineRule="exact"/>
              <w:ind w:left="580"/>
              <w:rPr>
                <w:sz w:val="20"/>
                <w:szCs w:val="20"/>
              </w:rPr>
            </w:pPr>
            <w:r>
              <w:rPr>
                <w:rFonts w:ascii="宋体" w:eastAsia="宋体" w:hAnsi="宋体" w:cs="宋体"/>
                <w:sz w:val="26"/>
                <w:szCs w:val="26"/>
              </w:rPr>
              <w:t>年</w:t>
            </w:r>
          </w:p>
        </w:tc>
        <w:tc>
          <w:tcPr>
            <w:tcW w:w="1380" w:type="dxa"/>
            <w:tcBorders>
              <w:top w:val="single" w:sz="8" w:space="0" w:color="auto"/>
            </w:tcBorders>
            <w:vAlign w:val="bottom"/>
          </w:tcPr>
          <w:p w:rsidR="009321DF" w:rsidRDefault="00670D94">
            <w:pPr>
              <w:spacing w:line="297" w:lineRule="exact"/>
              <w:ind w:right="330"/>
              <w:jc w:val="right"/>
              <w:rPr>
                <w:sz w:val="20"/>
                <w:szCs w:val="20"/>
              </w:rPr>
            </w:pPr>
            <w:r>
              <w:rPr>
                <w:rFonts w:ascii="宋体" w:eastAsia="宋体" w:hAnsi="宋体" w:cs="宋体"/>
                <w:sz w:val="26"/>
                <w:szCs w:val="26"/>
              </w:rPr>
              <w:t>月  日</w:t>
            </w:r>
          </w:p>
        </w:tc>
      </w:tr>
    </w:tbl>
    <w:p w:rsidR="009321DF" w:rsidRDefault="009321DF">
      <w:pPr>
        <w:sectPr w:rsidR="009321DF">
          <w:pgSz w:w="11900" w:h="16839"/>
          <w:pgMar w:top="1148" w:right="1440" w:bottom="1440" w:left="1440" w:header="0" w:footer="0" w:gutter="0"/>
          <w:cols w:space="720" w:equalWidth="0">
            <w:col w:w="9027"/>
          </w:cols>
        </w:sectPr>
      </w:pPr>
    </w:p>
    <w:p w:rsidR="009321DF" w:rsidRDefault="009321DF">
      <w:pPr>
        <w:spacing w:line="200" w:lineRule="exact"/>
        <w:rPr>
          <w:sz w:val="20"/>
          <w:szCs w:val="20"/>
        </w:rPr>
      </w:pPr>
      <w:bookmarkStart w:id="3" w:name="page5"/>
      <w:bookmarkEnd w:id="3"/>
    </w:p>
    <w:p w:rsidR="009321DF" w:rsidRDefault="009321DF">
      <w:pPr>
        <w:spacing w:line="395" w:lineRule="exact"/>
        <w:rPr>
          <w:sz w:val="20"/>
          <w:szCs w:val="20"/>
        </w:rPr>
      </w:pPr>
    </w:p>
    <w:tbl>
      <w:tblPr>
        <w:tblW w:w="0" w:type="auto"/>
        <w:tblInd w:w="170" w:type="dxa"/>
        <w:tblLayout w:type="fixed"/>
        <w:tblCellMar>
          <w:left w:w="0" w:type="dxa"/>
          <w:right w:w="0" w:type="dxa"/>
        </w:tblCellMar>
        <w:tblLook w:val="04A0"/>
      </w:tblPr>
      <w:tblGrid>
        <w:gridCol w:w="740"/>
        <w:gridCol w:w="1520"/>
        <w:gridCol w:w="440"/>
        <w:gridCol w:w="340"/>
        <w:gridCol w:w="192"/>
        <w:gridCol w:w="128"/>
        <w:gridCol w:w="200"/>
        <w:gridCol w:w="420"/>
        <w:gridCol w:w="4840"/>
        <w:gridCol w:w="30"/>
      </w:tblGrid>
      <w:tr w:rsidR="009321DF" w:rsidTr="0009393E">
        <w:trPr>
          <w:trHeight w:val="490"/>
        </w:trPr>
        <w:tc>
          <w:tcPr>
            <w:tcW w:w="740" w:type="dxa"/>
            <w:vAlign w:val="bottom"/>
          </w:tcPr>
          <w:p w:rsidR="009321DF" w:rsidRDefault="009321DF">
            <w:pPr>
              <w:rPr>
                <w:sz w:val="24"/>
                <w:szCs w:val="24"/>
              </w:rPr>
            </w:pPr>
          </w:p>
        </w:tc>
        <w:tc>
          <w:tcPr>
            <w:tcW w:w="1520" w:type="dxa"/>
            <w:vAlign w:val="bottom"/>
          </w:tcPr>
          <w:p w:rsidR="009321DF" w:rsidRDefault="009321DF">
            <w:pPr>
              <w:rPr>
                <w:sz w:val="24"/>
                <w:szCs w:val="24"/>
              </w:rPr>
            </w:pPr>
          </w:p>
        </w:tc>
        <w:tc>
          <w:tcPr>
            <w:tcW w:w="1720" w:type="dxa"/>
            <w:gridSpan w:val="6"/>
            <w:vAlign w:val="bottom"/>
          </w:tcPr>
          <w:p w:rsidR="009321DF" w:rsidRDefault="00670D94">
            <w:pPr>
              <w:spacing w:line="491" w:lineRule="exact"/>
              <w:ind w:left="160"/>
              <w:rPr>
                <w:sz w:val="20"/>
                <w:szCs w:val="20"/>
              </w:rPr>
            </w:pPr>
            <w:r>
              <w:rPr>
                <w:rFonts w:ascii="宋体" w:eastAsia="宋体" w:hAnsi="宋体" w:cs="宋体"/>
                <w:b/>
                <w:bCs/>
                <w:color w:val="333333"/>
                <w:sz w:val="43"/>
                <w:szCs w:val="43"/>
              </w:rPr>
              <w:t>第二章</w:t>
            </w:r>
          </w:p>
        </w:tc>
        <w:tc>
          <w:tcPr>
            <w:tcW w:w="4840" w:type="dxa"/>
            <w:vAlign w:val="bottom"/>
          </w:tcPr>
          <w:p w:rsidR="009321DF" w:rsidRDefault="00670D94">
            <w:pPr>
              <w:spacing w:line="491" w:lineRule="exact"/>
              <w:ind w:right="1588"/>
              <w:jc w:val="center"/>
              <w:rPr>
                <w:sz w:val="20"/>
                <w:szCs w:val="20"/>
              </w:rPr>
            </w:pPr>
            <w:r>
              <w:rPr>
                <w:rFonts w:ascii="宋体" w:eastAsia="宋体" w:hAnsi="宋体" w:cs="宋体"/>
                <w:b/>
                <w:bCs/>
                <w:color w:val="333333"/>
                <w:w w:val="99"/>
                <w:sz w:val="43"/>
                <w:szCs w:val="43"/>
              </w:rPr>
              <w:t>询价须知</w:t>
            </w:r>
          </w:p>
        </w:tc>
        <w:tc>
          <w:tcPr>
            <w:tcW w:w="30" w:type="dxa"/>
            <w:vAlign w:val="bottom"/>
          </w:tcPr>
          <w:p w:rsidR="009321DF" w:rsidRDefault="009321DF">
            <w:pPr>
              <w:rPr>
                <w:sz w:val="1"/>
                <w:szCs w:val="1"/>
              </w:rPr>
            </w:pPr>
          </w:p>
        </w:tc>
      </w:tr>
      <w:tr w:rsidR="009321DF" w:rsidTr="0009393E">
        <w:trPr>
          <w:trHeight w:val="403"/>
        </w:trPr>
        <w:tc>
          <w:tcPr>
            <w:tcW w:w="740" w:type="dxa"/>
            <w:tcBorders>
              <w:bottom w:val="single" w:sz="8" w:space="0" w:color="auto"/>
            </w:tcBorders>
            <w:vAlign w:val="bottom"/>
          </w:tcPr>
          <w:p w:rsidR="009321DF" w:rsidRDefault="009321DF">
            <w:pPr>
              <w:rPr>
                <w:sz w:val="24"/>
                <w:szCs w:val="24"/>
              </w:rPr>
            </w:pPr>
          </w:p>
        </w:tc>
        <w:tc>
          <w:tcPr>
            <w:tcW w:w="1520" w:type="dxa"/>
            <w:tcBorders>
              <w:bottom w:val="single" w:sz="8" w:space="0" w:color="auto"/>
            </w:tcBorders>
            <w:vAlign w:val="bottom"/>
          </w:tcPr>
          <w:p w:rsidR="009321DF" w:rsidRDefault="009321DF">
            <w:pPr>
              <w:rPr>
                <w:sz w:val="24"/>
                <w:szCs w:val="24"/>
              </w:rPr>
            </w:pPr>
          </w:p>
        </w:tc>
        <w:tc>
          <w:tcPr>
            <w:tcW w:w="440" w:type="dxa"/>
            <w:tcBorders>
              <w:bottom w:val="single" w:sz="8" w:space="0" w:color="auto"/>
            </w:tcBorders>
            <w:vAlign w:val="bottom"/>
          </w:tcPr>
          <w:p w:rsidR="009321DF" w:rsidRDefault="009321DF">
            <w:pPr>
              <w:rPr>
                <w:sz w:val="24"/>
                <w:szCs w:val="24"/>
              </w:rPr>
            </w:pPr>
          </w:p>
        </w:tc>
        <w:tc>
          <w:tcPr>
            <w:tcW w:w="340" w:type="dxa"/>
            <w:tcBorders>
              <w:bottom w:val="single" w:sz="8" w:space="0" w:color="auto"/>
            </w:tcBorders>
            <w:vAlign w:val="bottom"/>
          </w:tcPr>
          <w:p w:rsidR="009321DF" w:rsidRDefault="009321DF">
            <w:pPr>
              <w:rPr>
                <w:sz w:val="24"/>
                <w:szCs w:val="24"/>
              </w:rPr>
            </w:pPr>
          </w:p>
        </w:tc>
        <w:tc>
          <w:tcPr>
            <w:tcW w:w="320" w:type="dxa"/>
            <w:gridSpan w:val="2"/>
            <w:tcBorders>
              <w:bottom w:val="single" w:sz="8" w:space="0" w:color="auto"/>
            </w:tcBorders>
            <w:vAlign w:val="bottom"/>
          </w:tcPr>
          <w:p w:rsidR="009321DF" w:rsidRDefault="009321DF">
            <w:pPr>
              <w:rPr>
                <w:sz w:val="24"/>
                <w:szCs w:val="24"/>
              </w:rPr>
            </w:pPr>
          </w:p>
        </w:tc>
        <w:tc>
          <w:tcPr>
            <w:tcW w:w="200" w:type="dxa"/>
            <w:tcBorders>
              <w:bottom w:val="single" w:sz="8" w:space="0" w:color="auto"/>
            </w:tcBorders>
            <w:vAlign w:val="bottom"/>
          </w:tcPr>
          <w:p w:rsidR="009321DF" w:rsidRDefault="009321DF">
            <w:pPr>
              <w:rPr>
                <w:sz w:val="24"/>
                <w:szCs w:val="24"/>
              </w:rPr>
            </w:pPr>
          </w:p>
        </w:tc>
        <w:tc>
          <w:tcPr>
            <w:tcW w:w="420" w:type="dxa"/>
            <w:tcBorders>
              <w:bottom w:val="single" w:sz="8" w:space="0" w:color="auto"/>
            </w:tcBorders>
            <w:vAlign w:val="bottom"/>
          </w:tcPr>
          <w:p w:rsidR="009321DF" w:rsidRDefault="009321DF">
            <w:pPr>
              <w:rPr>
                <w:sz w:val="24"/>
                <w:szCs w:val="24"/>
              </w:rPr>
            </w:pPr>
          </w:p>
        </w:tc>
        <w:tc>
          <w:tcPr>
            <w:tcW w:w="4840" w:type="dxa"/>
            <w:tcBorders>
              <w:bottom w:val="single" w:sz="8" w:space="0" w:color="auto"/>
            </w:tcBorders>
            <w:vAlign w:val="bottom"/>
          </w:tcPr>
          <w:p w:rsidR="009321DF" w:rsidRDefault="009321DF">
            <w:pPr>
              <w:rPr>
                <w:sz w:val="24"/>
                <w:szCs w:val="24"/>
              </w:rPr>
            </w:pPr>
          </w:p>
        </w:tc>
        <w:tc>
          <w:tcPr>
            <w:tcW w:w="30" w:type="dxa"/>
            <w:vAlign w:val="bottom"/>
          </w:tcPr>
          <w:p w:rsidR="009321DF" w:rsidRDefault="009321DF">
            <w:pPr>
              <w:rPr>
                <w:sz w:val="1"/>
                <w:szCs w:val="1"/>
              </w:rPr>
            </w:pPr>
          </w:p>
        </w:tc>
      </w:tr>
      <w:tr w:rsidR="009321DF" w:rsidTr="0009393E">
        <w:trPr>
          <w:trHeight w:val="365"/>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序号</w:t>
            </w:r>
          </w:p>
        </w:tc>
        <w:tc>
          <w:tcPr>
            <w:tcW w:w="1520" w:type="dxa"/>
            <w:tcBorders>
              <w:right w:val="single" w:sz="8" w:space="0" w:color="auto"/>
            </w:tcBorders>
            <w:vAlign w:val="bottom"/>
          </w:tcPr>
          <w:p w:rsidR="009321DF" w:rsidRDefault="00670D94">
            <w:pPr>
              <w:spacing w:line="240" w:lineRule="exact"/>
              <w:ind w:left="540"/>
              <w:rPr>
                <w:sz w:val="20"/>
                <w:szCs w:val="20"/>
              </w:rPr>
            </w:pPr>
            <w:r>
              <w:rPr>
                <w:rFonts w:ascii="宋体" w:eastAsia="宋体" w:hAnsi="宋体" w:cs="宋体"/>
                <w:sz w:val="21"/>
                <w:szCs w:val="21"/>
              </w:rPr>
              <w:t>内容</w:t>
            </w:r>
          </w:p>
        </w:tc>
        <w:tc>
          <w:tcPr>
            <w:tcW w:w="440" w:type="dxa"/>
            <w:vAlign w:val="bottom"/>
          </w:tcPr>
          <w:p w:rsidR="009321DF" w:rsidRDefault="009321DF">
            <w:pPr>
              <w:rPr>
                <w:sz w:val="24"/>
                <w:szCs w:val="24"/>
              </w:rPr>
            </w:pPr>
          </w:p>
        </w:tc>
        <w:tc>
          <w:tcPr>
            <w:tcW w:w="340" w:type="dxa"/>
            <w:vAlign w:val="bottom"/>
          </w:tcPr>
          <w:p w:rsidR="009321DF" w:rsidRDefault="009321DF">
            <w:pPr>
              <w:rPr>
                <w:sz w:val="24"/>
                <w:szCs w:val="24"/>
              </w:rPr>
            </w:pPr>
          </w:p>
        </w:tc>
        <w:tc>
          <w:tcPr>
            <w:tcW w:w="320" w:type="dxa"/>
            <w:gridSpan w:val="2"/>
            <w:vAlign w:val="bottom"/>
          </w:tcPr>
          <w:p w:rsidR="009321DF" w:rsidRDefault="009321DF">
            <w:pPr>
              <w:rPr>
                <w:sz w:val="24"/>
                <w:szCs w:val="24"/>
              </w:rPr>
            </w:pPr>
          </w:p>
        </w:tc>
        <w:tc>
          <w:tcPr>
            <w:tcW w:w="200" w:type="dxa"/>
            <w:vAlign w:val="bottom"/>
          </w:tcPr>
          <w:p w:rsidR="009321DF" w:rsidRDefault="009321DF">
            <w:pPr>
              <w:rPr>
                <w:sz w:val="24"/>
                <w:szCs w:val="24"/>
              </w:rPr>
            </w:pPr>
          </w:p>
        </w:tc>
        <w:tc>
          <w:tcPr>
            <w:tcW w:w="420" w:type="dxa"/>
            <w:vAlign w:val="bottom"/>
          </w:tcPr>
          <w:p w:rsidR="009321DF" w:rsidRDefault="009321DF">
            <w:pPr>
              <w:rPr>
                <w:sz w:val="24"/>
                <w:szCs w:val="24"/>
              </w:rPr>
            </w:pPr>
          </w:p>
        </w:tc>
        <w:tc>
          <w:tcPr>
            <w:tcW w:w="4840" w:type="dxa"/>
            <w:tcBorders>
              <w:right w:val="single" w:sz="8" w:space="0" w:color="auto"/>
            </w:tcBorders>
            <w:vAlign w:val="bottom"/>
          </w:tcPr>
          <w:p w:rsidR="009321DF" w:rsidRDefault="00670D94">
            <w:pPr>
              <w:spacing w:line="240" w:lineRule="exact"/>
              <w:ind w:right="1528"/>
              <w:jc w:val="center"/>
              <w:rPr>
                <w:sz w:val="20"/>
                <w:szCs w:val="20"/>
              </w:rPr>
            </w:pPr>
            <w:r>
              <w:rPr>
                <w:rFonts w:ascii="宋体" w:eastAsia="宋体" w:hAnsi="宋体" w:cs="宋体"/>
                <w:sz w:val="21"/>
                <w:szCs w:val="21"/>
              </w:rPr>
              <w:t>说明与要求</w:t>
            </w:r>
          </w:p>
        </w:tc>
        <w:tc>
          <w:tcPr>
            <w:tcW w:w="30" w:type="dxa"/>
            <w:vAlign w:val="bottom"/>
          </w:tcPr>
          <w:p w:rsidR="009321DF" w:rsidRDefault="009321DF">
            <w:pPr>
              <w:rPr>
                <w:sz w:val="1"/>
                <w:szCs w:val="1"/>
              </w:rPr>
            </w:pPr>
          </w:p>
        </w:tc>
      </w:tr>
      <w:tr w:rsidR="009321DF" w:rsidTr="0009393E">
        <w:trPr>
          <w:trHeight w:val="165"/>
        </w:trPr>
        <w:tc>
          <w:tcPr>
            <w:tcW w:w="740" w:type="dxa"/>
            <w:tcBorders>
              <w:left w:val="single" w:sz="8" w:space="0" w:color="auto"/>
              <w:bottom w:val="single" w:sz="8" w:space="0" w:color="auto"/>
              <w:right w:val="single" w:sz="8" w:space="0" w:color="auto"/>
            </w:tcBorders>
            <w:vAlign w:val="bottom"/>
          </w:tcPr>
          <w:p w:rsidR="009321DF" w:rsidRDefault="009321DF">
            <w:pPr>
              <w:rPr>
                <w:sz w:val="14"/>
                <w:szCs w:val="14"/>
              </w:rPr>
            </w:pPr>
          </w:p>
        </w:tc>
        <w:tc>
          <w:tcPr>
            <w:tcW w:w="1520" w:type="dxa"/>
            <w:tcBorders>
              <w:bottom w:val="single" w:sz="8" w:space="0" w:color="auto"/>
              <w:right w:val="single" w:sz="8" w:space="0" w:color="auto"/>
            </w:tcBorders>
            <w:vAlign w:val="bottom"/>
          </w:tcPr>
          <w:p w:rsidR="009321DF" w:rsidRDefault="009321DF">
            <w:pPr>
              <w:rPr>
                <w:sz w:val="14"/>
                <w:szCs w:val="14"/>
              </w:rPr>
            </w:pPr>
          </w:p>
        </w:tc>
        <w:tc>
          <w:tcPr>
            <w:tcW w:w="6560" w:type="dxa"/>
            <w:gridSpan w:val="7"/>
            <w:tcBorders>
              <w:bottom w:val="single" w:sz="8" w:space="0" w:color="auto"/>
              <w:right w:val="single" w:sz="8" w:space="0" w:color="auto"/>
            </w:tcBorders>
            <w:vAlign w:val="bottom"/>
          </w:tcPr>
          <w:p w:rsidR="009321DF" w:rsidRDefault="009321DF">
            <w:pPr>
              <w:rPr>
                <w:sz w:val="14"/>
                <w:szCs w:val="14"/>
              </w:rPr>
            </w:pPr>
          </w:p>
        </w:tc>
        <w:tc>
          <w:tcPr>
            <w:tcW w:w="30" w:type="dxa"/>
            <w:vAlign w:val="bottom"/>
          </w:tcPr>
          <w:p w:rsidR="009321DF" w:rsidRDefault="009321DF">
            <w:pPr>
              <w:rPr>
                <w:sz w:val="1"/>
                <w:szCs w:val="1"/>
              </w:rPr>
            </w:pPr>
          </w:p>
        </w:tc>
      </w:tr>
      <w:tr w:rsidR="009321DF" w:rsidTr="0009393E">
        <w:trPr>
          <w:trHeight w:val="252"/>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1</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采购人</w:t>
            </w:r>
          </w:p>
        </w:tc>
        <w:tc>
          <w:tcPr>
            <w:tcW w:w="6560" w:type="dxa"/>
            <w:gridSpan w:val="7"/>
            <w:tcBorders>
              <w:right w:val="single" w:sz="8" w:space="0" w:color="auto"/>
            </w:tcBorders>
            <w:vAlign w:val="bottom"/>
          </w:tcPr>
          <w:p w:rsidR="009321DF" w:rsidRDefault="00670D94" w:rsidP="00FE72D3">
            <w:pPr>
              <w:spacing w:line="240" w:lineRule="exact"/>
              <w:ind w:left="100"/>
              <w:rPr>
                <w:sz w:val="20"/>
                <w:szCs w:val="20"/>
              </w:rPr>
            </w:pPr>
            <w:r>
              <w:rPr>
                <w:rFonts w:ascii="宋体" w:eastAsia="宋体" w:hAnsi="宋体" w:cs="宋体"/>
                <w:sz w:val="21"/>
                <w:szCs w:val="21"/>
              </w:rPr>
              <w:t>南通港</w:t>
            </w:r>
            <w:r w:rsidR="00FE72D3">
              <w:rPr>
                <w:rFonts w:ascii="宋体" w:eastAsia="宋体" w:hAnsi="宋体" w:cs="宋体" w:hint="eastAsia"/>
                <w:sz w:val="21"/>
                <w:szCs w:val="21"/>
              </w:rPr>
              <w:t>码头管理有限公司</w:t>
            </w:r>
          </w:p>
        </w:tc>
        <w:tc>
          <w:tcPr>
            <w:tcW w:w="30" w:type="dxa"/>
            <w:vAlign w:val="bottom"/>
          </w:tcPr>
          <w:p w:rsidR="009321DF" w:rsidRDefault="009321DF">
            <w:pPr>
              <w:rPr>
                <w:sz w:val="1"/>
                <w:szCs w:val="1"/>
              </w:rPr>
            </w:pPr>
          </w:p>
        </w:tc>
      </w:tr>
      <w:tr w:rsidR="009321DF" w:rsidTr="0009393E">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560" w:type="dxa"/>
            <w:gridSpan w:val="7"/>
            <w:tcBorders>
              <w:bottom w:val="single" w:sz="8" w:space="0" w:color="auto"/>
              <w:right w:val="single" w:sz="8" w:space="0" w:color="auto"/>
            </w:tcBorders>
            <w:vAlign w:val="bottom"/>
          </w:tcPr>
          <w:p w:rsidR="009321DF" w:rsidRDefault="009321DF">
            <w:pPr>
              <w:rPr>
                <w:sz w:val="4"/>
                <w:szCs w:val="4"/>
              </w:rPr>
            </w:pPr>
          </w:p>
        </w:tc>
        <w:tc>
          <w:tcPr>
            <w:tcW w:w="30" w:type="dxa"/>
            <w:vAlign w:val="bottom"/>
          </w:tcPr>
          <w:p w:rsidR="009321DF" w:rsidRDefault="009321DF">
            <w:pPr>
              <w:rPr>
                <w:sz w:val="1"/>
                <w:szCs w:val="1"/>
              </w:rPr>
            </w:pPr>
          </w:p>
        </w:tc>
      </w:tr>
      <w:tr w:rsidR="009321DF" w:rsidTr="0009393E">
        <w:trPr>
          <w:trHeight w:val="328"/>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2</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项目名称</w:t>
            </w:r>
          </w:p>
        </w:tc>
        <w:tc>
          <w:tcPr>
            <w:tcW w:w="6560" w:type="dxa"/>
            <w:gridSpan w:val="7"/>
            <w:tcBorders>
              <w:right w:val="single" w:sz="8" w:space="0" w:color="auto"/>
            </w:tcBorders>
            <w:vAlign w:val="bottom"/>
          </w:tcPr>
          <w:p w:rsidR="009321DF" w:rsidRDefault="00FE72D3">
            <w:pPr>
              <w:spacing w:line="240" w:lineRule="exact"/>
              <w:ind w:left="100"/>
              <w:rPr>
                <w:sz w:val="20"/>
                <w:szCs w:val="20"/>
              </w:rPr>
            </w:pPr>
            <w:r>
              <w:rPr>
                <w:rFonts w:ascii="宋体" w:eastAsia="宋体" w:hAnsi="宋体" w:cs="宋体" w:hint="eastAsia"/>
                <w:sz w:val="21"/>
                <w:szCs w:val="21"/>
              </w:rPr>
              <w:t>码头护舷更换</w:t>
            </w:r>
          </w:p>
        </w:tc>
        <w:tc>
          <w:tcPr>
            <w:tcW w:w="30" w:type="dxa"/>
            <w:vAlign w:val="bottom"/>
          </w:tcPr>
          <w:p w:rsidR="009321DF" w:rsidRDefault="009321DF">
            <w:pPr>
              <w:rPr>
                <w:sz w:val="1"/>
                <w:szCs w:val="1"/>
              </w:rPr>
            </w:pPr>
          </w:p>
        </w:tc>
      </w:tr>
      <w:tr w:rsidR="009321DF" w:rsidTr="0009393E">
        <w:trPr>
          <w:trHeight w:val="130"/>
        </w:trPr>
        <w:tc>
          <w:tcPr>
            <w:tcW w:w="74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520" w:type="dxa"/>
            <w:tcBorders>
              <w:bottom w:val="single" w:sz="8" w:space="0" w:color="auto"/>
              <w:right w:val="single" w:sz="8" w:space="0" w:color="auto"/>
            </w:tcBorders>
            <w:vAlign w:val="bottom"/>
          </w:tcPr>
          <w:p w:rsidR="009321DF" w:rsidRDefault="009321DF">
            <w:pPr>
              <w:rPr>
                <w:sz w:val="11"/>
                <w:szCs w:val="11"/>
              </w:rPr>
            </w:pPr>
          </w:p>
        </w:tc>
        <w:tc>
          <w:tcPr>
            <w:tcW w:w="6560" w:type="dxa"/>
            <w:gridSpan w:val="7"/>
            <w:tcBorders>
              <w:bottom w:val="single" w:sz="8" w:space="0" w:color="auto"/>
              <w:right w:val="single" w:sz="8" w:space="0" w:color="auto"/>
            </w:tcBorders>
            <w:vAlign w:val="bottom"/>
          </w:tcPr>
          <w:p w:rsidR="009321DF" w:rsidRDefault="009321DF">
            <w:pPr>
              <w:rPr>
                <w:sz w:val="11"/>
                <w:szCs w:val="11"/>
              </w:rPr>
            </w:pPr>
          </w:p>
        </w:tc>
        <w:tc>
          <w:tcPr>
            <w:tcW w:w="30" w:type="dxa"/>
            <w:vAlign w:val="bottom"/>
          </w:tcPr>
          <w:p w:rsidR="009321DF" w:rsidRDefault="009321DF">
            <w:pPr>
              <w:rPr>
                <w:sz w:val="1"/>
                <w:szCs w:val="1"/>
              </w:rPr>
            </w:pPr>
          </w:p>
        </w:tc>
      </w:tr>
      <w:tr w:rsidR="009321DF" w:rsidTr="0009393E">
        <w:trPr>
          <w:trHeight w:val="232"/>
        </w:trPr>
        <w:tc>
          <w:tcPr>
            <w:tcW w:w="740" w:type="dxa"/>
            <w:tcBorders>
              <w:left w:val="single" w:sz="8" w:space="0" w:color="auto"/>
              <w:right w:val="single" w:sz="8" w:space="0" w:color="auto"/>
            </w:tcBorders>
            <w:vAlign w:val="bottom"/>
          </w:tcPr>
          <w:p w:rsidR="009321DF" w:rsidRDefault="009321DF">
            <w:pPr>
              <w:rPr>
                <w:sz w:val="20"/>
                <w:szCs w:val="20"/>
              </w:rPr>
            </w:pPr>
          </w:p>
        </w:tc>
        <w:tc>
          <w:tcPr>
            <w:tcW w:w="1520" w:type="dxa"/>
            <w:tcBorders>
              <w:right w:val="single" w:sz="8" w:space="0" w:color="auto"/>
            </w:tcBorders>
            <w:vAlign w:val="bottom"/>
          </w:tcPr>
          <w:p w:rsidR="009321DF" w:rsidRDefault="00FE72D3">
            <w:pPr>
              <w:rPr>
                <w:sz w:val="20"/>
                <w:szCs w:val="20"/>
              </w:rPr>
            </w:pPr>
            <w:r>
              <w:rPr>
                <w:rFonts w:ascii="宋体" w:eastAsia="宋体" w:hAnsi="宋体" w:cs="宋体"/>
                <w:sz w:val="21"/>
                <w:szCs w:val="21"/>
              </w:rPr>
              <w:t>项目概况</w:t>
            </w:r>
          </w:p>
        </w:tc>
        <w:tc>
          <w:tcPr>
            <w:tcW w:w="6560" w:type="dxa"/>
            <w:gridSpan w:val="7"/>
            <w:tcBorders>
              <w:right w:val="single" w:sz="8" w:space="0" w:color="auto"/>
            </w:tcBorders>
            <w:vAlign w:val="bottom"/>
          </w:tcPr>
          <w:p w:rsidR="009321DF" w:rsidRDefault="00FE72D3">
            <w:pPr>
              <w:spacing w:line="232" w:lineRule="exact"/>
              <w:ind w:left="100"/>
              <w:rPr>
                <w:sz w:val="20"/>
                <w:szCs w:val="20"/>
              </w:rPr>
            </w:pPr>
            <w:r>
              <w:rPr>
                <w:rFonts w:ascii="宋体" w:eastAsia="宋体" w:hAnsi="宋体" w:cs="宋体" w:hint="eastAsia"/>
                <w:sz w:val="21"/>
                <w:szCs w:val="21"/>
              </w:rPr>
              <w:t>根据询价人提供的码头护舷损坏、缺失数量和型号，结合现场实际情况，对码头护舷进行更换。</w:t>
            </w:r>
          </w:p>
        </w:tc>
        <w:tc>
          <w:tcPr>
            <w:tcW w:w="30" w:type="dxa"/>
            <w:vAlign w:val="bottom"/>
          </w:tcPr>
          <w:p w:rsidR="009321DF" w:rsidRDefault="009321DF">
            <w:pPr>
              <w:rPr>
                <w:sz w:val="1"/>
                <w:szCs w:val="1"/>
              </w:rPr>
            </w:pPr>
          </w:p>
        </w:tc>
      </w:tr>
      <w:tr w:rsidR="009321DF" w:rsidTr="0009393E">
        <w:trPr>
          <w:trHeight w:val="271"/>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3</w:t>
            </w:r>
          </w:p>
        </w:tc>
        <w:tc>
          <w:tcPr>
            <w:tcW w:w="1520" w:type="dxa"/>
            <w:tcBorders>
              <w:right w:val="single" w:sz="8" w:space="0" w:color="auto"/>
            </w:tcBorders>
            <w:vAlign w:val="bottom"/>
          </w:tcPr>
          <w:p w:rsidR="009321DF" w:rsidRDefault="009321DF">
            <w:pPr>
              <w:spacing w:line="240" w:lineRule="exact"/>
              <w:ind w:left="80"/>
              <w:rPr>
                <w:sz w:val="20"/>
                <w:szCs w:val="20"/>
              </w:rPr>
            </w:pPr>
          </w:p>
        </w:tc>
        <w:tc>
          <w:tcPr>
            <w:tcW w:w="6560" w:type="dxa"/>
            <w:gridSpan w:val="7"/>
            <w:vMerge w:val="restart"/>
            <w:tcBorders>
              <w:right w:val="single" w:sz="8" w:space="0" w:color="auto"/>
            </w:tcBorders>
            <w:vAlign w:val="bottom"/>
          </w:tcPr>
          <w:p w:rsidR="009321DF" w:rsidRDefault="009321DF">
            <w:pPr>
              <w:spacing w:line="240" w:lineRule="exact"/>
              <w:ind w:left="100"/>
              <w:rPr>
                <w:sz w:val="20"/>
                <w:szCs w:val="20"/>
              </w:rPr>
            </w:pPr>
          </w:p>
        </w:tc>
        <w:tc>
          <w:tcPr>
            <w:tcW w:w="30" w:type="dxa"/>
            <w:vAlign w:val="bottom"/>
          </w:tcPr>
          <w:p w:rsidR="009321DF" w:rsidRDefault="009321DF">
            <w:pPr>
              <w:rPr>
                <w:sz w:val="1"/>
                <w:szCs w:val="1"/>
              </w:rPr>
            </w:pPr>
          </w:p>
        </w:tc>
      </w:tr>
      <w:tr w:rsidR="009321DF" w:rsidTr="0009393E">
        <w:trPr>
          <w:trHeight w:val="137"/>
        </w:trPr>
        <w:tc>
          <w:tcPr>
            <w:tcW w:w="740" w:type="dxa"/>
            <w:tcBorders>
              <w:left w:val="single" w:sz="8" w:space="0" w:color="auto"/>
              <w:right w:val="single" w:sz="8" w:space="0" w:color="auto"/>
            </w:tcBorders>
            <w:vAlign w:val="bottom"/>
          </w:tcPr>
          <w:p w:rsidR="009321DF" w:rsidRDefault="009321DF">
            <w:pPr>
              <w:rPr>
                <w:sz w:val="11"/>
                <w:szCs w:val="11"/>
              </w:rPr>
            </w:pPr>
          </w:p>
        </w:tc>
        <w:tc>
          <w:tcPr>
            <w:tcW w:w="1520" w:type="dxa"/>
            <w:tcBorders>
              <w:right w:val="single" w:sz="8" w:space="0" w:color="auto"/>
            </w:tcBorders>
            <w:vAlign w:val="bottom"/>
          </w:tcPr>
          <w:p w:rsidR="009321DF" w:rsidRDefault="009321DF">
            <w:pPr>
              <w:rPr>
                <w:sz w:val="11"/>
                <w:szCs w:val="11"/>
              </w:rPr>
            </w:pPr>
          </w:p>
        </w:tc>
        <w:tc>
          <w:tcPr>
            <w:tcW w:w="6560" w:type="dxa"/>
            <w:gridSpan w:val="7"/>
            <w:vMerge/>
            <w:tcBorders>
              <w:right w:val="single" w:sz="8" w:space="0" w:color="auto"/>
            </w:tcBorders>
            <w:vAlign w:val="bottom"/>
          </w:tcPr>
          <w:p w:rsidR="009321DF" w:rsidRDefault="009321DF">
            <w:pPr>
              <w:rPr>
                <w:sz w:val="11"/>
                <w:szCs w:val="11"/>
              </w:rPr>
            </w:pPr>
          </w:p>
        </w:tc>
        <w:tc>
          <w:tcPr>
            <w:tcW w:w="30" w:type="dxa"/>
            <w:vAlign w:val="bottom"/>
          </w:tcPr>
          <w:p w:rsidR="009321DF" w:rsidRDefault="009321DF">
            <w:pPr>
              <w:rPr>
                <w:sz w:val="1"/>
                <w:szCs w:val="1"/>
              </w:rPr>
            </w:pPr>
          </w:p>
        </w:tc>
      </w:tr>
      <w:tr w:rsidR="009321DF" w:rsidTr="0009393E">
        <w:trPr>
          <w:trHeight w:val="80"/>
        </w:trPr>
        <w:tc>
          <w:tcPr>
            <w:tcW w:w="740" w:type="dxa"/>
            <w:tcBorders>
              <w:left w:val="single" w:sz="8" w:space="0" w:color="auto"/>
              <w:bottom w:val="single" w:sz="8" w:space="0" w:color="auto"/>
              <w:right w:val="single" w:sz="8" w:space="0" w:color="auto"/>
            </w:tcBorders>
            <w:vAlign w:val="bottom"/>
          </w:tcPr>
          <w:p w:rsidR="009321DF" w:rsidRDefault="009321DF">
            <w:pPr>
              <w:rPr>
                <w:sz w:val="14"/>
                <w:szCs w:val="14"/>
              </w:rPr>
            </w:pPr>
          </w:p>
        </w:tc>
        <w:tc>
          <w:tcPr>
            <w:tcW w:w="1520" w:type="dxa"/>
            <w:tcBorders>
              <w:bottom w:val="single" w:sz="8" w:space="0" w:color="auto"/>
              <w:right w:val="single" w:sz="8" w:space="0" w:color="auto"/>
            </w:tcBorders>
            <w:vAlign w:val="bottom"/>
          </w:tcPr>
          <w:p w:rsidR="009321DF" w:rsidRDefault="009321DF">
            <w:pPr>
              <w:rPr>
                <w:sz w:val="14"/>
                <w:szCs w:val="14"/>
              </w:rPr>
            </w:pPr>
          </w:p>
        </w:tc>
        <w:tc>
          <w:tcPr>
            <w:tcW w:w="440" w:type="dxa"/>
            <w:tcBorders>
              <w:bottom w:val="single" w:sz="8" w:space="0" w:color="auto"/>
            </w:tcBorders>
            <w:vAlign w:val="bottom"/>
          </w:tcPr>
          <w:p w:rsidR="009321DF" w:rsidRDefault="009321DF">
            <w:pPr>
              <w:rPr>
                <w:sz w:val="14"/>
                <w:szCs w:val="14"/>
              </w:rPr>
            </w:pPr>
          </w:p>
        </w:tc>
        <w:tc>
          <w:tcPr>
            <w:tcW w:w="340" w:type="dxa"/>
            <w:tcBorders>
              <w:bottom w:val="single" w:sz="8" w:space="0" w:color="auto"/>
            </w:tcBorders>
            <w:vAlign w:val="bottom"/>
          </w:tcPr>
          <w:p w:rsidR="009321DF" w:rsidRDefault="009321DF">
            <w:pPr>
              <w:rPr>
                <w:sz w:val="14"/>
                <w:szCs w:val="14"/>
              </w:rPr>
            </w:pPr>
          </w:p>
        </w:tc>
        <w:tc>
          <w:tcPr>
            <w:tcW w:w="320" w:type="dxa"/>
            <w:gridSpan w:val="2"/>
            <w:tcBorders>
              <w:bottom w:val="single" w:sz="8" w:space="0" w:color="auto"/>
            </w:tcBorders>
            <w:vAlign w:val="bottom"/>
          </w:tcPr>
          <w:p w:rsidR="009321DF" w:rsidRDefault="009321DF">
            <w:pPr>
              <w:rPr>
                <w:sz w:val="14"/>
                <w:szCs w:val="14"/>
              </w:rPr>
            </w:pPr>
          </w:p>
        </w:tc>
        <w:tc>
          <w:tcPr>
            <w:tcW w:w="200" w:type="dxa"/>
            <w:tcBorders>
              <w:bottom w:val="single" w:sz="8" w:space="0" w:color="auto"/>
            </w:tcBorders>
            <w:vAlign w:val="bottom"/>
          </w:tcPr>
          <w:p w:rsidR="009321DF" w:rsidRDefault="009321DF">
            <w:pPr>
              <w:rPr>
                <w:sz w:val="14"/>
                <w:szCs w:val="14"/>
              </w:rPr>
            </w:pPr>
          </w:p>
        </w:tc>
        <w:tc>
          <w:tcPr>
            <w:tcW w:w="420" w:type="dxa"/>
            <w:tcBorders>
              <w:bottom w:val="single" w:sz="8" w:space="0" w:color="auto"/>
            </w:tcBorders>
            <w:vAlign w:val="bottom"/>
          </w:tcPr>
          <w:p w:rsidR="009321DF" w:rsidRDefault="009321DF">
            <w:pPr>
              <w:rPr>
                <w:sz w:val="14"/>
                <w:szCs w:val="14"/>
              </w:rPr>
            </w:pPr>
          </w:p>
        </w:tc>
        <w:tc>
          <w:tcPr>
            <w:tcW w:w="4840" w:type="dxa"/>
            <w:tcBorders>
              <w:bottom w:val="single" w:sz="8" w:space="0" w:color="auto"/>
              <w:right w:val="single" w:sz="8" w:space="0" w:color="auto"/>
            </w:tcBorders>
            <w:vAlign w:val="bottom"/>
          </w:tcPr>
          <w:p w:rsidR="009321DF" w:rsidRDefault="009321DF">
            <w:pPr>
              <w:rPr>
                <w:sz w:val="14"/>
                <w:szCs w:val="14"/>
              </w:rPr>
            </w:pPr>
          </w:p>
        </w:tc>
        <w:tc>
          <w:tcPr>
            <w:tcW w:w="30" w:type="dxa"/>
            <w:vAlign w:val="bottom"/>
          </w:tcPr>
          <w:p w:rsidR="009321DF" w:rsidRDefault="009321DF">
            <w:pPr>
              <w:rPr>
                <w:sz w:val="1"/>
                <w:szCs w:val="1"/>
              </w:rPr>
            </w:pPr>
          </w:p>
        </w:tc>
      </w:tr>
      <w:tr w:rsidR="009321DF" w:rsidTr="0009393E">
        <w:trPr>
          <w:trHeight w:val="250"/>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4</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是否接受联合</w:t>
            </w:r>
          </w:p>
        </w:tc>
        <w:tc>
          <w:tcPr>
            <w:tcW w:w="1100" w:type="dxa"/>
            <w:gridSpan w:val="4"/>
            <w:vMerge w:val="restart"/>
            <w:vAlign w:val="bottom"/>
          </w:tcPr>
          <w:p w:rsidR="009321DF" w:rsidRDefault="00670D94">
            <w:pPr>
              <w:spacing w:line="240" w:lineRule="exact"/>
              <w:ind w:left="100"/>
              <w:rPr>
                <w:sz w:val="20"/>
                <w:szCs w:val="20"/>
              </w:rPr>
            </w:pPr>
            <w:r>
              <w:rPr>
                <w:rFonts w:ascii="宋体" w:eastAsia="宋体" w:hAnsi="宋体" w:cs="宋体"/>
                <w:sz w:val="21"/>
                <w:szCs w:val="21"/>
              </w:rPr>
              <w:t>不接受</w:t>
            </w:r>
          </w:p>
        </w:tc>
        <w:tc>
          <w:tcPr>
            <w:tcW w:w="200" w:type="dxa"/>
            <w:vAlign w:val="bottom"/>
          </w:tcPr>
          <w:p w:rsidR="009321DF" w:rsidRDefault="009321DF">
            <w:pPr>
              <w:rPr>
                <w:sz w:val="21"/>
                <w:szCs w:val="21"/>
              </w:rPr>
            </w:pPr>
          </w:p>
        </w:tc>
        <w:tc>
          <w:tcPr>
            <w:tcW w:w="4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30" w:type="dxa"/>
            <w:vAlign w:val="bottom"/>
          </w:tcPr>
          <w:p w:rsidR="009321DF" w:rsidRDefault="009321DF">
            <w:pPr>
              <w:rPr>
                <w:sz w:val="1"/>
                <w:szCs w:val="1"/>
              </w:rPr>
            </w:pPr>
          </w:p>
        </w:tc>
      </w:tr>
      <w:tr w:rsidR="009321DF" w:rsidTr="0009393E">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体投标</w:t>
            </w:r>
          </w:p>
        </w:tc>
        <w:tc>
          <w:tcPr>
            <w:tcW w:w="1100" w:type="dxa"/>
            <w:gridSpan w:val="4"/>
            <w:vMerge/>
            <w:vAlign w:val="bottom"/>
          </w:tcPr>
          <w:p w:rsidR="009321DF" w:rsidRDefault="009321DF">
            <w:pPr>
              <w:rPr>
                <w:sz w:val="13"/>
                <w:szCs w:val="13"/>
              </w:rPr>
            </w:pPr>
          </w:p>
        </w:tc>
        <w:tc>
          <w:tcPr>
            <w:tcW w:w="200" w:type="dxa"/>
            <w:vAlign w:val="bottom"/>
          </w:tcPr>
          <w:p w:rsidR="009321DF" w:rsidRDefault="009321DF">
            <w:pPr>
              <w:rPr>
                <w:sz w:val="13"/>
                <w:szCs w:val="13"/>
              </w:rPr>
            </w:pPr>
          </w:p>
        </w:tc>
        <w:tc>
          <w:tcPr>
            <w:tcW w:w="420" w:type="dxa"/>
            <w:vAlign w:val="bottom"/>
          </w:tcPr>
          <w:p w:rsidR="009321DF" w:rsidRDefault="009321DF">
            <w:pPr>
              <w:rPr>
                <w:sz w:val="13"/>
                <w:szCs w:val="13"/>
              </w:rPr>
            </w:pPr>
          </w:p>
        </w:tc>
        <w:tc>
          <w:tcPr>
            <w:tcW w:w="4840" w:type="dxa"/>
            <w:tcBorders>
              <w:right w:val="single" w:sz="8" w:space="0" w:color="auto"/>
            </w:tcBorders>
            <w:vAlign w:val="bottom"/>
          </w:tcPr>
          <w:p w:rsidR="009321DF" w:rsidRDefault="009321DF">
            <w:pPr>
              <w:rPr>
                <w:sz w:val="13"/>
                <w:szCs w:val="13"/>
              </w:rPr>
            </w:pPr>
          </w:p>
        </w:tc>
        <w:tc>
          <w:tcPr>
            <w:tcW w:w="30" w:type="dxa"/>
            <w:vAlign w:val="bottom"/>
          </w:tcPr>
          <w:p w:rsidR="009321DF" w:rsidRDefault="009321DF">
            <w:pPr>
              <w:rPr>
                <w:sz w:val="1"/>
                <w:szCs w:val="1"/>
              </w:rPr>
            </w:pPr>
          </w:p>
        </w:tc>
      </w:tr>
      <w:tr w:rsidR="009321DF" w:rsidTr="0009393E">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440" w:type="dxa"/>
            <w:vAlign w:val="bottom"/>
          </w:tcPr>
          <w:p w:rsidR="009321DF" w:rsidRDefault="009321DF">
            <w:pPr>
              <w:rPr>
                <w:sz w:val="13"/>
                <w:szCs w:val="13"/>
              </w:rPr>
            </w:pPr>
          </w:p>
        </w:tc>
        <w:tc>
          <w:tcPr>
            <w:tcW w:w="340" w:type="dxa"/>
            <w:vAlign w:val="bottom"/>
          </w:tcPr>
          <w:p w:rsidR="009321DF" w:rsidRDefault="009321DF">
            <w:pPr>
              <w:rPr>
                <w:sz w:val="13"/>
                <w:szCs w:val="13"/>
              </w:rPr>
            </w:pPr>
          </w:p>
        </w:tc>
        <w:tc>
          <w:tcPr>
            <w:tcW w:w="320" w:type="dxa"/>
            <w:gridSpan w:val="2"/>
            <w:vAlign w:val="bottom"/>
          </w:tcPr>
          <w:p w:rsidR="009321DF" w:rsidRDefault="009321DF">
            <w:pPr>
              <w:rPr>
                <w:sz w:val="13"/>
                <w:szCs w:val="13"/>
              </w:rPr>
            </w:pPr>
          </w:p>
        </w:tc>
        <w:tc>
          <w:tcPr>
            <w:tcW w:w="200" w:type="dxa"/>
            <w:vAlign w:val="bottom"/>
          </w:tcPr>
          <w:p w:rsidR="009321DF" w:rsidRDefault="009321DF">
            <w:pPr>
              <w:rPr>
                <w:sz w:val="13"/>
                <w:szCs w:val="13"/>
              </w:rPr>
            </w:pPr>
          </w:p>
        </w:tc>
        <w:tc>
          <w:tcPr>
            <w:tcW w:w="420" w:type="dxa"/>
            <w:vAlign w:val="bottom"/>
          </w:tcPr>
          <w:p w:rsidR="009321DF" w:rsidRDefault="009321DF">
            <w:pPr>
              <w:rPr>
                <w:sz w:val="13"/>
                <w:szCs w:val="13"/>
              </w:rPr>
            </w:pPr>
          </w:p>
        </w:tc>
        <w:tc>
          <w:tcPr>
            <w:tcW w:w="4840" w:type="dxa"/>
            <w:tcBorders>
              <w:right w:val="single" w:sz="8" w:space="0" w:color="auto"/>
            </w:tcBorders>
            <w:vAlign w:val="bottom"/>
          </w:tcPr>
          <w:p w:rsidR="009321DF" w:rsidRDefault="009321DF">
            <w:pPr>
              <w:rPr>
                <w:sz w:val="13"/>
                <w:szCs w:val="13"/>
              </w:rPr>
            </w:pPr>
          </w:p>
        </w:tc>
        <w:tc>
          <w:tcPr>
            <w:tcW w:w="30" w:type="dxa"/>
            <w:vAlign w:val="bottom"/>
          </w:tcPr>
          <w:p w:rsidR="009321DF" w:rsidRDefault="009321DF">
            <w:pPr>
              <w:rPr>
                <w:sz w:val="1"/>
                <w:szCs w:val="1"/>
              </w:rPr>
            </w:pPr>
          </w:p>
        </w:tc>
      </w:tr>
      <w:tr w:rsidR="009321DF" w:rsidTr="0009393E">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100" w:type="dxa"/>
            <w:gridSpan w:val="4"/>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4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30" w:type="dxa"/>
            <w:vAlign w:val="bottom"/>
          </w:tcPr>
          <w:p w:rsidR="009321DF" w:rsidRDefault="009321DF">
            <w:pPr>
              <w:rPr>
                <w:sz w:val="1"/>
                <w:szCs w:val="1"/>
              </w:rPr>
            </w:pPr>
          </w:p>
        </w:tc>
      </w:tr>
      <w:tr w:rsidR="009321DF" w:rsidTr="0009393E">
        <w:trPr>
          <w:trHeight w:val="252"/>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5</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分包情况</w:t>
            </w:r>
          </w:p>
        </w:tc>
        <w:tc>
          <w:tcPr>
            <w:tcW w:w="1100" w:type="dxa"/>
            <w:gridSpan w:val="4"/>
            <w:vAlign w:val="bottom"/>
          </w:tcPr>
          <w:p w:rsidR="009321DF" w:rsidRDefault="00670D94">
            <w:pPr>
              <w:spacing w:line="240" w:lineRule="exact"/>
              <w:ind w:left="100"/>
              <w:rPr>
                <w:sz w:val="20"/>
                <w:szCs w:val="20"/>
              </w:rPr>
            </w:pPr>
            <w:r>
              <w:rPr>
                <w:rFonts w:ascii="宋体" w:eastAsia="宋体" w:hAnsi="宋体" w:cs="宋体"/>
                <w:sz w:val="21"/>
                <w:szCs w:val="21"/>
              </w:rPr>
              <w:t>不允许</w:t>
            </w:r>
          </w:p>
        </w:tc>
        <w:tc>
          <w:tcPr>
            <w:tcW w:w="200" w:type="dxa"/>
            <w:vAlign w:val="bottom"/>
          </w:tcPr>
          <w:p w:rsidR="009321DF" w:rsidRDefault="009321DF">
            <w:pPr>
              <w:rPr>
                <w:sz w:val="21"/>
                <w:szCs w:val="21"/>
              </w:rPr>
            </w:pPr>
          </w:p>
        </w:tc>
        <w:tc>
          <w:tcPr>
            <w:tcW w:w="4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30" w:type="dxa"/>
            <w:vAlign w:val="bottom"/>
          </w:tcPr>
          <w:p w:rsidR="009321DF" w:rsidRDefault="009321DF">
            <w:pPr>
              <w:rPr>
                <w:sz w:val="1"/>
                <w:szCs w:val="1"/>
              </w:rPr>
            </w:pPr>
          </w:p>
        </w:tc>
      </w:tr>
      <w:tr w:rsidR="009321DF" w:rsidTr="0009393E">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560" w:type="dxa"/>
            <w:gridSpan w:val="7"/>
            <w:tcBorders>
              <w:bottom w:val="single" w:sz="8" w:space="0" w:color="auto"/>
              <w:right w:val="single" w:sz="8" w:space="0" w:color="auto"/>
            </w:tcBorders>
            <w:vAlign w:val="bottom"/>
          </w:tcPr>
          <w:p w:rsidR="009321DF" w:rsidRDefault="009321DF">
            <w:pPr>
              <w:rPr>
                <w:sz w:val="4"/>
                <w:szCs w:val="4"/>
              </w:rPr>
            </w:pPr>
          </w:p>
        </w:tc>
        <w:tc>
          <w:tcPr>
            <w:tcW w:w="30" w:type="dxa"/>
            <w:vAlign w:val="bottom"/>
          </w:tcPr>
          <w:p w:rsidR="009321DF" w:rsidRDefault="009321DF">
            <w:pPr>
              <w:rPr>
                <w:sz w:val="1"/>
                <w:szCs w:val="1"/>
              </w:rPr>
            </w:pPr>
          </w:p>
        </w:tc>
      </w:tr>
      <w:tr w:rsidR="009321DF" w:rsidTr="0009393E">
        <w:trPr>
          <w:trHeight w:val="251"/>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6</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现场考察</w:t>
            </w:r>
          </w:p>
        </w:tc>
        <w:tc>
          <w:tcPr>
            <w:tcW w:w="6560" w:type="dxa"/>
            <w:gridSpan w:val="7"/>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不组织（如需要，投标人可自行前往，采购人提供必要的协助）。</w:t>
            </w:r>
          </w:p>
        </w:tc>
        <w:tc>
          <w:tcPr>
            <w:tcW w:w="30" w:type="dxa"/>
            <w:vAlign w:val="bottom"/>
          </w:tcPr>
          <w:p w:rsidR="009321DF" w:rsidRDefault="009321DF">
            <w:pPr>
              <w:rPr>
                <w:sz w:val="1"/>
                <w:szCs w:val="1"/>
              </w:rPr>
            </w:pPr>
          </w:p>
        </w:tc>
      </w:tr>
      <w:tr w:rsidR="009321DF" w:rsidTr="0009393E">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972" w:type="dxa"/>
            <w:gridSpan w:val="3"/>
            <w:tcBorders>
              <w:bottom w:val="single" w:sz="8" w:space="0" w:color="auto"/>
            </w:tcBorders>
            <w:vAlign w:val="bottom"/>
          </w:tcPr>
          <w:p w:rsidR="009321DF" w:rsidRDefault="009321DF">
            <w:pPr>
              <w:rPr>
                <w:sz w:val="4"/>
                <w:szCs w:val="4"/>
              </w:rPr>
            </w:pPr>
          </w:p>
        </w:tc>
        <w:tc>
          <w:tcPr>
            <w:tcW w:w="328" w:type="dxa"/>
            <w:gridSpan w:val="2"/>
            <w:tcBorders>
              <w:bottom w:val="single" w:sz="8" w:space="0" w:color="auto"/>
            </w:tcBorders>
            <w:vAlign w:val="bottom"/>
          </w:tcPr>
          <w:p w:rsidR="009321DF" w:rsidRDefault="009321DF">
            <w:pPr>
              <w:rPr>
                <w:sz w:val="4"/>
                <w:szCs w:val="4"/>
              </w:rPr>
            </w:pPr>
          </w:p>
        </w:tc>
        <w:tc>
          <w:tcPr>
            <w:tcW w:w="4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30" w:type="dxa"/>
            <w:vAlign w:val="bottom"/>
          </w:tcPr>
          <w:p w:rsidR="009321DF" w:rsidRDefault="009321DF">
            <w:pPr>
              <w:rPr>
                <w:sz w:val="1"/>
                <w:szCs w:val="1"/>
              </w:rPr>
            </w:pPr>
          </w:p>
        </w:tc>
      </w:tr>
      <w:tr w:rsidR="009321DF" w:rsidTr="0009393E">
        <w:trPr>
          <w:trHeight w:val="250"/>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7</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询价前答疑会</w:t>
            </w:r>
          </w:p>
        </w:tc>
        <w:tc>
          <w:tcPr>
            <w:tcW w:w="972" w:type="dxa"/>
            <w:gridSpan w:val="3"/>
            <w:vAlign w:val="bottom"/>
          </w:tcPr>
          <w:p w:rsidR="009321DF" w:rsidRDefault="00670D94">
            <w:pPr>
              <w:spacing w:line="240" w:lineRule="exact"/>
              <w:ind w:left="100"/>
              <w:rPr>
                <w:sz w:val="20"/>
                <w:szCs w:val="20"/>
              </w:rPr>
            </w:pPr>
            <w:r>
              <w:rPr>
                <w:rFonts w:ascii="宋体" w:eastAsia="宋体" w:hAnsi="宋体" w:cs="宋体"/>
                <w:sz w:val="21"/>
                <w:szCs w:val="21"/>
              </w:rPr>
              <w:t>不组织</w:t>
            </w:r>
          </w:p>
        </w:tc>
        <w:tc>
          <w:tcPr>
            <w:tcW w:w="328" w:type="dxa"/>
            <w:gridSpan w:val="2"/>
            <w:vAlign w:val="bottom"/>
          </w:tcPr>
          <w:p w:rsidR="009321DF" w:rsidRDefault="009321DF">
            <w:pPr>
              <w:rPr>
                <w:sz w:val="21"/>
                <w:szCs w:val="21"/>
              </w:rPr>
            </w:pPr>
          </w:p>
        </w:tc>
        <w:tc>
          <w:tcPr>
            <w:tcW w:w="4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30" w:type="dxa"/>
            <w:vAlign w:val="bottom"/>
          </w:tcPr>
          <w:p w:rsidR="009321DF" w:rsidRDefault="009321DF">
            <w:pPr>
              <w:rPr>
                <w:sz w:val="1"/>
                <w:szCs w:val="1"/>
              </w:rPr>
            </w:pPr>
          </w:p>
        </w:tc>
      </w:tr>
      <w:tr w:rsidR="009321DF" w:rsidTr="0009393E">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192" w:type="dxa"/>
            <w:tcBorders>
              <w:bottom w:val="single" w:sz="8" w:space="0" w:color="auto"/>
            </w:tcBorders>
            <w:vAlign w:val="bottom"/>
          </w:tcPr>
          <w:p w:rsidR="009321DF" w:rsidRDefault="009321DF">
            <w:pPr>
              <w:rPr>
                <w:sz w:val="4"/>
                <w:szCs w:val="4"/>
              </w:rPr>
            </w:pPr>
          </w:p>
        </w:tc>
        <w:tc>
          <w:tcPr>
            <w:tcW w:w="328" w:type="dxa"/>
            <w:gridSpan w:val="2"/>
            <w:tcBorders>
              <w:bottom w:val="single" w:sz="8" w:space="0" w:color="auto"/>
            </w:tcBorders>
            <w:vAlign w:val="bottom"/>
          </w:tcPr>
          <w:p w:rsidR="009321DF" w:rsidRDefault="009321DF">
            <w:pPr>
              <w:rPr>
                <w:sz w:val="4"/>
                <w:szCs w:val="4"/>
              </w:rPr>
            </w:pPr>
          </w:p>
        </w:tc>
        <w:tc>
          <w:tcPr>
            <w:tcW w:w="4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30" w:type="dxa"/>
            <w:vAlign w:val="bottom"/>
          </w:tcPr>
          <w:p w:rsidR="009321DF" w:rsidRDefault="009321DF">
            <w:pPr>
              <w:rPr>
                <w:sz w:val="1"/>
                <w:szCs w:val="1"/>
              </w:rPr>
            </w:pPr>
          </w:p>
        </w:tc>
      </w:tr>
      <w:tr w:rsidR="009321DF" w:rsidTr="0009393E">
        <w:trPr>
          <w:trHeight w:val="252"/>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8</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报价人提出问</w:t>
            </w:r>
          </w:p>
        </w:tc>
        <w:tc>
          <w:tcPr>
            <w:tcW w:w="972" w:type="dxa"/>
            <w:gridSpan w:val="3"/>
            <w:vMerge w:val="restart"/>
            <w:vAlign w:val="bottom"/>
          </w:tcPr>
          <w:p w:rsidR="009321DF" w:rsidRDefault="00670D94">
            <w:pPr>
              <w:spacing w:line="240" w:lineRule="exact"/>
              <w:ind w:left="100"/>
              <w:rPr>
                <w:sz w:val="20"/>
                <w:szCs w:val="20"/>
              </w:rPr>
            </w:pPr>
            <w:r>
              <w:rPr>
                <w:rFonts w:ascii="宋体" w:eastAsia="宋体" w:hAnsi="宋体" w:cs="宋体"/>
                <w:sz w:val="21"/>
                <w:szCs w:val="21"/>
              </w:rPr>
              <w:t>2021 年</w:t>
            </w:r>
          </w:p>
        </w:tc>
        <w:tc>
          <w:tcPr>
            <w:tcW w:w="748" w:type="dxa"/>
            <w:gridSpan w:val="3"/>
            <w:vMerge w:val="restart"/>
            <w:vAlign w:val="bottom"/>
          </w:tcPr>
          <w:p w:rsidR="009321DF" w:rsidRDefault="0009393E" w:rsidP="00AC588F">
            <w:pPr>
              <w:spacing w:line="240" w:lineRule="exact"/>
              <w:rPr>
                <w:sz w:val="20"/>
                <w:szCs w:val="20"/>
              </w:rPr>
            </w:pPr>
            <w:r w:rsidRPr="0009393E">
              <w:rPr>
                <w:rFonts w:ascii="宋体" w:eastAsia="宋体" w:hAnsi="宋体" w:cs="宋体" w:hint="eastAsia"/>
                <w:sz w:val="21"/>
                <w:szCs w:val="21"/>
                <w:u w:val="single"/>
              </w:rPr>
              <w:t>12</w:t>
            </w:r>
            <w:r w:rsidR="00670D94" w:rsidRPr="0009393E">
              <w:rPr>
                <w:rFonts w:ascii="宋体" w:eastAsia="宋体" w:hAnsi="宋体" w:cs="宋体"/>
                <w:sz w:val="21"/>
                <w:szCs w:val="21"/>
                <w:u w:val="single"/>
              </w:rPr>
              <w:t>月</w:t>
            </w:r>
          </w:p>
        </w:tc>
        <w:tc>
          <w:tcPr>
            <w:tcW w:w="4840" w:type="dxa"/>
            <w:vMerge w:val="restart"/>
            <w:tcBorders>
              <w:right w:val="single" w:sz="8" w:space="0" w:color="auto"/>
            </w:tcBorders>
            <w:vAlign w:val="bottom"/>
          </w:tcPr>
          <w:p w:rsidR="009321DF" w:rsidRDefault="0009393E" w:rsidP="00670D94">
            <w:pPr>
              <w:spacing w:line="240" w:lineRule="exact"/>
              <w:rPr>
                <w:sz w:val="20"/>
                <w:szCs w:val="20"/>
              </w:rPr>
            </w:pPr>
            <w:r w:rsidRPr="0009393E">
              <w:rPr>
                <w:rFonts w:ascii="宋体" w:eastAsia="宋体" w:hAnsi="宋体" w:cs="宋体" w:hint="eastAsia"/>
                <w:sz w:val="21"/>
                <w:szCs w:val="21"/>
                <w:u w:val="single"/>
              </w:rPr>
              <w:t>10</w:t>
            </w:r>
            <w:r w:rsidR="00670D94">
              <w:rPr>
                <w:rFonts w:ascii="宋体" w:eastAsia="宋体" w:hAnsi="宋体" w:cs="宋体"/>
                <w:sz w:val="21"/>
                <w:szCs w:val="21"/>
              </w:rPr>
              <w:t>日 1</w:t>
            </w:r>
            <w:r w:rsidR="00670D94">
              <w:rPr>
                <w:rFonts w:ascii="宋体" w:eastAsia="宋体" w:hAnsi="宋体" w:cs="宋体" w:hint="eastAsia"/>
                <w:sz w:val="21"/>
                <w:szCs w:val="21"/>
              </w:rPr>
              <w:t>6</w:t>
            </w:r>
            <w:r w:rsidR="00670D94">
              <w:rPr>
                <w:rFonts w:ascii="宋体" w:eastAsia="宋体" w:hAnsi="宋体" w:cs="宋体"/>
                <w:sz w:val="21"/>
                <w:szCs w:val="21"/>
              </w:rPr>
              <w:t>：00 时</w:t>
            </w:r>
          </w:p>
        </w:tc>
        <w:tc>
          <w:tcPr>
            <w:tcW w:w="30" w:type="dxa"/>
            <w:vAlign w:val="bottom"/>
          </w:tcPr>
          <w:p w:rsidR="009321DF" w:rsidRDefault="009321DF">
            <w:pPr>
              <w:rPr>
                <w:sz w:val="1"/>
                <w:szCs w:val="1"/>
              </w:rPr>
            </w:pPr>
          </w:p>
        </w:tc>
      </w:tr>
      <w:tr w:rsidR="009321DF" w:rsidTr="0009393E">
        <w:trPr>
          <w:trHeight w:val="144"/>
        </w:trPr>
        <w:tc>
          <w:tcPr>
            <w:tcW w:w="740" w:type="dxa"/>
            <w:vMerge/>
            <w:tcBorders>
              <w:left w:val="single" w:sz="8" w:space="0" w:color="auto"/>
              <w:right w:val="single" w:sz="8" w:space="0" w:color="auto"/>
            </w:tcBorders>
            <w:vAlign w:val="bottom"/>
          </w:tcPr>
          <w:p w:rsidR="009321DF" w:rsidRDefault="009321DF">
            <w:pPr>
              <w:rPr>
                <w:sz w:val="12"/>
                <w:szCs w:val="12"/>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题截止时间</w:t>
            </w:r>
          </w:p>
        </w:tc>
        <w:tc>
          <w:tcPr>
            <w:tcW w:w="972" w:type="dxa"/>
            <w:gridSpan w:val="3"/>
            <w:vMerge/>
            <w:vAlign w:val="bottom"/>
          </w:tcPr>
          <w:p w:rsidR="009321DF" w:rsidRDefault="009321DF">
            <w:pPr>
              <w:rPr>
                <w:sz w:val="12"/>
                <w:szCs w:val="12"/>
              </w:rPr>
            </w:pPr>
          </w:p>
        </w:tc>
        <w:tc>
          <w:tcPr>
            <w:tcW w:w="748" w:type="dxa"/>
            <w:gridSpan w:val="3"/>
            <w:vMerge/>
            <w:vAlign w:val="bottom"/>
          </w:tcPr>
          <w:p w:rsidR="009321DF" w:rsidRDefault="009321DF">
            <w:pPr>
              <w:rPr>
                <w:sz w:val="12"/>
                <w:szCs w:val="12"/>
              </w:rPr>
            </w:pPr>
          </w:p>
        </w:tc>
        <w:tc>
          <w:tcPr>
            <w:tcW w:w="4840" w:type="dxa"/>
            <w:vMerge/>
            <w:tcBorders>
              <w:right w:val="single" w:sz="8" w:space="0" w:color="auto"/>
            </w:tcBorders>
            <w:vAlign w:val="bottom"/>
          </w:tcPr>
          <w:p w:rsidR="009321DF" w:rsidRDefault="009321DF">
            <w:pPr>
              <w:rPr>
                <w:sz w:val="12"/>
                <w:szCs w:val="12"/>
              </w:rPr>
            </w:pPr>
          </w:p>
        </w:tc>
        <w:tc>
          <w:tcPr>
            <w:tcW w:w="30" w:type="dxa"/>
            <w:vAlign w:val="bottom"/>
          </w:tcPr>
          <w:p w:rsidR="009321DF" w:rsidRDefault="009321DF">
            <w:pPr>
              <w:rPr>
                <w:sz w:val="1"/>
                <w:szCs w:val="1"/>
              </w:rPr>
            </w:pPr>
          </w:p>
        </w:tc>
      </w:tr>
      <w:tr w:rsidR="009321DF" w:rsidTr="0009393E">
        <w:trPr>
          <w:trHeight w:val="148"/>
        </w:trPr>
        <w:tc>
          <w:tcPr>
            <w:tcW w:w="740" w:type="dxa"/>
            <w:tcBorders>
              <w:left w:val="single" w:sz="8" w:space="0" w:color="auto"/>
              <w:right w:val="single" w:sz="8" w:space="0" w:color="auto"/>
            </w:tcBorders>
            <w:vAlign w:val="bottom"/>
          </w:tcPr>
          <w:p w:rsidR="009321DF" w:rsidRDefault="009321DF">
            <w:pPr>
              <w:rPr>
                <w:sz w:val="12"/>
                <w:szCs w:val="12"/>
              </w:rPr>
            </w:pPr>
          </w:p>
        </w:tc>
        <w:tc>
          <w:tcPr>
            <w:tcW w:w="1520" w:type="dxa"/>
            <w:vMerge/>
            <w:tcBorders>
              <w:right w:val="single" w:sz="8" w:space="0" w:color="auto"/>
            </w:tcBorders>
            <w:vAlign w:val="bottom"/>
          </w:tcPr>
          <w:p w:rsidR="009321DF" w:rsidRDefault="009321DF">
            <w:pPr>
              <w:rPr>
                <w:sz w:val="12"/>
                <w:szCs w:val="12"/>
              </w:rPr>
            </w:pPr>
          </w:p>
        </w:tc>
        <w:tc>
          <w:tcPr>
            <w:tcW w:w="440" w:type="dxa"/>
            <w:vAlign w:val="bottom"/>
          </w:tcPr>
          <w:p w:rsidR="009321DF" w:rsidRDefault="009321DF">
            <w:pPr>
              <w:rPr>
                <w:sz w:val="12"/>
                <w:szCs w:val="12"/>
              </w:rPr>
            </w:pPr>
          </w:p>
        </w:tc>
        <w:tc>
          <w:tcPr>
            <w:tcW w:w="340" w:type="dxa"/>
            <w:vAlign w:val="bottom"/>
          </w:tcPr>
          <w:p w:rsidR="009321DF" w:rsidRDefault="009321DF">
            <w:pPr>
              <w:rPr>
                <w:sz w:val="12"/>
                <w:szCs w:val="12"/>
              </w:rPr>
            </w:pPr>
          </w:p>
        </w:tc>
        <w:tc>
          <w:tcPr>
            <w:tcW w:w="192" w:type="dxa"/>
            <w:tcBorders>
              <w:top w:val="single" w:sz="8" w:space="0" w:color="auto"/>
            </w:tcBorders>
            <w:vAlign w:val="bottom"/>
          </w:tcPr>
          <w:p w:rsidR="009321DF" w:rsidRDefault="009321DF">
            <w:pPr>
              <w:rPr>
                <w:sz w:val="12"/>
                <w:szCs w:val="12"/>
              </w:rPr>
            </w:pPr>
          </w:p>
        </w:tc>
        <w:tc>
          <w:tcPr>
            <w:tcW w:w="328" w:type="dxa"/>
            <w:gridSpan w:val="2"/>
            <w:vAlign w:val="bottom"/>
          </w:tcPr>
          <w:p w:rsidR="009321DF" w:rsidRDefault="009321DF">
            <w:pPr>
              <w:rPr>
                <w:sz w:val="12"/>
                <w:szCs w:val="12"/>
              </w:rPr>
            </w:pPr>
          </w:p>
        </w:tc>
        <w:tc>
          <w:tcPr>
            <w:tcW w:w="420" w:type="dxa"/>
            <w:tcBorders>
              <w:top w:val="single" w:sz="8" w:space="0" w:color="auto"/>
            </w:tcBorders>
            <w:vAlign w:val="bottom"/>
          </w:tcPr>
          <w:p w:rsidR="009321DF" w:rsidRDefault="009321DF">
            <w:pPr>
              <w:rPr>
                <w:sz w:val="12"/>
                <w:szCs w:val="12"/>
              </w:rPr>
            </w:pPr>
          </w:p>
        </w:tc>
        <w:tc>
          <w:tcPr>
            <w:tcW w:w="4840" w:type="dxa"/>
            <w:tcBorders>
              <w:right w:val="single" w:sz="8" w:space="0" w:color="auto"/>
            </w:tcBorders>
            <w:vAlign w:val="bottom"/>
          </w:tcPr>
          <w:p w:rsidR="009321DF" w:rsidRDefault="009321DF">
            <w:pPr>
              <w:rPr>
                <w:sz w:val="12"/>
                <w:szCs w:val="12"/>
              </w:rPr>
            </w:pPr>
          </w:p>
        </w:tc>
        <w:tc>
          <w:tcPr>
            <w:tcW w:w="30" w:type="dxa"/>
            <w:vAlign w:val="bottom"/>
          </w:tcPr>
          <w:p w:rsidR="009321DF" w:rsidRDefault="009321DF">
            <w:pPr>
              <w:rPr>
                <w:sz w:val="1"/>
                <w:szCs w:val="1"/>
              </w:rPr>
            </w:pPr>
          </w:p>
        </w:tc>
      </w:tr>
      <w:tr w:rsidR="009321DF" w:rsidTr="0009393E">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192" w:type="dxa"/>
            <w:tcBorders>
              <w:bottom w:val="single" w:sz="8" w:space="0" w:color="auto"/>
            </w:tcBorders>
            <w:vAlign w:val="bottom"/>
          </w:tcPr>
          <w:p w:rsidR="009321DF" w:rsidRDefault="009321DF">
            <w:pPr>
              <w:rPr>
                <w:sz w:val="4"/>
                <w:szCs w:val="4"/>
              </w:rPr>
            </w:pPr>
          </w:p>
        </w:tc>
        <w:tc>
          <w:tcPr>
            <w:tcW w:w="328" w:type="dxa"/>
            <w:gridSpan w:val="2"/>
            <w:tcBorders>
              <w:bottom w:val="single" w:sz="8" w:space="0" w:color="auto"/>
            </w:tcBorders>
            <w:vAlign w:val="bottom"/>
          </w:tcPr>
          <w:p w:rsidR="009321DF" w:rsidRDefault="009321DF">
            <w:pPr>
              <w:rPr>
                <w:sz w:val="4"/>
                <w:szCs w:val="4"/>
              </w:rPr>
            </w:pPr>
          </w:p>
        </w:tc>
        <w:tc>
          <w:tcPr>
            <w:tcW w:w="4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30" w:type="dxa"/>
            <w:vAlign w:val="bottom"/>
          </w:tcPr>
          <w:p w:rsidR="009321DF" w:rsidRDefault="009321DF">
            <w:pPr>
              <w:rPr>
                <w:sz w:val="1"/>
                <w:szCs w:val="1"/>
              </w:rPr>
            </w:pPr>
          </w:p>
        </w:tc>
      </w:tr>
      <w:tr w:rsidR="009321DF" w:rsidTr="0009393E">
        <w:trPr>
          <w:trHeight w:val="252"/>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9</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采购人书面澄</w:t>
            </w:r>
          </w:p>
        </w:tc>
        <w:tc>
          <w:tcPr>
            <w:tcW w:w="6560" w:type="dxa"/>
            <w:gridSpan w:val="7"/>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收到澄清 24 小时内（以发出时间为准）</w:t>
            </w:r>
          </w:p>
        </w:tc>
        <w:tc>
          <w:tcPr>
            <w:tcW w:w="30" w:type="dxa"/>
            <w:vAlign w:val="bottom"/>
          </w:tcPr>
          <w:p w:rsidR="009321DF" w:rsidRDefault="009321DF">
            <w:pPr>
              <w:rPr>
                <w:sz w:val="1"/>
                <w:szCs w:val="1"/>
              </w:rPr>
            </w:pPr>
          </w:p>
        </w:tc>
      </w:tr>
      <w:tr w:rsidR="009321DF" w:rsidTr="0009393E">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清的时间</w:t>
            </w:r>
          </w:p>
        </w:tc>
        <w:tc>
          <w:tcPr>
            <w:tcW w:w="6560" w:type="dxa"/>
            <w:gridSpan w:val="7"/>
            <w:vMerge/>
            <w:tcBorders>
              <w:right w:val="single" w:sz="8" w:space="0" w:color="auto"/>
            </w:tcBorders>
            <w:vAlign w:val="bottom"/>
          </w:tcPr>
          <w:p w:rsidR="009321DF" w:rsidRDefault="009321DF">
            <w:pPr>
              <w:rPr>
                <w:sz w:val="13"/>
                <w:szCs w:val="13"/>
              </w:rPr>
            </w:pPr>
          </w:p>
        </w:tc>
        <w:tc>
          <w:tcPr>
            <w:tcW w:w="30" w:type="dxa"/>
            <w:vAlign w:val="bottom"/>
          </w:tcPr>
          <w:p w:rsidR="009321DF" w:rsidRDefault="009321DF">
            <w:pPr>
              <w:rPr>
                <w:sz w:val="1"/>
                <w:szCs w:val="1"/>
              </w:rPr>
            </w:pPr>
          </w:p>
        </w:tc>
      </w:tr>
      <w:tr w:rsidR="009321DF" w:rsidTr="0009393E">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440" w:type="dxa"/>
            <w:vAlign w:val="bottom"/>
          </w:tcPr>
          <w:p w:rsidR="009321DF" w:rsidRDefault="009321DF">
            <w:pPr>
              <w:rPr>
                <w:sz w:val="13"/>
                <w:szCs w:val="13"/>
              </w:rPr>
            </w:pPr>
          </w:p>
        </w:tc>
        <w:tc>
          <w:tcPr>
            <w:tcW w:w="340" w:type="dxa"/>
            <w:vAlign w:val="bottom"/>
          </w:tcPr>
          <w:p w:rsidR="009321DF" w:rsidRDefault="009321DF">
            <w:pPr>
              <w:rPr>
                <w:sz w:val="13"/>
                <w:szCs w:val="13"/>
              </w:rPr>
            </w:pPr>
          </w:p>
        </w:tc>
        <w:tc>
          <w:tcPr>
            <w:tcW w:w="320" w:type="dxa"/>
            <w:gridSpan w:val="2"/>
            <w:vAlign w:val="bottom"/>
          </w:tcPr>
          <w:p w:rsidR="009321DF" w:rsidRDefault="009321DF">
            <w:pPr>
              <w:rPr>
                <w:sz w:val="13"/>
                <w:szCs w:val="13"/>
              </w:rPr>
            </w:pPr>
          </w:p>
        </w:tc>
        <w:tc>
          <w:tcPr>
            <w:tcW w:w="200" w:type="dxa"/>
            <w:vAlign w:val="bottom"/>
          </w:tcPr>
          <w:p w:rsidR="009321DF" w:rsidRDefault="009321DF">
            <w:pPr>
              <w:rPr>
                <w:sz w:val="13"/>
                <w:szCs w:val="13"/>
              </w:rPr>
            </w:pPr>
          </w:p>
        </w:tc>
        <w:tc>
          <w:tcPr>
            <w:tcW w:w="420" w:type="dxa"/>
            <w:vAlign w:val="bottom"/>
          </w:tcPr>
          <w:p w:rsidR="009321DF" w:rsidRDefault="009321DF">
            <w:pPr>
              <w:rPr>
                <w:sz w:val="13"/>
                <w:szCs w:val="13"/>
              </w:rPr>
            </w:pPr>
          </w:p>
        </w:tc>
        <w:tc>
          <w:tcPr>
            <w:tcW w:w="4840" w:type="dxa"/>
            <w:tcBorders>
              <w:right w:val="single" w:sz="8" w:space="0" w:color="auto"/>
            </w:tcBorders>
            <w:vAlign w:val="bottom"/>
          </w:tcPr>
          <w:p w:rsidR="009321DF" w:rsidRDefault="009321DF">
            <w:pPr>
              <w:rPr>
                <w:sz w:val="13"/>
                <w:szCs w:val="13"/>
              </w:rPr>
            </w:pPr>
          </w:p>
        </w:tc>
        <w:tc>
          <w:tcPr>
            <w:tcW w:w="30" w:type="dxa"/>
            <w:vAlign w:val="bottom"/>
          </w:tcPr>
          <w:p w:rsidR="009321DF" w:rsidRDefault="009321DF">
            <w:pPr>
              <w:rPr>
                <w:sz w:val="1"/>
                <w:szCs w:val="1"/>
              </w:rPr>
            </w:pPr>
          </w:p>
        </w:tc>
      </w:tr>
      <w:tr w:rsidR="009321DF" w:rsidTr="0009393E">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560" w:type="dxa"/>
            <w:gridSpan w:val="7"/>
            <w:tcBorders>
              <w:bottom w:val="single" w:sz="8" w:space="0" w:color="auto"/>
              <w:right w:val="single" w:sz="8" w:space="0" w:color="auto"/>
            </w:tcBorders>
            <w:vAlign w:val="bottom"/>
          </w:tcPr>
          <w:p w:rsidR="009321DF" w:rsidRDefault="009321DF">
            <w:pPr>
              <w:rPr>
                <w:sz w:val="4"/>
                <w:szCs w:val="4"/>
              </w:rPr>
            </w:pPr>
          </w:p>
        </w:tc>
        <w:tc>
          <w:tcPr>
            <w:tcW w:w="30" w:type="dxa"/>
            <w:vAlign w:val="bottom"/>
          </w:tcPr>
          <w:p w:rsidR="009321DF" w:rsidRDefault="009321DF">
            <w:pPr>
              <w:rPr>
                <w:sz w:val="1"/>
                <w:szCs w:val="1"/>
              </w:rPr>
            </w:pPr>
          </w:p>
        </w:tc>
      </w:tr>
      <w:tr w:rsidR="009321DF" w:rsidTr="0009393E">
        <w:trPr>
          <w:trHeight w:val="251"/>
        </w:trPr>
        <w:tc>
          <w:tcPr>
            <w:tcW w:w="740" w:type="dxa"/>
            <w:tcBorders>
              <w:left w:val="single" w:sz="8" w:space="0" w:color="auto"/>
              <w:right w:val="single" w:sz="8" w:space="0" w:color="auto"/>
            </w:tcBorders>
            <w:vAlign w:val="bottom"/>
          </w:tcPr>
          <w:p w:rsidR="009321DF" w:rsidRDefault="009321DF">
            <w:pPr>
              <w:rPr>
                <w:sz w:val="21"/>
                <w:szCs w:val="21"/>
              </w:rPr>
            </w:pPr>
          </w:p>
        </w:tc>
        <w:tc>
          <w:tcPr>
            <w:tcW w:w="1520" w:type="dxa"/>
            <w:tcBorders>
              <w:right w:val="single" w:sz="8" w:space="0" w:color="auto"/>
            </w:tcBorders>
            <w:vAlign w:val="bottom"/>
          </w:tcPr>
          <w:p w:rsidR="009321DF" w:rsidRDefault="009321DF">
            <w:pPr>
              <w:rPr>
                <w:sz w:val="21"/>
                <w:szCs w:val="21"/>
              </w:rPr>
            </w:pPr>
          </w:p>
        </w:tc>
        <w:tc>
          <w:tcPr>
            <w:tcW w:w="6560" w:type="dxa"/>
            <w:gridSpan w:val="7"/>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1、合格供应商的一般条件：</w:t>
            </w:r>
          </w:p>
        </w:tc>
        <w:tc>
          <w:tcPr>
            <w:tcW w:w="30" w:type="dxa"/>
            <w:vAlign w:val="bottom"/>
          </w:tcPr>
          <w:p w:rsidR="009321DF" w:rsidRDefault="009321DF">
            <w:pPr>
              <w:rPr>
                <w:sz w:val="1"/>
                <w:szCs w:val="1"/>
              </w:rPr>
            </w:pPr>
          </w:p>
        </w:tc>
      </w:tr>
      <w:tr w:rsidR="009321DF" w:rsidTr="0009393E">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1.1</w:t>
            </w:r>
          </w:p>
        </w:tc>
        <w:tc>
          <w:tcPr>
            <w:tcW w:w="6120" w:type="dxa"/>
            <w:gridSpan w:val="6"/>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具有独立承担民事责任的能力；</w:t>
            </w:r>
          </w:p>
        </w:tc>
        <w:tc>
          <w:tcPr>
            <w:tcW w:w="30" w:type="dxa"/>
            <w:vAlign w:val="bottom"/>
          </w:tcPr>
          <w:p w:rsidR="009321DF" w:rsidRDefault="009321DF">
            <w:pPr>
              <w:rPr>
                <w:sz w:val="1"/>
                <w:szCs w:val="1"/>
              </w:rPr>
            </w:pPr>
          </w:p>
        </w:tc>
      </w:tr>
      <w:tr w:rsidR="009321DF" w:rsidTr="0009393E">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1.2</w:t>
            </w:r>
          </w:p>
        </w:tc>
        <w:tc>
          <w:tcPr>
            <w:tcW w:w="6120" w:type="dxa"/>
            <w:gridSpan w:val="6"/>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具有良好的商业信誉和健全的财务会计制度；</w:t>
            </w:r>
          </w:p>
        </w:tc>
        <w:tc>
          <w:tcPr>
            <w:tcW w:w="30" w:type="dxa"/>
            <w:vAlign w:val="bottom"/>
          </w:tcPr>
          <w:p w:rsidR="009321DF" w:rsidRDefault="009321DF">
            <w:pPr>
              <w:rPr>
                <w:sz w:val="1"/>
                <w:szCs w:val="1"/>
              </w:rPr>
            </w:pPr>
          </w:p>
        </w:tc>
      </w:tr>
      <w:tr w:rsidR="009321DF" w:rsidTr="0009393E">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1.3</w:t>
            </w:r>
          </w:p>
        </w:tc>
        <w:tc>
          <w:tcPr>
            <w:tcW w:w="6120" w:type="dxa"/>
            <w:gridSpan w:val="6"/>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具有履行合同所必需的专业技术能力；</w:t>
            </w:r>
          </w:p>
        </w:tc>
        <w:tc>
          <w:tcPr>
            <w:tcW w:w="30" w:type="dxa"/>
            <w:vAlign w:val="bottom"/>
          </w:tcPr>
          <w:p w:rsidR="009321DF" w:rsidRDefault="009321DF">
            <w:pPr>
              <w:rPr>
                <w:sz w:val="1"/>
                <w:szCs w:val="1"/>
              </w:rPr>
            </w:pPr>
          </w:p>
        </w:tc>
      </w:tr>
      <w:tr w:rsidR="00FE72D3" w:rsidTr="0009393E">
        <w:trPr>
          <w:trHeight w:val="312"/>
        </w:trPr>
        <w:tc>
          <w:tcPr>
            <w:tcW w:w="740" w:type="dxa"/>
            <w:tcBorders>
              <w:left w:val="single" w:sz="8" w:space="0" w:color="auto"/>
              <w:right w:val="single" w:sz="8" w:space="0" w:color="auto"/>
            </w:tcBorders>
            <w:vAlign w:val="bottom"/>
          </w:tcPr>
          <w:p w:rsidR="00FE72D3" w:rsidRDefault="00FE72D3">
            <w:pPr>
              <w:rPr>
                <w:sz w:val="24"/>
                <w:szCs w:val="24"/>
              </w:rPr>
            </w:pPr>
          </w:p>
        </w:tc>
        <w:tc>
          <w:tcPr>
            <w:tcW w:w="1520" w:type="dxa"/>
            <w:tcBorders>
              <w:right w:val="single" w:sz="8" w:space="0" w:color="auto"/>
            </w:tcBorders>
            <w:vAlign w:val="bottom"/>
          </w:tcPr>
          <w:p w:rsidR="00FE72D3" w:rsidRDefault="00FE72D3" w:rsidP="007A2C11">
            <w:pPr>
              <w:spacing w:line="240" w:lineRule="exact"/>
              <w:ind w:left="80"/>
              <w:rPr>
                <w:sz w:val="20"/>
                <w:szCs w:val="20"/>
              </w:rPr>
            </w:pPr>
            <w:r>
              <w:rPr>
                <w:rFonts w:ascii="宋体" w:eastAsia="宋体" w:hAnsi="宋体" w:cs="宋体"/>
                <w:sz w:val="21"/>
                <w:szCs w:val="21"/>
              </w:rPr>
              <w:t>合格供应商的</w:t>
            </w:r>
          </w:p>
        </w:tc>
        <w:tc>
          <w:tcPr>
            <w:tcW w:w="440" w:type="dxa"/>
            <w:vAlign w:val="bottom"/>
          </w:tcPr>
          <w:p w:rsidR="00FE72D3" w:rsidRDefault="00FE72D3">
            <w:pPr>
              <w:spacing w:line="240" w:lineRule="exact"/>
              <w:ind w:left="100"/>
              <w:rPr>
                <w:sz w:val="20"/>
                <w:szCs w:val="20"/>
              </w:rPr>
            </w:pPr>
            <w:r>
              <w:rPr>
                <w:rFonts w:ascii="宋体" w:eastAsia="宋体" w:hAnsi="宋体" w:cs="宋体"/>
                <w:sz w:val="21"/>
                <w:szCs w:val="21"/>
              </w:rPr>
              <w:t>1.4</w:t>
            </w:r>
          </w:p>
        </w:tc>
        <w:tc>
          <w:tcPr>
            <w:tcW w:w="6120" w:type="dxa"/>
            <w:gridSpan w:val="6"/>
            <w:tcBorders>
              <w:right w:val="single" w:sz="8" w:space="0" w:color="auto"/>
            </w:tcBorders>
            <w:vAlign w:val="bottom"/>
          </w:tcPr>
          <w:p w:rsidR="00FE72D3" w:rsidRDefault="00FE72D3">
            <w:pPr>
              <w:spacing w:line="240" w:lineRule="exact"/>
              <w:ind w:left="20"/>
              <w:rPr>
                <w:sz w:val="20"/>
                <w:szCs w:val="20"/>
              </w:rPr>
            </w:pPr>
            <w:r>
              <w:rPr>
                <w:rFonts w:ascii="宋体" w:eastAsia="宋体" w:hAnsi="宋体" w:cs="宋体"/>
                <w:sz w:val="21"/>
                <w:szCs w:val="21"/>
              </w:rPr>
              <w:t>有依法缴纳税收和社会保障资金的良好记录；</w:t>
            </w:r>
          </w:p>
        </w:tc>
        <w:tc>
          <w:tcPr>
            <w:tcW w:w="30" w:type="dxa"/>
            <w:vAlign w:val="bottom"/>
          </w:tcPr>
          <w:p w:rsidR="00FE72D3" w:rsidRDefault="00FE72D3">
            <w:pPr>
              <w:rPr>
                <w:sz w:val="1"/>
                <w:szCs w:val="1"/>
              </w:rPr>
            </w:pPr>
          </w:p>
        </w:tc>
      </w:tr>
      <w:tr w:rsidR="00FE72D3" w:rsidTr="0009393E">
        <w:trPr>
          <w:trHeight w:val="312"/>
        </w:trPr>
        <w:tc>
          <w:tcPr>
            <w:tcW w:w="740" w:type="dxa"/>
            <w:tcBorders>
              <w:left w:val="single" w:sz="8" w:space="0" w:color="auto"/>
              <w:right w:val="single" w:sz="8" w:space="0" w:color="auto"/>
            </w:tcBorders>
            <w:vAlign w:val="bottom"/>
          </w:tcPr>
          <w:p w:rsidR="00FE72D3" w:rsidRDefault="00FE72D3">
            <w:pPr>
              <w:rPr>
                <w:sz w:val="24"/>
                <w:szCs w:val="24"/>
              </w:rPr>
            </w:pPr>
          </w:p>
        </w:tc>
        <w:tc>
          <w:tcPr>
            <w:tcW w:w="1520" w:type="dxa"/>
            <w:tcBorders>
              <w:right w:val="single" w:sz="8" w:space="0" w:color="auto"/>
            </w:tcBorders>
            <w:vAlign w:val="bottom"/>
          </w:tcPr>
          <w:p w:rsidR="00FE72D3" w:rsidRDefault="00FE72D3" w:rsidP="00FE72D3">
            <w:pPr>
              <w:ind w:firstLineChars="50" w:firstLine="105"/>
              <w:rPr>
                <w:sz w:val="13"/>
                <w:szCs w:val="13"/>
              </w:rPr>
            </w:pPr>
            <w:r>
              <w:rPr>
                <w:rFonts w:ascii="宋体" w:eastAsia="宋体" w:hAnsi="宋体" w:cs="宋体"/>
                <w:sz w:val="21"/>
                <w:szCs w:val="21"/>
              </w:rPr>
              <w:t>资格要求</w:t>
            </w:r>
          </w:p>
        </w:tc>
        <w:tc>
          <w:tcPr>
            <w:tcW w:w="440" w:type="dxa"/>
            <w:vAlign w:val="bottom"/>
          </w:tcPr>
          <w:p w:rsidR="00FE72D3" w:rsidRDefault="00FE72D3">
            <w:pPr>
              <w:spacing w:line="240" w:lineRule="exact"/>
              <w:ind w:left="100"/>
              <w:rPr>
                <w:sz w:val="20"/>
                <w:szCs w:val="20"/>
              </w:rPr>
            </w:pPr>
            <w:r>
              <w:rPr>
                <w:rFonts w:ascii="宋体" w:eastAsia="宋体" w:hAnsi="宋体" w:cs="宋体"/>
                <w:sz w:val="21"/>
                <w:szCs w:val="21"/>
              </w:rPr>
              <w:t>1.5</w:t>
            </w:r>
          </w:p>
        </w:tc>
        <w:tc>
          <w:tcPr>
            <w:tcW w:w="6120" w:type="dxa"/>
            <w:gridSpan w:val="6"/>
            <w:tcBorders>
              <w:right w:val="single" w:sz="8" w:space="0" w:color="auto"/>
            </w:tcBorders>
            <w:vAlign w:val="bottom"/>
          </w:tcPr>
          <w:p w:rsidR="00FE72D3" w:rsidRDefault="00FE72D3">
            <w:pPr>
              <w:spacing w:line="240" w:lineRule="exact"/>
              <w:ind w:left="20"/>
              <w:rPr>
                <w:sz w:val="20"/>
                <w:szCs w:val="20"/>
              </w:rPr>
            </w:pPr>
            <w:r>
              <w:rPr>
                <w:rFonts w:ascii="宋体" w:eastAsia="宋体" w:hAnsi="宋体" w:cs="宋体"/>
                <w:sz w:val="21"/>
                <w:szCs w:val="21"/>
              </w:rPr>
              <w:t>参加采购活动前三年内，在经营活动中没有重大违法记录；</w:t>
            </w:r>
          </w:p>
        </w:tc>
        <w:tc>
          <w:tcPr>
            <w:tcW w:w="30" w:type="dxa"/>
            <w:vAlign w:val="bottom"/>
          </w:tcPr>
          <w:p w:rsidR="00FE72D3" w:rsidRDefault="00FE72D3">
            <w:pPr>
              <w:rPr>
                <w:sz w:val="1"/>
                <w:szCs w:val="1"/>
              </w:rPr>
            </w:pPr>
          </w:p>
        </w:tc>
      </w:tr>
      <w:tr w:rsidR="00FE72D3" w:rsidTr="0009393E">
        <w:trPr>
          <w:trHeight w:val="312"/>
        </w:trPr>
        <w:tc>
          <w:tcPr>
            <w:tcW w:w="740" w:type="dxa"/>
            <w:tcBorders>
              <w:left w:val="single" w:sz="8" w:space="0" w:color="auto"/>
              <w:right w:val="single" w:sz="8" w:space="0" w:color="auto"/>
            </w:tcBorders>
            <w:vAlign w:val="bottom"/>
          </w:tcPr>
          <w:p w:rsidR="00FE72D3" w:rsidRDefault="00FE72D3">
            <w:pPr>
              <w:rPr>
                <w:sz w:val="24"/>
                <w:szCs w:val="24"/>
              </w:rPr>
            </w:pPr>
          </w:p>
        </w:tc>
        <w:tc>
          <w:tcPr>
            <w:tcW w:w="1520" w:type="dxa"/>
            <w:vMerge w:val="restart"/>
            <w:tcBorders>
              <w:right w:val="single" w:sz="8" w:space="0" w:color="auto"/>
            </w:tcBorders>
            <w:vAlign w:val="bottom"/>
          </w:tcPr>
          <w:p w:rsidR="00FE72D3" w:rsidRDefault="00FE72D3" w:rsidP="007A2C11">
            <w:pPr>
              <w:spacing w:line="240" w:lineRule="exact"/>
              <w:ind w:left="80"/>
              <w:rPr>
                <w:sz w:val="20"/>
                <w:szCs w:val="20"/>
              </w:rPr>
            </w:pPr>
          </w:p>
        </w:tc>
        <w:tc>
          <w:tcPr>
            <w:tcW w:w="440" w:type="dxa"/>
            <w:vAlign w:val="bottom"/>
          </w:tcPr>
          <w:p w:rsidR="00FE72D3" w:rsidRDefault="00FE72D3">
            <w:pPr>
              <w:spacing w:line="240" w:lineRule="exact"/>
              <w:ind w:left="100"/>
              <w:rPr>
                <w:sz w:val="20"/>
                <w:szCs w:val="20"/>
              </w:rPr>
            </w:pPr>
            <w:r>
              <w:rPr>
                <w:rFonts w:ascii="宋体" w:eastAsia="宋体" w:hAnsi="宋体" w:cs="宋体"/>
                <w:sz w:val="21"/>
                <w:szCs w:val="21"/>
              </w:rPr>
              <w:t>1.6</w:t>
            </w:r>
          </w:p>
        </w:tc>
        <w:tc>
          <w:tcPr>
            <w:tcW w:w="6120" w:type="dxa"/>
            <w:gridSpan w:val="6"/>
            <w:tcBorders>
              <w:right w:val="single" w:sz="8" w:space="0" w:color="auto"/>
            </w:tcBorders>
            <w:vAlign w:val="bottom"/>
          </w:tcPr>
          <w:p w:rsidR="00FE72D3" w:rsidRDefault="00FE72D3">
            <w:pPr>
              <w:spacing w:line="240" w:lineRule="exact"/>
              <w:ind w:left="20"/>
              <w:rPr>
                <w:sz w:val="20"/>
                <w:szCs w:val="20"/>
              </w:rPr>
            </w:pPr>
            <w:r>
              <w:rPr>
                <w:rFonts w:ascii="宋体" w:eastAsia="宋体" w:hAnsi="宋体" w:cs="宋体"/>
                <w:sz w:val="21"/>
                <w:szCs w:val="21"/>
              </w:rPr>
              <w:t>法律、行政法规规定的其他条件。</w:t>
            </w:r>
          </w:p>
        </w:tc>
        <w:tc>
          <w:tcPr>
            <w:tcW w:w="30" w:type="dxa"/>
            <w:vAlign w:val="bottom"/>
          </w:tcPr>
          <w:p w:rsidR="00FE72D3" w:rsidRDefault="00FE72D3">
            <w:pPr>
              <w:rPr>
                <w:sz w:val="1"/>
                <w:szCs w:val="1"/>
              </w:rPr>
            </w:pPr>
          </w:p>
        </w:tc>
      </w:tr>
      <w:tr w:rsidR="00FE72D3" w:rsidTr="0009393E">
        <w:trPr>
          <w:trHeight w:val="156"/>
        </w:trPr>
        <w:tc>
          <w:tcPr>
            <w:tcW w:w="740" w:type="dxa"/>
            <w:vMerge w:val="restart"/>
            <w:tcBorders>
              <w:left w:val="single" w:sz="8" w:space="0" w:color="auto"/>
              <w:right w:val="single" w:sz="8" w:space="0" w:color="auto"/>
            </w:tcBorders>
            <w:vAlign w:val="bottom"/>
          </w:tcPr>
          <w:p w:rsidR="00FE72D3" w:rsidRDefault="00FE72D3">
            <w:pPr>
              <w:spacing w:line="240" w:lineRule="exact"/>
              <w:jc w:val="center"/>
              <w:rPr>
                <w:sz w:val="20"/>
                <w:szCs w:val="20"/>
              </w:rPr>
            </w:pPr>
            <w:r>
              <w:rPr>
                <w:rFonts w:ascii="宋体" w:eastAsia="宋体" w:hAnsi="宋体" w:cs="宋体"/>
                <w:w w:val="95"/>
                <w:sz w:val="21"/>
                <w:szCs w:val="21"/>
              </w:rPr>
              <w:t>10</w:t>
            </w:r>
          </w:p>
        </w:tc>
        <w:tc>
          <w:tcPr>
            <w:tcW w:w="1520" w:type="dxa"/>
            <w:vMerge/>
            <w:tcBorders>
              <w:right w:val="single" w:sz="8" w:space="0" w:color="auto"/>
            </w:tcBorders>
            <w:vAlign w:val="bottom"/>
          </w:tcPr>
          <w:p w:rsidR="00FE72D3" w:rsidRDefault="00FE72D3">
            <w:pPr>
              <w:rPr>
                <w:sz w:val="13"/>
                <w:szCs w:val="13"/>
              </w:rPr>
            </w:pPr>
          </w:p>
        </w:tc>
        <w:tc>
          <w:tcPr>
            <w:tcW w:w="6560" w:type="dxa"/>
            <w:gridSpan w:val="7"/>
            <w:vMerge w:val="restart"/>
            <w:tcBorders>
              <w:right w:val="single" w:sz="8" w:space="0" w:color="auto"/>
            </w:tcBorders>
            <w:vAlign w:val="bottom"/>
          </w:tcPr>
          <w:p w:rsidR="00FE72D3" w:rsidRDefault="00FE72D3">
            <w:pPr>
              <w:spacing w:line="240" w:lineRule="exact"/>
              <w:ind w:left="100"/>
              <w:rPr>
                <w:sz w:val="20"/>
                <w:szCs w:val="20"/>
              </w:rPr>
            </w:pPr>
            <w:r>
              <w:rPr>
                <w:rFonts w:ascii="宋体" w:eastAsia="宋体" w:hAnsi="宋体" w:cs="宋体"/>
                <w:sz w:val="21"/>
                <w:szCs w:val="21"/>
              </w:rPr>
              <w:t>2、合格供应商的特殊条件：</w:t>
            </w:r>
          </w:p>
        </w:tc>
        <w:tc>
          <w:tcPr>
            <w:tcW w:w="30" w:type="dxa"/>
            <w:vAlign w:val="bottom"/>
          </w:tcPr>
          <w:p w:rsidR="00FE72D3" w:rsidRDefault="00FE72D3">
            <w:pPr>
              <w:rPr>
                <w:sz w:val="1"/>
                <w:szCs w:val="1"/>
              </w:rPr>
            </w:pPr>
          </w:p>
        </w:tc>
      </w:tr>
      <w:tr w:rsidR="00FE72D3" w:rsidTr="0009393E">
        <w:trPr>
          <w:trHeight w:val="156"/>
        </w:trPr>
        <w:tc>
          <w:tcPr>
            <w:tcW w:w="740" w:type="dxa"/>
            <w:vMerge/>
            <w:tcBorders>
              <w:left w:val="single" w:sz="8" w:space="0" w:color="auto"/>
              <w:right w:val="single" w:sz="8" w:space="0" w:color="auto"/>
            </w:tcBorders>
            <w:vAlign w:val="bottom"/>
          </w:tcPr>
          <w:p w:rsidR="00FE72D3" w:rsidRDefault="00FE72D3">
            <w:pPr>
              <w:rPr>
                <w:sz w:val="13"/>
                <w:szCs w:val="13"/>
              </w:rPr>
            </w:pPr>
          </w:p>
        </w:tc>
        <w:tc>
          <w:tcPr>
            <w:tcW w:w="1520" w:type="dxa"/>
            <w:vMerge w:val="restart"/>
            <w:tcBorders>
              <w:right w:val="single" w:sz="8" w:space="0" w:color="auto"/>
            </w:tcBorders>
            <w:vAlign w:val="bottom"/>
          </w:tcPr>
          <w:p w:rsidR="00FE72D3" w:rsidRDefault="00FE72D3">
            <w:pPr>
              <w:spacing w:line="240" w:lineRule="exact"/>
              <w:ind w:left="80"/>
              <w:rPr>
                <w:sz w:val="20"/>
                <w:szCs w:val="20"/>
              </w:rPr>
            </w:pPr>
          </w:p>
        </w:tc>
        <w:tc>
          <w:tcPr>
            <w:tcW w:w="6560" w:type="dxa"/>
            <w:gridSpan w:val="7"/>
            <w:vMerge/>
            <w:tcBorders>
              <w:right w:val="single" w:sz="8" w:space="0" w:color="auto"/>
            </w:tcBorders>
            <w:vAlign w:val="bottom"/>
          </w:tcPr>
          <w:p w:rsidR="00FE72D3" w:rsidRDefault="00FE72D3">
            <w:pPr>
              <w:rPr>
                <w:sz w:val="13"/>
                <w:szCs w:val="13"/>
              </w:rPr>
            </w:pPr>
          </w:p>
        </w:tc>
        <w:tc>
          <w:tcPr>
            <w:tcW w:w="30" w:type="dxa"/>
            <w:vAlign w:val="bottom"/>
          </w:tcPr>
          <w:p w:rsidR="00FE72D3" w:rsidRDefault="00FE72D3">
            <w:pPr>
              <w:rPr>
                <w:sz w:val="1"/>
                <w:szCs w:val="1"/>
              </w:rPr>
            </w:pPr>
          </w:p>
        </w:tc>
      </w:tr>
      <w:tr w:rsidR="00FE72D3" w:rsidTr="0009393E">
        <w:trPr>
          <w:trHeight w:val="156"/>
        </w:trPr>
        <w:tc>
          <w:tcPr>
            <w:tcW w:w="740" w:type="dxa"/>
            <w:tcBorders>
              <w:left w:val="single" w:sz="8" w:space="0" w:color="auto"/>
              <w:right w:val="single" w:sz="8" w:space="0" w:color="auto"/>
            </w:tcBorders>
            <w:vAlign w:val="bottom"/>
          </w:tcPr>
          <w:p w:rsidR="00FE72D3" w:rsidRDefault="00FE72D3">
            <w:pPr>
              <w:rPr>
                <w:sz w:val="13"/>
                <w:szCs w:val="13"/>
              </w:rPr>
            </w:pPr>
          </w:p>
        </w:tc>
        <w:tc>
          <w:tcPr>
            <w:tcW w:w="1520" w:type="dxa"/>
            <w:vMerge/>
            <w:tcBorders>
              <w:right w:val="single" w:sz="8" w:space="0" w:color="auto"/>
            </w:tcBorders>
            <w:vAlign w:val="bottom"/>
          </w:tcPr>
          <w:p w:rsidR="00FE72D3" w:rsidRDefault="00FE72D3">
            <w:pPr>
              <w:rPr>
                <w:sz w:val="13"/>
                <w:szCs w:val="13"/>
              </w:rPr>
            </w:pPr>
          </w:p>
        </w:tc>
        <w:tc>
          <w:tcPr>
            <w:tcW w:w="440" w:type="dxa"/>
            <w:vMerge w:val="restart"/>
            <w:vAlign w:val="bottom"/>
          </w:tcPr>
          <w:p w:rsidR="00FE72D3" w:rsidRDefault="00FE72D3">
            <w:pPr>
              <w:spacing w:line="240" w:lineRule="exact"/>
              <w:ind w:left="100"/>
              <w:rPr>
                <w:sz w:val="20"/>
                <w:szCs w:val="20"/>
              </w:rPr>
            </w:pPr>
            <w:r>
              <w:rPr>
                <w:rFonts w:ascii="宋体" w:eastAsia="宋体" w:hAnsi="宋体" w:cs="宋体"/>
                <w:sz w:val="21"/>
                <w:szCs w:val="21"/>
              </w:rPr>
              <w:t>2.1</w:t>
            </w:r>
          </w:p>
        </w:tc>
        <w:tc>
          <w:tcPr>
            <w:tcW w:w="6120" w:type="dxa"/>
            <w:gridSpan w:val="6"/>
            <w:vMerge w:val="restart"/>
            <w:tcBorders>
              <w:right w:val="single" w:sz="8" w:space="0" w:color="auto"/>
            </w:tcBorders>
            <w:vAlign w:val="bottom"/>
          </w:tcPr>
          <w:p w:rsidR="00FE72D3" w:rsidRDefault="00FE72D3">
            <w:pPr>
              <w:spacing w:line="240" w:lineRule="exact"/>
              <w:ind w:left="20"/>
              <w:rPr>
                <w:sz w:val="20"/>
                <w:szCs w:val="20"/>
              </w:rPr>
            </w:pPr>
            <w:r>
              <w:rPr>
                <w:rFonts w:ascii="宋体" w:eastAsia="宋体" w:hAnsi="宋体" w:cs="宋体"/>
                <w:sz w:val="21"/>
                <w:szCs w:val="21"/>
              </w:rPr>
              <w:t>投标人具有独立法人资格，持有工商行政管理部门核发的有效营</w:t>
            </w:r>
          </w:p>
        </w:tc>
        <w:tc>
          <w:tcPr>
            <w:tcW w:w="30" w:type="dxa"/>
            <w:vAlign w:val="bottom"/>
          </w:tcPr>
          <w:p w:rsidR="00FE72D3" w:rsidRDefault="00FE72D3">
            <w:pPr>
              <w:rPr>
                <w:sz w:val="1"/>
                <w:szCs w:val="1"/>
              </w:rPr>
            </w:pPr>
          </w:p>
        </w:tc>
      </w:tr>
      <w:tr w:rsidR="00FE72D3" w:rsidTr="0009393E">
        <w:trPr>
          <w:trHeight w:val="156"/>
        </w:trPr>
        <w:tc>
          <w:tcPr>
            <w:tcW w:w="740" w:type="dxa"/>
            <w:tcBorders>
              <w:left w:val="single" w:sz="8" w:space="0" w:color="auto"/>
              <w:right w:val="single" w:sz="8" w:space="0" w:color="auto"/>
            </w:tcBorders>
            <w:vAlign w:val="bottom"/>
          </w:tcPr>
          <w:p w:rsidR="00FE72D3" w:rsidRDefault="00FE72D3">
            <w:pPr>
              <w:rPr>
                <w:sz w:val="13"/>
                <w:szCs w:val="13"/>
              </w:rPr>
            </w:pPr>
          </w:p>
        </w:tc>
        <w:tc>
          <w:tcPr>
            <w:tcW w:w="1520" w:type="dxa"/>
            <w:tcBorders>
              <w:right w:val="single" w:sz="8" w:space="0" w:color="auto"/>
            </w:tcBorders>
            <w:vAlign w:val="bottom"/>
          </w:tcPr>
          <w:p w:rsidR="00FE72D3" w:rsidRDefault="00FE72D3">
            <w:pPr>
              <w:rPr>
                <w:sz w:val="13"/>
                <w:szCs w:val="13"/>
              </w:rPr>
            </w:pPr>
          </w:p>
        </w:tc>
        <w:tc>
          <w:tcPr>
            <w:tcW w:w="440" w:type="dxa"/>
            <w:vMerge/>
            <w:vAlign w:val="bottom"/>
          </w:tcPr>
          <w:p w:rsidR="00FE72D3" w:rsidRDefault="00FE72D3">
            <w:pPr>
              <w:rPr>
                <w:sz w:val="13"/>
                <w:szCs w:val="13"/>
              </w:rPr>
            </w:pPr>
          </w:p>
        </w:tc>
        <w:tc>
          <w:tcPr>
            <w:tcW w:w="6120" w:type="dxa"/>
            <w:gridSpan w:val="6"/>
            <w:vMerge/>
            <w:tcBorders>
              <w:right w:val="single" w:sz="8" w:space="0" w:color="auto"/>
            </w:tcBorders>
            <w:vAlign w:val="bottom"/>
          </w:tcPr>
          <w:p w:rsidR="00FE72D3" w:rsidRDefault="00FE72D3">
            <w:pPr>
              <w:rPr>
                <w:sz w:val="13"/>
                <w:szCs w:val="13"/>
              </w:rPr>
            </w:pPr>
          </w:p>
        </w:tc>
        <w:tc>
          <w:tcPr>
            <w:tcW w:w="30" w:type="dxa"/>
            <w:vAlign w:val="bottom"/>
          </w:tcPr>
          <w:p w:rsidR="00FE72D3" w:rsidRDefault="00FE72D3">
            <w:pPr>
              <w:rPr>
                <w:sz w:val="1"/>
                <w:szCs w:val="1"/>
              </w:rPr>
            </w:pPr>
          </w:p>
        </w:tc>
      </w:tr>
      <w:tr w:rsidR="00FE72D3" w:rsidTr="0009393E">
        <w:trPr>
          <w:trHeight w:val="312"/>
        </w:trPr>
        <w:tc>
          <w:tcPr>
            <w:tcW w:w="740" w:type="dxa"/>
            <w:tcBorders>
              <w:left w:val="single" w:sz="8" w:space="0" w:color="auto"/>
              <w:right w:val="single" w:sz="8" w:space="0" w:color="auto"/>
            </w:tcBorders>
            <w:vAlign w:val="bottom"/>
          </w:tcPr>
          <w:p w:rsidR="00FE72D3" w:rsidRDefault="00FE72D3">
            <w:pPr>
              <w:rPr>
                <w:sz w:val="24"/>
                <w:szCs w:val="24"/>
              </w:rPr>
            </w:pPr>
          </w:p>
        </w:tc>
        <w:tc>
          <w:tcPr>
            <w:tcW w:w="1520" w:type="dxa"/>
            <w:tcBorders>
              <w:right w:val="single" w:sz="8" w:space="0" w:color="auto"/>
            </w:tcBorders>
            <w:vAlign w:val="bottom"/>
          </w:tcPr>
          <w:p w:rsidR="00FE72D3" w:rsidRDefault="00FE72D3">
            <w:pPr>
              <w:rPr>
                <w:sz w:val="24"/>
                <w:szCs w:val="24"/>
              </w:rPr>
            </w:pPr>
          </w:p>
        </w:tc>
        <w:tc>
          <w:tcPr>
            <w:tcW w:w="6560" w:type="dxa"/>
            <w:gridSpan w:val="7"/>
            <w:tcBorders>
              <w:right w:val="single" w:sz="8" w:space="0" w:color="auto"/>
            </w:tcBorders>
            <w:vAlign w:val="bottom"/>
          </w:tcPr>
          <w:p w:rsidR="00FE72D3" w:rsidRDefault="00FE72D3">
            <w:pPr>
              <w:spacing w:line="240" w:lineRule="exact"/>
              <w:ind w:left="100"/>
              <w:rPr>
                <w:sz w:val="20"/>
                <w:szCs w:val="20"/>
              </w:rPr>
            </w:pPr>
            <w:r>
              <w:rPr>
                <w:rFonts w:ascii="宋体" w:eastAsia="宋体" w:hAnsi="宋体" w:cs="宋体"/>
                <w:sz w:val="21"/>
                <w:szCs w:val="21"/>
              </w:rPr>
              <w:t>业执照，有基本帐户开户许可证。</w:t>
            </w:r>
          </w:p>
        </w:tc>
        <w:tc>
          <w:tcPr>
            <w:tcW w:w="30" w:type="dxa"/>
            <w:vAlign w:val="bottom"/>
          </w:tcPr>
          <w:p w:rsidR="00FE72D3" w:rsidRDefault="00FE72D3">
            <w:pPr>
              <w:rPr>
                <w:sz w:val="1"/>
                <w:szCs w:val="1"/>
              </w:rPr>
            </w:pPr>
          </w:p>
        </w:tc>
      </w:tr>
      <w:tr w:rsidR="00FE72D3" w:rsidTr="0009393E">
        <w:trPr>
          <w:trHeight w:val="312"/>
        </w:trPr>
        <w:tc>
          <w:tcPr>
            <w:tcW w:w="740" w:type="dxa"/>
            <w:tcBorders>
              <w:left w:val="single" w:sz="8" w:space="0" w:color="auto"/>
              <w:right w:val="single" w:sz="8" w:space="0" w:color="auto"/>
            </w:tcBorders>
            <w:vAlign w:val="bottom"/>
          </w:tcPr>
          <w:p w:rsidR="00FE72D3" w:rsidRDefault="00FE72D3">
            <w:pPr>
              <w:rPr>
                <w:sz w:val="24"/>
                <w:szCs w:val="24"/>
              </w:rPr>
            </w:pPr>
          </w:p>
        </w:tc>
        <w:tc>
          <w:tcPr>
            <w:tcW w:w="1520" w:type="dxa"/>
            <w:tcBorders>
              <w:right w:val="single" w:sz="8" w:space="0" w:color="auto"/>
            </w:tcBorders>
            <w:vAlign w:val="bottom"/>
          </w:tcPr>
          <w:p w:rsidR="00FE72D3" w:rsidRDefault="00FE72D3">
            <w:pPr>
              <w:rPr>
                <w:sz w:val="24"/>
                <w:szCs w:val="24"/>
              </w:rPr>
            </w:pPr>
          </w:p>
        </w:tc>
        <w:tc>
          <w:tcPr>
            <w:tcW w:w="440" w:type="dxa"/>
            <w:vAlign w:val="bottom"/>
          </w:tcPr>
          <w:p w:rsidR="00FE72D3" w:rsidRPr="005F46F6" w:rsidRDefault="00FE72D3">
            <w:pPr>
              <w:spacing w:line="240" w:lineRule="exact"/>
              <w:ind w:left="100"/>
              <w:rPr>
                <w:b/>
                <w:sz w:val="21"/>
                <w:szCs w:val="21"/>
              </w:rPr>
            </w:pPr>
            <w:r w:rsidRPr="005F46F6">
              <w:rPr>
                <w:rFonts w:ascii="宋体" w:eastAsia="宋体" w:hAnsi="宋体" w:cs="宋体"/>
                <w:b/>
                <w:sz w:val="21"/>
                <w:szCs w:val="21"/>
              </w:rPr>
              <w:t>2.</w:t>
            </w:r>
            <w:r w:rsidRPr="005F46F6">
              <w:rPr>
                <w:rFonts w:ascii="宋体" w:eastAsia="宋体" w:hAnsi="宋体" w:cs="宋体" w:hint="eastAsia"/>
                <w:b/>
                <w:sz w:val="21"/>
                <w:szCs w:val="21"/>
              </w:rPr>
              <w:t>2</w:t>
            </w:r>
          </w:p>
        </w:tc>
        <w:tc>
          <w:tcPr>
            <w:tcW w:w="6120" w:type="dxa"/>
            <w:gridSpan w:val="6"/>
            <w:tcBorders>
              <w:right w:val="single" w:sz="8" w:space="0" w:color="auto"/>
            </w:tcBorders>
            <w:vAlign w:val="bottom"/>
          </w:tcPr>
          <w:p w:rsidR="00FE72D3" w:rsidRPr="005F46F6" w:rsidRDefault="00FE72D3" w:rsidP="00FE72D3">
            <w:pPr>
              <w:spacing w:line="240" w:lineRule="exact"/>
              <w:rPr>
                <w:rFonts w:ascii="宋体" w:eastAsia="宋体" w:hAnsi="宋体"/>
                <w:b/>
                <w:sz w:val="21"/>
                <w:szCs w:val="21"/>
              </w:rPr>
            </w:pPr>
            <w:r w:rsidRPr="005F46F6">
              <w:rPr>
                <w:rFonts w:ascii="宋体" w:eastAsia="宋体" w:hAnsi="宋体" w:cs="宋体"/>
                <w:b/>
                <w:w w:val="97"/>
                <w:sz w:val="21"/>
                <w:szCs w:val="21"/>
              </w:rPr>
              <w:t>单位负责人为同一人或者存在直接控股、管理关系的不同供应商，</w:t>
            </w:r>
          </w:p>
        </w:tc>
        <w:tc>
          <w:tcPr>
            <w:tcW w:w="30" w:type="dxa"/>
            <w:vAlign w:val="bottom"/>
          </w:tcPr>
          <w:p w:rsidR="00FE72D3" w:rsidRDefault="00FE72D3">
            <w:pPr>
              <w:rPr>
                <w:sz w:val="1"/>
                <w:szCs w:val="1"/>
              </w:rPr>
            </w:pPr>
          </w:p>
        </w:tc>
      </w:tr>
      <w:tr w:rsidR="00FE72D3" w:rsidTr="0009393E">
        <w:trPr>
          <w:trHeight w:val="312"/>
        </w:trPr>
        <w:tc>
          <w:tcPr>
            <w:tcW w:w="740" w:type="dxa"/>
            <w:tcBorders>
              <w:left w:val="single" w:sz="8" w:space="0" w:color="auto"/>
              <w:right w:val="single" w:sz="8" w:space="0" w:color="auto"/>
            </w:tcBorders>
            <w:vAlign w:val="bottom"/>
          </w:tcPr>
          <w:p w:rsidR="00FE72D3" w:rsidRDefault="00FE72D3">
            <w:pPr>
              <w:rPr>
                <w:sz w:val="24"/>
                <w:szCs w:val="24"/>
              </w:rPr>
            </w:pPr>
          </w:p>
        </w:tc>
        <w:tc>
          <w:tcPr>
            <w:tcW w:w="1520" w:type="dxa"/>
            <w:tcBorders>
              <w:right w:val="single" w:sz="8" w:space="0" w:color="auto"/>
            </w:tcBorders>
            <w:vAlign w:val="bottom"/>
          </w:tcPr>
          <w:p w:rsidR="00FE72D3" w:rsidRDefault="00FE72D3">
            <w:pPr>
              <w:rPr>
                <w:sz w:val="24"/>
                <w:szCs w:val="24"/>
              </w:rPr>
            </w:pPr>
          </w:p>
        </w:tc>
        <w:tc>
          <w:tcPr>
            <w:tcW w:w="6560" w:type="dxa"/>
            <w:gridSpan w:val="7"/>
            <w:tcBorders>
              <w:right w:val="single" w:sz="8" w:space="0" w:color="auto"/>
            </w:tcBorders>
            <w:vAlign w:val="bottom"/>
          </w:tcPr>
          <w:p w:rsidR="00FE72D3" w:rsidRPr="005F46F6" w:rsidRDefault="00FE72D3">
            <w:pPr>
              <w:spacing w:line="240" w:lineRule="exact"/>
              <w:ind w:left="100"/>
              <w:rPr>
                <w:b/>
                <w:sz w:val="21"/>
                <w:szCs w:val="21"/>
              </w:rPr>
            </w:pPr>
            <w:r w:rsidRPr="005F46F6">
              <w:rPr>
                <w:rFonts w:ascii="宋体" w:eastAsia="宋体" w:hAnsi="宋体" w:cs="宋体"/>
                <w:b/>
                <w:sz w:val="21"/>
                <w:szCs w:val="21"/>
              </w:rPr>
              <w:t>不得参加同一合同项下的采购活动。</w:t>
            </w:r>
          </w:p>
        </w:tc>
        <w:tc>
          <w:tcPr>
            <w:tcW w:w="30" w:type="dxa"/>
            <w:vAlign w:val="bottom"/>
          </w:tcPr>
          <w:p w:rsidR="00FE72D3" w:rsidRDefault="00FE72D3">
            <w:pPr>
              <w:rPr>
                <w:sz w:val="1"/>
                <w:szCs w:val="1"/>
              </w:rPr>
            </w:pPr>
          </w:p>
        </w:tc>
      </w:tr>
      <w:tr w:rsidR="00FE72D3" w:rsidTr="0009393E">
        <w:trPr>
          <w:trHeight w:val="51"/>
        </w:trPr>
        <w:tc>
          <w:tcPr>
            <w:tcW w:w="740" w:type="dxa"/>
            <w:tcBorders>
              <w:left w:val="single" w:sz="8" w:space="0" w:color="auto"/>
              <w:bottom w:val="single" w:sz="8" w:space="0" w:color="auto"/>
              <w:right w:val="single" w:sz="8" w:space="0" w:color="auto"/>
            </w:tcBorders>
            <w:vAlign w:val="bottom"/>
          </w:tcPr>
          <w:p w:rsidR="00FE72D3" w:rsidRDefault="00FE72D3">
            <w:pPr>
              <w:rPr>
                <w:sz w:val="4"/>
                <w:szCs w:val="4"/>
              </w:rPr>
            </w:pPr>
          </w:p>
        </w:tc>
        <w:tc>
          <w:tcPr>
            <w:tcW w:w="1520" w:type="dxa"/>
            <w:tcBorders>
              <w:bottom w:val="single" w:sz="8" w:space="0" w:color="auto"/>
              <w:right w:val="single" w:sz="8" w:space="0" w:color="auto"/>
            </w:tcBorders>
            <w:vAlign w:val="bottom"/>
          </w:tcPr>
          <w:p w:rsidR="00FE72D3" w:rsidRDefault="00FE72D3">
            <w:pPr>
              <w:rPr>
                <w:sz w:val="4"/>
                <w:szCs w:val="4"/>
              </w:rPr>
            </w:pPr>
          </w:p>
        </w:tc>
        <w:tc>
          <w:tcPr>
            <w:tcW w:w="440" w:type="dxa"/>
            <w:tcBorders>
              <w:bottom w:val="single" w:sz="8" w:space="0" w:color="auto"/>
            </w:tcBorders>
            <w:vAlign w:val="bottom"/>
          </w:tcPr>
          <w:p w:rsidR="00FE72D3" w:rsidRDefault="00FE72D3">
            <w:pPr>
              <w:rPr>
                <w:sz w:val="4"/>
                <w:szCs w:val="4"/>
              </w:rPr>
            </w:pPr>
          </w:p>
        </w:tc>
        <w:tc>
          <w:tcPr>
            <w:tcW w:w="340" w:type="dxa"/>
            <w:tcBorders>
              <w:bottom w:val="single" w:sz="8" w:space="0" w:color="auto"/>
            </w:tcBorders>
            <w:vAlign w:val="bottom"/>
          </w:tcPr>
          <w:p w:rsidR="00FE72D3" w:rsidRDefault="00FE72D3">
            <w:pPr>
              <w:rPr>
                <w:sz w:val="4"/>
                <w:szCs w:val="4"/>
              </w:rPr>
            </w:pPr>
          </w:p>
        </w:tc>
        <w:tc>
          <w:tcPr>
            <w:tcW w:w="320" w:type="dxa"/>
            <w:gridSpan w:val="2"/>
            <w:tcBorders>
              <w:bottom w:val="single" w:sz="8" w:space="0" w:color="auto"/>
            </w:tcBorders>
            <w:vAlign w:val="bottom"/>
          </w:tcPr>
          <w:p w:rsidR="00FE72D3" w:rsidRDefault="00FE72D3">
            <w:pPr>
              <w:rPr>
                <w:sz w:val="4"/>
                <w:szCs w:val="4"/>
              </w:rPr>
            </w:pPr>
          </w:p>
        </w:tc>
        <w:tc>
          <w:tcPr>
            <w:tcW w:w="200" w:type="dxa"/>
            <w:tcBorders>
              <w:bottom w:val="single" w:sz="8" w:space="0" w:color="auto"/>
            </w:tcBorders>
            <w:vAlign w:val="bottom"/>
          </w:tcPr>
          <w:p w:rsidR="00FE72D3" w:rsidRDefault="00FE72D3">
            <w:pPr>
              <w:rPr>
                <w:sz w:val="4"/>
                <w:szCs w:val="4"/>
              </w:rPr>
            </w:pPr>
          </w:p>
        </w:tc>
        <w:tc>
          <w:tcPr>
            <w:tcW w:w="420" w:type="dxa"/>
            <w:tcBorders>
              <w:bottom w:val="single" w:sz="8" w:space="0" w:color="auto"/>
            </w:tcBorders>
            <w:vAlign w:val="bottom"/>
          </w:tcPr>
          <w:p w:rsidR="00FE72D3" w:rsidRDefault="00FE72D3">
            <w:pPr>
              <w:rPr>
                <w:sz w:val="4"/>
                <w:szCs w:val="4"/>
              </w:rPr>
            </w:pPr>
          </w:p>
        </w:tc>
        <w:tc>
          <w:tcPr>
            <w:tcW w:w="4840" w:type="dxa"/>
            <w:tcBorders>
              <w:bottom w:val="single" w:sz="8" w:space="0" w:color="auto"/>
              <w:right w:val="single" w:sz="8" w:space="0" w:color="auto"/>
            </w:tcBorders>
            <w:vAlign w:val="bottom"/>
          </w:tcPr>
          <w:p w:rsidR="00FE72D3" w:rsidRDefault="00FE72D3">
            <w:pPr>
              <w:rPr>
                <w:sz w:val="4"/>
                <w:szCs w:val="4"/>
              </w:rPr>
            </w:pPr>
          </w:p>
        </w:tc>
        <w:tc>
          <w:tcPr>
            <w:tcW w:w="30" w:type="dxa"/>
            <w:vAlign w:val="bottom"/>
          </w:tcPr>
          <w:p w:rsidR="00FE72D3" w:rsidRDefault="00FE72D3">
            <w:pPr>
              <w:rPr>
                <w:sz w:val="1"/>
                <w:szCs w:val="1"/>
              </w:rPr>
            </w:pPr>
          </w:p>
        </w:tc>
      </w:tr>
      <w:tr w:rsidR="00FE72D3" w:rsidTr="0009393E">
        <w:trPr>
          <w:trHeight w:val="275"/>
        </w:trPr>
        <w:tc>
          <w:tcPr>
            <w:tcW w:w="740" w:type="dxa"/>
            <w:tcBorders>
              <w:left w:val="single" w:sz="8" w:space="0" w:color="auto"/>
              <w:right w:val="single" w:sz="8" w:space="0" w:color="auto"/>
            </w:tcBorders>
            <w:vAlign w:val="bottom"/>
          </w:tcPr>
          <w:p w:rsidR="00FE72D3" w:rsidRDefault="00FE72D3">
            <w:pPr>
              <w:rPr>
                <w:sz w:val="23"/>
                <w:szCs w:val="23"/>
              </w:rPr>
            </w:pPr>
          </w:p>
        </w:tc>
        <w:tc>
          <w:tcPr>
            <w:tcW w:w="1520" w:type="dxa"/>
            <w:tcBorders>
              <w:right w:val="single" w:sz="8" w:space="0" w:color="auto"/>
            </w:tcBorders>
            <w:vAlign w:val="bottom"/>
          </w:tcPr>
          <w:p w:rsidR="00FE72D3" w:rsidRPr="005F46F6" w:rsidRDefault="00FE72D3">
            <w:pPr>
              <w:spacing w:line="240" w:lineRule="exact"/>
              <w:ind w:left="120"/>
              <w:rPr>
                <w:b/>
                <w:sz w:val="20"/>
                <w:szCs w:val="20"/>
              </w:rPr>
            </w:pPr>
            <w:r w:rsidRPr="005F46F6">
              <w:rPr>
                <w:rFonts w:ascii="宋体" w:eastAsia="宋体" w:hAnsi="宋体" w:cs="宋体"/>
                <w:b/>
                <w:w w:val="92"/>
                <w:sz w:val="21"/>
                <w:szCs w:val="21"/>
              </w:rPr>
              <w:t>构 成 报 价 文</w:t>
            </w:r>
          </w:p>
        </w:tc>
        <w:tc>
          <w:tcPr>
            <w:tcW w:w="440" w:type="dxa"/>
            <w:vAlign w:val="bottom"/>
          </w:tcPr>
          <w:p w:rsidR="00FE72D3" w:rsidRDefault="00FE72D3">
            <w:pPr>
              <w:rPr>
                <w:sz w:val="23"/>
                <w:szCs w:val="23"/>
              </w:rPr>
            </w:pPr>
          </w:p>
        </w:tc>
        <w:tc>
          <w:tcPr>
            <w:tcW w:w="340" w:type="dxa"/>
            <w:vAlign w:val="bottom"/>
          </w:tcPr>
          <w:p w:rsidR="00FE72D3" w:rsidRDefault="00FE72D3">
            <w:pPr>
              <w:rPr>
                <w:sz w:val="23"/>
                <w:szCs w:val="23"/>
              </w:rPr>
            </w:pPr>
          </w:p>
        </w:tc>
        <w:tc>
          <w:tcPr>
            <w:tcW w:w="320" w:type="dxa"/>
            <w:gridSpan w:val="2"/>
            <w:vAlign w:val="bottom"/>
          </w:tcPr>
          <w:p w:rsidR="00FE72D3" w:rsidRDefault="00FE72D3">
            <w:pPr>
              <w:rPr>
                <w:sz w:val="23"/>
                <w:szCs w:val="23"/>
              </w:rPr>
            </w:pPr>
          </w:p>
        </w:tc>
        <w:tc>
          <w:tcPr>
            <w:tcW w:w="200" w:type="dxa"/>
            <w:vAlign w:val="bottom"/>
          </w:tcPr>
          <w:p w:rsidR="00FE72D3" w:rsidRDefault="00FE72D3">
            <w:pPr>
              <w:rPr>
                <w:sz w:val="23"/>
                <w:szCs w:val="23"/>
              </w:rPr>
            </w:pPr>
          </w:p>
        </w:tc>
        <w:tc>
          <w:tcPr>
            <w:tcW w:w="420" w:type="dxa"/>
            <w:vAlign w:val="bottom"/>
          </w:tcPr>
          <w:p w:rsidR="00FE72D3" w:rsidRDefault="00FE72D3">
            <w:pPr>
              <w:rPr>
                <w:sz w:val="23"/>
                <w:szCs w:val="23"/>
              </w:rPr>
            </w:pPr>
          </w:p>
        </w:tc>
        <w:tc>
          <w:tcPr>
            <w:tcW w:w="4840" w:type="dxa"/>
            <w:tcBorders>
              <w:right w:val="single" w:sz="8" w:space="0" w:color="auto"/>
            </w:tcBorders>
            <w:vAlign w:val="bottom"/>
          </w:tcPr>
          <w:p w:rsidR="00FE72D3" w:rsidRDefault="00FE72D3">
            <w:pPr>
              <w:rPr>
                <w:sz w:val="23"/>
                <w:szCs w:val="23"/>
              </w:rPr>
            </w:pPr>
          </w:p>
        </w:tc>
        <w:tc>
          <w:tcPr>
            <w:tcW w:w="30" w:type="dxa"/>
            <w:vAlign w:val="bottom"/>
          </w:tcPr>
          <w:p w:rsidR="00FE72D3" w:rsidRDefault="00FE72D3">
            <w:pPr>
              <w:rPr>
                <w:sz w:val="1"/>
                <w:szCs w:val="1"/>
              </w:rPr>
            </w:pPr>
          </w:p>
        </w:tc>
      </w:tr>
      <w:tr w:rsidR="00FE72D3" w:rsidTr="0009393E">
        <w:trPr>
          <w:trHeight w:val="358"/>
        </w:trPr>
        <w:tc>
          <w:tcPr>
            <w:tcW w:w="740" w:type="dxa"/>
            <w:tcBorders>
              <w:left w:val="single" w:sz="8" w:space="0" w:color="auto"/>
              <w:right w:val="single" w:sz="8" w:space="0" w:color="auto"/>
            </w:tcBorders>
            <w:vAlign w:val="bottom"/>
          </w:tcPr>
          <w:p w:rsidR="00FE72D3" w:rsidRDefault="00FE72D3">
            <w:pPr>
              <w:spacing w:line="240" w:lineRule="exact"/>
              <w:jc w:val="center"/>
              <w:rPr>
                <w:sz w:val="20"/>
                <w:szCs w:val="20"/>
              </w:rPr>
            </w:pPr>
            <w:r>
              <w:rPr>
                <w:rFonts w:ascii="宋体" w:eastAsia="宋体" w:hAnsi="宋体" w:cs="宋体"/>
                <w:w w:val="95"/>
                <w:sz w:val="21"/>
                <w:szCs w:val="21"/>
              </w:rPr>
              <w:t>11</w:t>
            </w:r>
          </w:p>
        </w:tc>
        <w:tc>
          <w:tcPr>
            <w:tcW w:w="1520" w:type="dxa"/>
            <w:tcBorders>
              <w:right w:val="single" w:sz="8" w:space="0" w:color="auto"/>
            </w:tcBorders>
            <w:vAlign w:val="bottom"/>
          </w:tcPr>
          <w:p w:rsidR="00FE72D3" w:rsidRPr="005F46F6" w:rsidRDefault="00FE72D3">
            <w:pPr>
              <w:spacing w:line="240" w:lineRule="exact"/>
              <w:ind w:left="120"/>
              <w:rPr>
                <w:b/>
                <w:sz w:val="20"/>
                <w:szCs w:val="20"/>
              </w:rPr>
            </w:pPr>
            <w:r w:rsidRPr="005F46F6">
              <w:rPr>
                <w:rFonts w:ascii="宋体" w:eastAsia="宋体" w:hAnsi="宋体" w:cs="宋体"/>
                <w:b/>
                <w:w w:val="92"/>
                <w:sz w:val="21"/>
                <w:szCs w:val="21"/>
              </w:rPr>
              <w:t>件 的 其 它 材</w:t>
            </w:r>
          </w:p>
        </w:tc>
        <w:tc>
          <w:tcPr>
            <w:tcW w:w="6560" w:type="dxa"/>
            <w:gridSpan w:val="7"/>
            <w:tcBorders>
              <w:right w:val="single" w:sz="8" w:space="0" w:color="auto"/>
            </w:tcBorders>
            <w:vAlign w:val="bottom"/>
          </w:tcPr>
          <w:p w:rsidR="00FE72D3" w:rsidRDefault="00FE72D3">
            <w:pPr>
              <w:spacing w:line="240" w:lineRule="exact"/>
              <w:ind w:left="100"/>
              <w:rPr>
                <w:sz w:val="20"/>
                <w:szCs w:val="20"/>
              </w:rPr>
            </w:pPr>
            <w:r>
              <w:rPr>
                <w:rFonts w:ascii="宋体" w:eastAsia="宋体" w:hAnsi="宋体" w:cs="宋体"/>
                <w:sz w:val="21"/>
                <w:szCs w:val="21"/>
              </w:rPr>
              <w:t>报价文件的修改和澄清文件（如有）</w:t>
            </w:r>
          </w:p>
        </w:tc>
        <w:tc>
          <w:tcPr>
            <w:tcW w:w="30" w:type="dxa"/>
            <w:vAlign w:val="bottom"/>
          </w:tcPr>
          <w:p w:rsidR="00FE72D3" w:rsidRDefault="00FE72D3">
            <w:pPr>
              <w:rPr>
                <w:sz w:val="1"/>
                <w:szCs w:val="1"/>
              </w:rPr>
            </w:pPr>
          </w:p>
        </w:tc>
      </w:tr>
      <w:tr w:rsidR="00FE72D3" w:rsidTr="0009393E">
        <w:trPr>
          <w:trHeight w:val="358"/>
        </w:trPr>
        <w:tc>
          <w:tcPr>
            <w:tcW w:w="740" w:type="dxa"/>
            <w:tcBorders>
              <w:left w:val="single" w:sz="8" w:space="0" w:color="auto"/>
              <w:right w:val="single" w:sz="8" w:space="0" w:color="auto"/>
            </w:tcBorders>
            <w:vAlign w:val="bottom"/>
          </w:tcPr>
          <w:p w:rsidR="00FE72D3" w:rsidRDefault="00FE72D3">
            <w:pPr>
              <w:rPr>
                <w:sz w:val="24"/>
                <w:szCs w:val="24"/>
              </w:rPr>
            </w:pPr>
          </w:p>
        </w:tc>
        <w:tc>
          <w:tcPr>
            <w:tcW w:w="1520" w:type="dxa"/>
            <w:tcBorders>
              <w:right w:val="single" w:sz="8" w:space="0" w:color="auto"/>
            </w:tcBorders>
            <w:vAlign w:val="bottom"/>
          </w:tcPr>
          <w:p w:rsidR="00FE72D3" w:rsidRPr="005F46F6" w:rsidRDefault="00FE72D3">
            <w:pPr>
              <w:spacing w:line="240" w:lineRule="exact"/>
              <w:ind w:left="120"/>
              <w:rPr>
                <w:b/>
                <w:sz w:val="20"/>
                <w:szCs w:val="20"/>
              </w:rPr>
            </w:pPr>
            <w:r w:rsidRPr="005F46F6">
              <w:rPr>
                <w:rFonts w:ascii="宋体" w:eastAsia="宋体" w:hAnsi="宋体" w:cs="宋体"/>
                <w:b/>
                <w:sz w:val="21"/>
                <w:szCs w:val="21"/>
              </w:rPr>
              <w:t>料</w:t>
            </w:r>
          </w:p>
        </w:tc>
        <w:tc>
          <w:tcPr>
            <w:tcW w:w="440" w:type="dxa"/>
            <w:vAlign w:val="bottom"/>
          </w:tcPr>
          <w:p w:rsidR="00FE72D3" w:rsidRDefault="00FE72D3">
            <w:pPr>
              <w:rPr>
                <w:sz w:val="24"/>
                <w:szCs w:val="24"/>
              </w:rPr>
            </w:pPr>
          </w:p>
        </w:tc>
        <w:tc>
          <w:tcPr>
            <w:tcW w:w="340" w:type="dxa"/>
            <w:vAlign w:val="bottom"/>
          </w:tcPr>
          <w:p w:rsidR="00FE72D3" w:rsidRDefault="00FE72D3">
            <w:pPr>
              <w:rPr>
                <w:sz w:val="24"/>
                <w:szCs w:val="24"/>
              </w:rPr>
            </w:pPr>
          </w:p>
        </w:tc>
        <w:tc>
          <w:tcPr>
            <w:tcW w:w="320" w:type="dxa"/>
            <w:gridSpan w:val="2"/>
            <w:vAlign w:val="bottom"/>
          </w:tcPr>
          <w:p w:rsidR="00FE72D3" w:rsidRDefault="00FE72D3">
            <w:pPr>
              <w:rPr>
                <w:sz w:val="24"/>
                <w:szCs w:val="24"/>
              </w:rPr>
            </w:pPr>
          </w:p>
        </w:tc>
        <w:tc>
          <w:tcPr>
            <w:tcW w:w="200" w:type="dxa"/>
            <w:vAlign w:val="bottom"/>
          </w:tcPr>
          <w:p w:rsidR="00FE72D3" w:rsidRDefault="00FE72D3">
            <w:pPr>
              <w:rPr>
                <w:sz w:val="24"/>
                <w:szCs w:val="24"/>
              </w:rPr>
            </w:pPr>
          </w:p>
        </w:tc>
        <w:tc>
          <w:tcPr>
            <w:tcW w:w="420" w:type="dxa"/>
            <w:vAlign w:val="bottom"/>
          </w:tcPr>
          <w:p w:rsidR="00FE72D3" w:rsidRDefault="00FE72D3">
            <w:pPr>
              <w:rPr>
                <w:sz w:val="24"/>
                <w:szCs w:val="24"/>
              </w:rPr>
            </w:pPr>
          </w:p>
        </w:tc>
        <w:tc>
          <w:tcPr>
            <w:tcW w:w="4840" w:type="dxa"/>
            <w:tcBorders>
              <w:right w:val="single" w:sz="8" w:space="0" w:color="auto"/>
            </w:tcBorders>
            <w:vAlign w:val="bottom"/>
          </w:tcPr>
          <w:p w:rsidR="00FE72D3" w:rsidRDefault="00FE72D3">
            <w:pPr>
              <w:rPr>
                <w:sz w:val="24"/>
                <w:szCs w:val="24"/>
              </w:rPr>
            </w:pPr>
          </w:p>
        </w:tc>
        <w:tc>
          <w:tcPr>
            <w:tcW w:w="30" w:type="dxa"/>
            <w:vAlign w:val="bottom"/>
          </w:tcPr>
          <w:p w:rsidR="00FE72D3" w:rsidRDefault="00FE72D3">
            <w:pPr>
              <w:rPr>
                <w:sz w:val="1"/>
                <w:szCs w:val="1"/>
              </w:rPr>
            </w:pPr>
          </w:p>
        </w:tc>
      </w:tr>
      <w:tr w:rsidR="00FE72D3" w:rsidTr="0009393E">
        <w:trPr>
          <w:trHeight w:val="76"/>
        </w:trPr>
        <w:tc>
          <w:tcPr>
            <w:tcW w:w="740" w:type="dxa"/>
            <w:tcBorders>
              <w:left w:val="single" w:sz="8" w:space="0" w:color="auto"/>
              <w:bottom w:val="single" w:sz="8" w:space="0" w:color="auto"/>
              <w:right w:val="single" w:sz="8" w:space="0" w:color="auto"/>
            </w:tcBorders>
            <w:vAlign w:val="bottom"/>
          </w:tcPr>
          <w:p w:rsidR="00FE72D3" w:rsidRDefault="00FE72D3">
            <w:pPr>
              <w:rPr>
                <w:sz w:val="6"/>
                <w:szCs w:val="6"/>
              </w:rPr>
            </w:pPr>
          </w:p>
        </w:tc>
        <w:tc>
          <w:tcPr>
            <w:tcW w:w="1520" w:type="dxa"/>
            <w:tcBorders>
              <w:bottom w:val="single" w:sz="8" w:space="0" w:color="auto"/>
              <w:right w:val="single" w:sz="8" w:space="0" w:color="auto"/>
            </w:tcBorders>
            <w:vAlign w:val="bottom"/>
          </w:tcPr>
          <w:p w:rsidR="00FE72D3" w:rsidRDefault="00FE72D3">
            <w:pPr>
              <w:rPr>
                <w:sz w:val="6"/>
                <w:szCs w:val="6"/>
              </w:rPr>
            </w:pPr>
          </w:p>
        </w:tc>
        <w:tc>
          <w:tcPr>
            <w:tcW w:w="1100" w:type="dxa"/>
            <w:gridSpan w:val="4"/>
            <w:tcBorders>
              <w:bottom w:val="single" w:sz="8" w:space="0" w:color="auto"/>
            </w:tcBorders>
            <w:vAlign w:val="bottom"/>
          </w:tcPr>
          <w:p w:rsidR="00FE72D3" w:rsidRDefault="00FE72D3">
            <w:pPr>
              <w:rPr>
                <w:sz w:val="6"/>
                <w:szCs w:val="6"/>
              </w:rPr>
            </w:pPr>
          </w:p>
        </w:tc>
        <w:tc>
          <w:tcPr>
            <w:tcW w:w="200" w:type="dxa"/>
            <w:tcBorders>
              <w:bottom w:val="single" w:sz="8" w:space="0" w:color="auto"/>
            </w:tcBorders>
            <w:vAlign w:val="bottom"/>
          </w:tcPr>
          <w:p w:rsidR="00FE72D3" w:rsidRDefault="00FE72D3">
            <w:pPr>
              <w:rPr>
                <w:sz w:val="6"/>
                <w:szCs w:val="6"/>
              </w:rPr>
            </w:pPr>
          </w:p>
        </w:tc>
        <w:tc>
          <w:tcPr>
            <w:tcW w:w="420" w:type="dxa"/>
            <w:tcBorders>
              <w:bottom w:val="single" w:sz="8" w:space="0" w:color="auto"/>
            </w:tcBorders>
            <w:vAlign w:val="bottom"/>
          </w:tcPr>
          <w:p w:rsidR="00FE72D3" w:rsidRDefault="00FE72D3">
            <w:pPr>
              <w:rPr>
                <w:sz w:val="6"/>
                <w:szCs w:val="6"/>
              </w:rPr>
            </w:pPr>
          </w:p>
        </w:tc>
        <w:tc>
          <w:tcPr>
            <w:tcW w:w="4840" w:type="dxa"/>
            <w:tcBorders>
              <w:bottom w:val="single" w:sz="8" w:space="0" w:color="auto"/>
              <w:right w:val="single" w:sz="8" w:space="0" w:color="auto"/>
            </w:tcBorders>
            <w:vAlign w:val="bottom"/>
          </w:tcPr>
          <w:p w:rsidR="00FE72D3" w:rsidRDefault="00FE72D3">
            <w:pPr>
              <w:rPr>
                <w:sz w:val="6"/>
                <w:szCs w:val="6"/>
              </w:rPr>
            </w:pPr>
          </w:p>
        </w:tc>
        <w:tc>
          <w:tcPr>
            <w:tcW w:w="30" w:type="dxa"/>
            <w:vAlign w:val="bottom"/>
          </w:tcPr>
          <w:p w:rsidR="00FE72D3" w:rsidRDefault="00FE72D3">
            <w:pPr>
              <w:rPr>
                <w:sz w:val="1"/>
                <w:szCs w:val="1"/>
              </w:rPr>
            </w:pPr>
          </w:p>
        </w:tc>
      </w:tr>
      <w:tr w:rsidR="00FE72D3" w:rsidTr="0009393E">
        <w:trPr>
          <w:trHeight w:val="252"/>
        </w:trPr>
        <w:tc>
          <w:tcPr>
            <w:tcW w:w="740" w:type="dxa"/>
            <w:tcBorders>
              <w:left w:val="single" w:sz="8" w:space="0" w:color="auto"/>
              <w:right w:val="single" w:sz="8" w:space="0" w:color="auto"/>
            </w:tcBorders>
            <w:vAlign w:val="bottom"/>
          </w:tcPr>
          <w:p w:rsidR="00FE72D3" w:rsidRDefault="00FE72D3">
            <w:pPr>
              <w:spacing w:line="240" w:lineRule="exact"/>
              <w:jc w:val="center"/>
              <w:rPr>
                <w:sz w:val="20"/>
                <w:szCs w:val="20"/>
              </w:rPr>
            </w:pPr>
            <w:r>
              <w:rPr>
                <w:rFonts w:ascii="宋体" w:eastAsia="宋体" w:hAnsi="宋体" w:cs="宋体"/>
                <w:w w:val="95"/>
                <w:sz w:val="21"/>
                <w:szCs w:val="21"/>
              </w:rPr>
              <w:t>12</w:t>
            </w:r>
          </w:p>
        </w:tc>
        <w:tc>
          <w:tcPr>
            <w:tcW w:w="1520" w:type="dxa"/>
            <w:tcBorders>
              <w:right w:val="single" w:sz="8" w:space="0" w:color="auto"/>
            </w:tcBorders>
            <w:vAlign w:val="bottom"/>
          </w:tcPr>
          <w:p w:rsidR="00FE72D3" w:rsidRDefault="00FE72D3">
            <w:pPr>
              <w:spacing w:line="206" w:lineRule="exact"/>
              <w:ind w:left="80"/>
              <w:rPr>
                <w:sz w:val="20"/>
                <w:szCs w:val="20"/>
              </w:rPr>
            </w:pPr>
            <w:r>
              <w:rPr>
                <w:rFonts w:ascii="宋体" w:eastAsia="宋体" w:hAnsi="宋体" w:cs="宋体"/>
                <w:sz w:val="18"/>
                <w:szCs w:val="18"/>
              </w:rPr>
              <w:t>技术选择性方案</w:t>
            </w:r>
          </w:p>
        </w:tc>
        <w:tc>
          <w:tcPr>
            <w:tcW w:w="1100" w:type="dxa"/>
            <w:gridSpan w:val="4"/>
            <w:vAlign w:val="bottom"/>
          </w:tcPr>
          <w:p w:rsidR="00FE72D3" w:rsidRDefault="00FE72D3">
            <w:pPr>
              <w:spacing w:line="240" w:lineRule="exact"/>
              <w:ind w:left="100"/>
              <w:rPr>
                <w:sz w:val="20"/>
                <w:szCs w:val="20"/>
              </w:rPr>
            </w:pPr>
            <w:r>
              <w:rPr>
                <w:rFonts w:ascii="宋体" w:eastAsia="宋体" w:hAnsi="宋体" w:cs="宋体"/>
                <w:sz w:val="21"/>
                <w:szCs w:val="21"/>
              </w:rPr>
              <w:t>不接受</w:t>
            </w:r>
          </w:p>
        </w:tc>
        <w:tc>
          <w:tcPr>
            <w:tcW w:w="200" w:type="dxa"/>
            <w:vAlign w:val="bottom"/>
          </w:tcPr>
          <w:p w:rsidR="00FE72D3" w:rsidRDefault="00FE72D3">
            <w:pPr>
              <w:rPr>
                <w:sz w:val="21"/>
                <w:szCs w:val="21"/>
              </w:rPr>
            </w:pPr>
          </w:p>
        </w:tc>
        <w:tc>
          <w:tcPr>
            <w:tcW w:w="420" w:type="dxa"/>
            <w:vAlign w:val="bottom"/>
          </w:tcPr>
          <w:p w:rsidR="00FE72D3" w:rsidRDefault="00FE72D3">
            <w:pPr>
              <w:rPr>
                <w:sz w:val="21"/>
                <w:szCs w:val="21"/>
              </w:rPr>
            </w:pPr>
          </w:p>
        </w:tc>
        <w:tc>
          <w:tcPr>
            <w:tcW w:w="4840" w:type="dxa"/>
            <w:tcBorders>
              <w:right w:val="single" w:sz="8" w:space="0" w:color="auto"/>
            </w:tcBorders>
            <w:vAlign w:val="bottom"/>
          </w:tcPr>
          <w:p w:rsidR="00FE72D3" w:rsidRDefault="00FE72D3">
            <w:pPr>
              <w:rPr>
                <w:sz w:val="21"/>
                <w:szCs w:val="21"/>
              </w:rPr>
            </w:pPr>
          </w:p>
        </w:tc>
        <w:tc>
          <w:tcPr>
            <w:tcW w:w="30" w:type="dxa"/>
            <w:vAlign w:val="bottom"/>
          </w:tcPr>
          <w:p w:rsidR="00FE72D3" w:rsidRDefault="00FE72D3">
            <w:pPr>
              <w:rPr>
                <w:sz w:val="1"/>
                <w:szCs w:val="1"/>
              </w:rPr>
            </w:pPr>
          </w:p>
        </w:tc>
      </w:tr>
      <w:tr w:rsidR="00FE72D3" w:rsidTr="0009393E">
        <w:trPr>
          <w:trHeight w:val="50"/>
        </w:trPr>
        <w:tc>
          <w:tcPr>
            <w:tcW w:w="740" w:type="dxa"/>
            <w:tcBorders>
              <w:left w:val="single" w:sz="8" w:space="0" w:color="auto"/>
              <w:bottom w:val="single" w:sz="8" w:space="0" w:color="auto"/>
              <w:right w:val="single" w:sz="8" w:space="0" w:color="auto"/>
            </w:tcBorders>
            <w:vAlign w:val="bottom"/>
          </w:tcPr>
          <w:p w:rsidR="00FE72D3" w:rsidRDefault="00FE72D3">
            <w:pPr>
              <w:rPr>
                <w:sz w:val="4"/>
                <w:szCs w:val="4"/>
              </w:rPr>
            </w:pPr>
          </w:p>
        </w:tc>
        <w:tc>
          <w:tcPr>
            <w:tcW w:w="1520" w:type="dxa"/>
            <w:tcBorders>
              <w:bottom w:val="single" w:sz="8" w:space="0" w:color="auto"/>
              <w:right w:val="single" w:sz="8" w:space="0" w:color="auto"/>
            </w:tcBorders>
            <w:vAlign w:val="bottom"/>
          </w:tcPr>
          <w:p w:rsidR="00FE72D3" w:rsidRDefault="00FE72D3">
            <w:pPr>
              <w:rPr>
                <w:sz w:val="4"/>
                <w:szCs w:val="4"/>
              </w:rPr>
            </w:pPr>
          </w:p>
        </w:tc>
        <w:tc>
          <w:tcPr>
            <w:tcW w:w="1100" w:type="dxa"/>
            <w:gridSpan w:val="4"/>
            <w:tcBorders>
              <w:bottom w:val="single" w:sz="8" w:space="0" w:color="auto"/>
            </w:tcBorders>
            <w:vAlign w:val="bottom"/>
          </w:tcPr>
          <w:p w:rsidR="00FE72D3" w:rsidRDefault="00FE72D3">
            <w:pPr>
              <w:rPr>
                <w:sz w:val="4"/>
                <w:szCs w:val="4"/>
              </w:rPr>
            </w:pPr>
          </w:p>
        </w:tc>
        <w:tc>
          <w:tcPr>
            <w:tcW w:w="200" w:type="dxa"/>
            <w:tcBorders>
              <w:bottom w:val="single" w:sz="8" w:space="0" w:color="auto"/>
            </w:tcBorders>
            <w:vAlign w:val="bottom"/>
          </w:tcPr>
          <w:p w:rsidR="00FE72D3" w:rsidRDefault="00FE72D3">
            <w:pPr>
              <w:rPr>
                <w:sz w:val="4"/>
                <w:szCs w:val="4"/>
              </w:rPr>
            </w:pPr>
          </w:p>
        </w:tc>
        <w:tc>
          <w:tcPr>
            <w:tcW w:w="420" w:type="dxa"/>
            <w:tcBorders>
              <w:bottom w:val="single" w:sz="8" w:space="0" w:color="auto"/>
            </w:tcBorders>
            <w:vAlign w:val="bottom"/>
          </w:tcPr>
          <w:p w:rsidR="00FE72D3" w:rsidRDefault="00FE72D3">
            <w:pPr>
              <w:rPr>
                <w:sz w:val="4"/>
                <w:szCs w:val="4"/>
              </w:rPr>
            </w:pPr>
          </w:p>
        </w:tc>
        <w:tc>
          <w:tcPr>
            <w:tcW w:w="4840" w:type="dxa"/>
            <w:tcBorders>
              <w:bottom w:val="single" w:sz="8" w:space="0" w:color="auto"/>
              <w:right w:val="single" w:sz="8" w:space="0" w:color="auto"/>
            </w:tcBorders>
            <w:vAlign w:val="bottom"/>
          </w:tcPr>
          <w:p w:rsidR="00FE72D3" w:rsidRDefault="00FE72D3">
            <w:pPr>
              <w:rPr>
                <w:sz w:val="4"/>
                <w:szCs w:val="4"/>
              </w:rPr>
            </w:pPr>
          </w:p>
        </w:tc>
        <w:tc>
          <w:tcPr>
            <w:tcW w:w="30" w:type="dxa"/>
            <w:vAlign w:val="bottom"/>
          </w:tcPr>
          <w:p w:rsidR="00FE72D3" w:rsidRDefault="00FE72D3">
            <w:pPr>
              <w:rPr>
                <w:sz w:val="1"/>
                <w:szCs w:val="1"/>
              </w:rPr>
            </w:pPr>
          </w:p>
        </w:tc>
      </w:tr>
      <w:tr w:rsidR="00FE72D3" w:rsidTr="0009393E">
        <w:trPr>
          <w:trHeight w:val="252"/>
        </w:trPr>
        <w:tc>
          <w:tcPr>
            <w:tcW w:w="740" w:type="dxa"/>
            <w:tcBorders>
              <w:left w:val="single" w:sz="8" w:space="0" w:color="auto"/>
              <w:right w:val="single" w:sz="8" w:space="0" w:color="auto"/>
            </w:tcBorders>
            <w:vAlign w:val="bottom"/>
          </w:tcPr>
          <w:p w:rsidR="00FE72D3" w:rsidRDefault="00FE72D3">
            <w:pPr>
              <w:spacing w:line="240" w:lineRule="exact"/>
              <w:jc w:val="center"/>
              <w:rPr>
                <w:sz w:val="20"/>
                <w:szCs w:val="20"/>
              </w:rPr>
            </w:pPr>
            <w:r>
              <w:rPr>
                <w:rFonts w:ascii="宋体" w:eastAsia="宋体" w:hAnsi="宋体" w:cs="宋体"/>
                <w:w w:val="95"/>
                <w:sz w:val="21"/>
                <w:szCs w:val="21"/>
              </w:rPr>
              <w:t>13</w:t>
            </w:r>
          </w:p>
        </w:tc>
        <w:tc>
          <w:tcPr>
            <w:tcW w:w="1520" w:type="dxa"/>
            <w:tcBorders>
              <w:right w:val="single" w:sz="8" w:space="0" w:color="auto"/>
            </w:tcBorders>
            <w:vAlign w:val="bottom"/>
          </w:tcPr>
          <w:p w:rsidR="00FE72D3" w:rsidRDefault="00FE72D3">
            <w:pPr>
              <w:spacing w:line="240" w:lineRule="exact"/>
              <w:ind w:left="80"/>
              <w:rPr>
                <w:sz w:val="20"/>
                <w:szCs w:val="20"/>
              </w:rPr>
            </w:pPr>
            <w:r>
              <w:rPr>
                <w:rFonts w:ascii="宋体" w:eastAsia="宋体" w:hAnsi="宋体" w:cs="宋体"/>
                <w:sz w:val="21"/>
                <w:szCs w:val="21"/>
              </w:rPr>
              <w:t>报价方式</w:t>
            </w:r>
          </w:p>
        </w:tc>
        <w:tc>
          <w:tcPr>
            <w:tcW w:w="1100" w:type="dxa"/>
            <w:gridSpan w:val="4"/>
            <w:vAlign w:val="bottom"/>
          </w:tcPr>
          <w:p w:rsidR="00FE72D3" w:rsidRDefault="00FE72D3">
            <w:pPr>
              <w:spacing w:line="240" w:lineRule="exact"/>
              <w:ind w:left="100"/>
              <w:rPr>
                <w:sz w:val="20"/>
                <w:szCs w:val="20"/>
              </w:rPr>
            </w:pPr>
            <w:r>
              <w:rPr>
                <w:rFonts w:ascii="宋体" w:eastAsia="宋体" w:hAnsi="宋体" w:cs="宋体"/>
                <w:sz w:val="21"/>
                <w:szCs w:val="21"/>
              </w:rPr>
              <w:t>固定总价</w:t>
            </w:r>
          </w:p>
        </w:tc>
        <w:tc>
          <w:tcPr>
            <w:tcW w:w="200" w:type="dxa"/>
            <w:vAlign w:val="bottom"/>
          </w:tcPr>
          <w:p w:rsidR="00FE72D3" w:rsidRDefault="00FE72D3">
            <w:pPr>
              <w:rPr>
                <w:sz w:val="21"/>
                <w:szCs w:val="21"/>
              </w:rPr>
            </w:pPr>
          </w:p>
        </w:tc>
        <w:tc>
          <w:tcPr>
            <w:tcW w:w="420" w:type="dxa"/>
            <w:vAlign w:val="bottom"/>
          </w:tcPr>
          <w:p w:rsidR="00FE72D3" w:rsidRDefault="00FE72D3">
            <w:pPr>
              <w:rPr>
                <w:sz w:val="21"/>
                <w:szCs w:val="21"/>
              </w:rPr>
            </w:pPr>
          </w:p>
        </w:tc>
        <w:tc>
          <w:tcPr>
            <w:tcW w:w="4840" w:type="dxa"/>
            <w:tcBorders>
              <w:right w:val="single" w:sz="8" w:space="0" w:color="auto"/>
            </w:tcBorders>
            <w:vAlign w:val="bottom"/>
          </w:tcPr>
          <w:p w:rsidR="00FE72D3" w:rsidRDefault="00FE72D3">
            <w:pPr>
              <w:rPr>
                <w:sz w:val="21"/>
                <w:szCs w:val="21"/>
              </w:rPr>
            </w:pPr>
          </w:p>
        </w:tc>
        <w:tc>
          <w:tcPr>
            <w:tcW w:w="30" w:type="dxa"/>
            <w:vAlign w:val="bottom"/>
          </w:tcPr>
          <w:p w:rsidR="00FE72D3" w:rsidRDefault="00FE72D3">
            <w:pPr>
              <w:rPr>
                <w:sz w:val="1"/>
                <w:szCs w:val="1"/>
              </w:rPr>
            </w:pPr>
          </w:p>
        </w:tc>
      </w:tr>
      <w:tr w:rsidR="00FE72D3" w:rsidTr="0009393E">
        <w:trPr>
          <w:trHeight w:val="50"/>
        </w:trPr>
        <w:tc>
          <w:tcPr>
            <w:tcW w:w="740" w:type="dxa"/>
            <w:tcBorders>
              <w:left w:val="single" w:sz="8" w:space="0" w:color="auto"/>
              <w:bottom w:val="single" w:sz="8" w:space="0" w:color="auto"/>
              <w:right w:val="single" w:sz="8" w:space="0" w:color="auto"/>
            </w:tcBorders>
            <w:vAlign w:val="bottom"/>
          </w:tcPr>
          <w:p w:rsidR="00FE72D3" w:rsidRDefault="00FE72D3">
            <w:pPr>
              <w:rPr>
                <w:sz w:val="4"/>
                <w:szCs w:val="4"/>
              </w:rPr>
            </w:pPr>
          </w:p>
        </w:tc>
        <w:tc>
          <w:tcPr>
            <w:tcW w:w="1520" w:type="dxa"/>
            <w:tcBorders>
              <w:bottom w:val="single" w:sz="8" w:space="0" w:color="auto"/>
              <w:right w:val="single" w:sz="8" w:space="0" w:color="auto"/>
            </w:tcBorders>
            <w:vAlign w:val="bottom"/>
          </w:tcPr>
          <w:p w:rsidR="00FE72D3" w:rsidRDefault="00FE72D3">
            <w:pPr>
              <w:rPr>
                <w:sz w:val="4"/>
                <w:szCs w:val="4"/>
              </w:rPr>
            </w:pPr>
          </w:p>
        </w:tc>
        <w:tc>
          <w:tcPr>
            <w:tcW w:w="1100" w:type="dxa"/>
            <w:gridSpan w:val="4"/>
            <w:tcBorders>
              <w:bottom w:val="single" w:sz="8" w:space="0" w:color="auto"/>
            </w:tcBorders>
            <w:vAlign w:val="bottom"/>
          </w:tcPr>
          <w:p w:rsidR="00FE72D3" w:rsidRDefault="00FE72D3">
            <w:pPr>
              <w:rPr>
                <w:sz w:val="4"/>
                <w:szCs w:val="4"/>
              </w:rPr>
            </w:pPr>
          </w:p>
        </w:tc>
        <w:tc>
          <w:tcPr>
            <w:tcW w:w="200" w:type="dxa"/>
            <w:tcBorders>
              <w:bottom w:val="single" w:sz="8" w:space="0" w:color="auto"/>
            </w:tcBorders>
            <w:vAlign w:val="bottom"/>
          </w:tcPr>
          <w:p w:rsidR="00FE72D3" w:rsidRDefault="00FE72D3">
            <w:pPr>
              <w:rPr>
                <w:sz w:val="4"/>
                <w:szCs w:val="4"/>
              </w:rPr>
            </w:pPr>
          </w:p>
        </w:tc>
        <w:tc>
          <w:tcPr>
            <w:tcW w:w="420" w:type="dxa"/>
            <w:tcBorders>
              <w:bottom w:val="single" w:sz="8" w:space="0" w:color="auto"/>
            </w:tcBorders>
            <w:vAlign w:val="bottom"/>
          </w:tcPr>
          <w:p w:rsidR="00FE72D3" w:rsidRDefault="00FE72D3">
            <w:pPr>
              <w:rPr>
                <w:sz w:val="4"/>
                <w:szCs w:val="4"/>
              </w:rPr>
            </w:pPr>
          </w:p>
        </w:tc>
        <w:tc>
          <w:tcPr>
            <w:tcW w:w="4840" w:type="dxa"/>
            <w:tcBorders>
              <w:bottom w:val="single" w:sz="8" w:space="0" w:color="auto"/>
              <w:right w:val="single" w:sz="8" w:space="0" w:color="auto"/>
            </w:tcBorders>
            <w:vAlign w:val="bottom"/>
          </w:tcPr>
          <w:p w:rsidR="00FE72D3" w:rsidRDefault="00FE72D3">
            <w:pPr>
              <w:rPr>
                <w:sz w:val="4"/>
                <w:szCs w:val="4"/>
              </w:rPr>
            </w:pPr>
          </w:p>
        </w:tc>
        <w:tc>
          <w:tcPr>
            <w:tcW w:w="30" w:type="dxa"/>
            <w:vAlign w:val="bottom"/>
          </w:tcPr>
          <w:p w:rsidR="00FE72D3" w:rsidRDefault="00FE72D3">
            <w:pPr>
              <w:rPr>
                <w:sz w:val="1"/>
                <w:szCs w:val="1"/>
              </w:rPr>
            </w:pPr>
          </w:p>
        </w:tc>
      </w:tr>
      <w:tr w:rsidR="00FE72D3" w:rsidTr="0009393E">
        <w:trPr>
          <w:trHeight w:val="251"/>
        </w:trPr>
        <w:tc>
          <w:tcPr>
            <w:tcW w:w="740" w:type="dxa"/>
            <w:tcBorders>
              <w:left w:val="single" w:sz="8" w:space="0" w:color="auto"/>
              <w:right w:val="single" w:sz="8" w:space="0" w:color="auto"/>
            </w:tcBorders>
            <w:vAlign w:val="bottom"/>
          </w:tcPr>
          <w:p w:rsidR="00FE72D3" w:rsidRDefault="00FE72D3">
            <w:pPr>
              <w:spacing w:line="240" w:lineRule="exact"/>
              <w:jc w:val="center"/>
              <w:rPr>
                <w:sz w:val="20"/>
                <w:szCs w:val="20"/>
              </w:rPr>
            </w:pPr>
            <w:r>
              <w:rPr>
                <w:rFonts w:ascii="宋体" w:eastAsia="宋体" w:hAnsi="宋体" w:cs="宋体"/>
                <w:w w:val="95"/>
                <w:sz w:val="21"/>
                <w:szCs w:val="21"/>
              </w:rPr>
              <w:t>14</w:t>
            </w:r>
          </w:p>
        </w:tc>
        <w:tc>
          <w:tcPr>
            <w:tcW w:w="1520" w:type="dxa"/>
            <w:tcBorders>
              <w:right w:val="single" w:sz="8" w:space="0" w:color="auto"/>
            </w:tcBorders>
            <w:vAlign w:val="bottom"/>
          </w:tcPr>
          <w:p w:rsidR="00FE72D3" w:rsidRDefault="00FE72D3">
            <w:pPr>
              <w:spacing w:line="240" w:lineRule="exact"/>
              <w:ind w:left="80"/>
              <w:rPr>
                <w:sz w:val="20"/>
                <w:szCs w:val="20"/>
              </w:rPr>
            </w:pPr>
            <w:r>
              <w:rPr>
                <w:rFonts w:ascii="宋体" w:eastAsia="宋体" w:hAnsi="宋体" w:cs="宋体"/>
                <w:sz w:val="21"/>
                <w:szCs w:val="21"/>
              </w:rPr>
              <w:t>合同期内调价</w:t>
            </w:r>
          </w:p>
        </w:tc>
        <w:tc>
          <w:tcPr>
            <w:tcW w:w="1100" w:type="dxa"/>
            <w:gridSpan w:val="4"/>
            <w:vAlign w:val="bottom"/>
          </w:tcPr>
          <w:p w:rsidR="00FE72D3" w:rsidRDefault="00FE72D3">
            <w:pPr>
              <w:spacing w:line="240" w:lineRule="exact"/>
              <w:ind w:left="100"/>
              <w:rPr>
                <w:sz w:val="20"/>
                <w:szCs w:val="20"/>
              </w:rPr>
            </w:pPr>
            <w:r>
              <w:rPr>
                <w:rFonts w:ascii="宋体" w:eastAsia="宋体" w:hAnsi="宋体" w:cs="宋体"/>
                <w:sz w:val="21"/>
                <w:szCs w:val="21"/>
              </w:rPr>
              <w:t>不接受</w:t>
            </w:r>
          </w:p>
        </w:tc>
        <w:tc>
          <w:tcPr>
            <w:tcW w:w="200" w:type="dxa"/>
            <w:vAlign w:val="bottom"/>
          </w:tcPr>
          <w:p w:rsidR="00FE72D3" w:rsidRDefault="00FE72D3">
            <w:pPr>
              <w:rPr>
                <w:sz w:val="21"/>
                <w:szCs w:val="21"/>
              </w:rPr>
            </w:pPr>
          </w:p>
        </w:tc>
        <w:tc>
          <w:tcPr>
            <w:tcW w:w="420" w:type="dxa"/>
            <w:vAlign w:val="bottom"/>
          </w:tcPr>
          <w:p w:rsidR="00FE72D3" w:rsidRDefault="00FE72D3">
            <w:pPr>
              <w:rPr>
                <w:sz w:val="21"/>
                <w:szCs w:val="21"/>
              </w:rPr>
            </w:pPr>
          </w:p>
        </w:tc>
        <w:tc>
          <w:tcPr>
            <w:tcW w:w="4840" w:type="dxa"/>
            <w:tcBorders>
              <w:right w:val="single" w:sz="8" w:space="0" w:color="auto"/>
            </w:tcBorders>
            <w:vAlign w:val="bottom"/>
          </w:tcPr>
          <w:p w:rsidR="00FE72D3" w:rsidRDefault="00FE72D3">
            <w:pPr>
              <w:rPr>
                <w:sz w:val="21"/>
                <w:szCs w:val="21"/>
              </w:rPr>
            </w:pPr>
          </w:p>
        </w:tc>
        <w:tc>
          <w:tcPr>
            <w:tcW w:w="30" w:type="dxa"/>
            <w:vAlign w:val="bottom"/>
          </w:tcPr>
          <w:p w:rsidR="00FE72D3" w:rsidRDefault="00FE72D3">
            <w:pPr>
              <w:rPr>
                <w:sz w:val="1"/>
                <w:szCs w:val="1"/>
              </w:rPr>
            </w:pPr>
          </w:p>
        </w:tc>
      </w:tr>
      <w:tr w:rsidR="00FE72D3" w:rsidTr="0009393E">
        <w:trPr>
          <w:trHeight w:val="51"/>
        </w:trPr>
        <w:tc>
          <w:tcPr>
            <w:tcW w:w="740" w:type="dxa"/>
            <w:tcBorders>
              <w:left w:val="single" w:sz="8" w:space="0" w:color="auto"/>
              <w:bottom w:val="single" w:sz="8" w:space="0" w:color="auto"/>
              <w:right w:val="single" w:sz="8" w:space="0" w:color="auto"/>
            </w:tcBorders>
            <w:vAlign w:val="bottom"/>
          </w:tcPr>
          <w:p w:rsidR="00FE72D3" w:rsidRDefault="00FE72D3">
            <w:pPr>
              <w:rPr>
                <w:sz w:val="4"/>
                <w:szCs w:val="4"/>
              </w:rPr>
            </w:pPr>
          </w:p>
        </w:tc>
        <w:tc>
          <w:tcPr>
            <w:tcW w:w="1520" w:type="dxa"/>
            <w:tcBorders>
              <w:bottom w:val="single" w:sz="8" w:space="0" w:color="auto"/>
              <w:right w:val="single" w:sz="8" w:space="0" w:color="auto"/>
            </w:tcBorders>
            <w:vAlign w:val="bottom"/>
          </w:tcPr>
          <w:p w:rsidR="00FE72D3" w:rsidRDefault="00FE72D3">
            <w:pPr>
              <w:rPr>
                <w:sz w:val="4"/>
                <w:szCs w:val="4"/>
              </w:rPr>
            </w:pPr>
          </w:p>
        </w:tc>
        <w:tc>
          <w:tcPr>
            <w:tcW w:w="440" w:type="dxa"/>
            <w:tcBorders>
              <w:bottom w:val="single" w:sz="8" w:space="0" w:color="auto"/>
            </w:tcBorders>
            <w:vAlign w:val="bottom"/>
          </w:tcPr>
          <w:p w:rsidR="00FE72D3" w:rsidRDefault="00FE72D3">
            <w:pPr>
              <w:rPr>
                <w:sz w:val="4"/>
                <w:szCs w:val="4"/>
              </w:rPr>
            </w:pPr>
          </w:p>
        </w:tc>
        <w:tc>
          <w:tcPr>
            <w:tcW w:w="340" w:type="dxa"/>
            <w:tcBorders>
              <w:bottom w:val="single" w:sz="8" w:space="0" w:color="auto"/>
            </w:tcBorders>
            <w:vAlign w:val="bottom"/>
          </w:tcPr>
          <w:p w:rsidR="00FE72D3" w:rsidRDefault="00FE72D3">
            <w:pPr>
              <w:rPr>
                <w:sz w:val="4"/>
                <w:szCs w:val="4"/>
              </w:rPr>
            </w:pPr>
          </w:p>
        </w:tc>
        <w:tc>
          <w:tcPr>
            <w:tcW w:w="320" w:type="dxa"/>
            <w:gridSpan w:val="2"/>
            <w:tcBorders>
              <w:bottom w:val="single" w:sz="8" w:space="0" w:color="auto"/>
            </w:tcBorders>
            <w:vAlign w:val="bottom"/>
          </w:tcPr>
          <w:p w:rsidR="00FE72D3" w:rsidRDefault="00FE72D3">
            <w:pPr>
              <w:rPr>
                <w:sz w:val="4"/>
                <w:szCs w:val="4"/>
              </w:rPr>
            </w:pPr>
          </w:p>
        </w:tc>
        <w:tc>
          <w:tcPr>
            <w:tcW w:w="200" w:type="dxa"/>
            <w:tcBorders>
              <w:bottom w:val="single" w:sz="8" w:space="0" w:color="auto"/>
            </w:tcBorders>
            <w:vAlign w:val="bottom"/>
          </w:tcPr>
          <w:p w:rsidR="00FE72D3" w:rsidRDefault="00FE72D3">
            <w:pPr>
              <w:rPr>
                <w:sz w:val="4"/>
                <w:szCs w:val="4"/>
              </w:rPr>
            </w:pPr>
          </w:p>
        </w:tc>
        <w:tc>
          <w:tcPr>
            <w:tcW w:w="420" w:type="dxa"/>
            <w:tcBorders>
              <w:bottom w:val="single" w:sz="8" w:space="0" w:color="auto"/>
            </w:tcBorders>
            <w:vAlign w:val="bottom"/>
          </w:tcPr>
          <w:p w:rsidR="00FE72D3" w:rsidRDefault="00FE72D3">
            <w:pPr>
              <w:rPr>
                <w:sz w:val="4"/>
                <w:szCs w:val="4"/>
              </w:rPr>
            </w:pPr>
          </w:p>
        </w:tc>
        <w:tc>
          <w:tcPr>
            <w:tcW w:w="4840" w:type="dxa"/>
            <w:tcBorders>
              <w:bottom w:val="single" w:sz="8" w:space="0" w:color="auto"/>
              <w:right w:val="single" w:sz="8" w:space="0" w:color="auto"/>
            </w:tcBorders>
            <w:vAlign w:val="bottom"/>
          </w:tcPr>
          <w:p w:rsidR="00FE72D3" w:rsidRDefault="00FE72D3">
            <w:pPr>
              <w:rPr>
                <w:sz w:val="4"/>
                <w:szCs w:val="4"/>
              </w:rPr>
            </w:pPr>
          </w:p>
        </w:tc>
        <w:tc>
          <w:tcPr>
            <w:tcW w:w="30" w:type="dxa"/>
            <w:vAlign w:val="bottom"/>
          </w:tcPr>
          <w:p w:rsidR="00FE72D3" w:rsidRDefault="00FE72D3">
            <w:pPr>
              <w:rPr>
                <w:sz w:val="1"/>
                <w:szCs w:val="1"/>
              </w:rPr>
            </w:pPr>
          </w:p>
        </w:tc>
      </w:tr>
      <w:tr w:rsidR="00FE72D3" w:rsidTr="0009393E">
        <w:trPr>
          <w:trHeight w:val="251"/>
        </w:trPr>
        <w:tc>
          <w:tcPr>
            <w:tcW w:w="740" w:type="dxa"/>
            <w:vMerge w:val="restart"/>
            <w:tcBorders>
              <w:left w:val="single" w:sz="8" w:space="0" w:color="auto"/>
              <w:right w:val="single" w:sz="8" w:space="0" w:color="auto"/>
            </w:tcBorders>
            <w:vAlign w:val="bottom"/>
          </w:tcPr>
          <w:p w:rsidR="00FE72D3" w:rsidRDefault="00FE72D3">
            <w:pPr>
              <w:spacing w:line="240" w:lineRule="exact"/>
              <w:jc w:val="center"/>
              <w:rPr>
                <w:sz w:val="20"/>
                <w:szCs w:val="20"/>
              </w:rPr>
            </w:pPr>
            <w:r>
              <w:rPr>
                <w:rFonts w:ascii="宋体" w:eastAsia="宋体" w:hAnsi="宋体" w:cs="宋体"/>
                <w:w w:val="95"/>
                <w:sz w:val="21"/>
                <w:szCs w:val="21"/>
              </w:rPr>
              <w:t>15</w:t>
            </w:r>
          </w:p>
        </w:tc>
        <w:tc>
          <w:tcPr>
            <w:tcW w:w="1520" w:type="dxa"/>
            <w:tcBorders>
              <w:right w:val="single" w:sz="8" w:space="0" w:color="auto"/>
            </w:tcBorders>
            <w:vAlign w:val="bottom"/>
          </w:tcPr>
          <w:p w:rsidR="00FE72D3" w:rsidRDefault="00FE72D3">
            <w:pPr>
              <w:spacing w:line="240" w:lineRule="exact"/>
              <w:ind w:left="80"/>
              <w:rPr>
                <w:sz w:val="20"/>
                <w:szCs w:val="20"/>
              </w:rPr>
            </w:pPr>
            <w:r>
              <w:rPr>
                <w:rFonts w:ascii="宋体" w:eastAsia="宋体" w:hAnsi="宋体" w:cs="宋体"/>
                <w:sz w:val="21"/>
                <w:szCs w:val="21"/>
              </w:rPr>
              <w:t>采购资金支付</w:t>
            </w:r>
          </w:p>
        </w:tc>
        <w:tc>
          <w:tcPr>
            <w:tcW w:w="1720" w:type="dxa"/>
            <w:gridSpan w:val="6"/>
            <w:vMerge w:val="restart"/>
            <w:vAlign w:val="bottom"/>
          </w:tcPr>
          <w:p w:rsidR="00FE72D3" w:rsidRDefault="00FE72D3">
            <w:pPr>
              <w:spacing w:line="240" w:lineRule="exact"/>
              <w:ind w:left="100"/>
              <w:rPr>
                <w:sz w:val="20"/>
                <w:szCs w:val="20"/>
              </w:rPr>
            </w:pPr>
            <w:r>
              <w:rPr>
                <w:rFonts w:ascii="宋体" w:eastAsia="宋体" w:hAnsi="宋体" w:cs="宋体"/>
                <w:sz w:val="21"/>
                <w:szCs w:val="21"/>
              </w:rPr>
              <w:t>详见“第五部分</w:t>
            </w:r>
          </w:p>
        </w:tc>
        <w:tc>
          <w:tcPr>
            <w:tcW w:w="4840" w:type="dxa"/>
            <w:vMerge w:val="restart"/>
            <w:tcBorders>
              <w:right w:val="single" w:sz="8" w:space="0" w:color="auto"/>
            </w:tcBorders>
            <w:vAlign w:val="bottom"/>
          </w:tcPr>
          <w:p w:rsidR="00FE72D3" w:rsidRDefault="00FE72D3">
            <w:pPr>
              <w:spacing w:line="240" w:lineRule="exact"/>
              <w:ind w:left="160"/>
              <w:rPr>
                <w:sz w:val="20"/>
                <w:szCs w:val="20"/>
              </w:rPr>
            </w:pPr>
            <w:r>
              <w:rPr>
                <w:rFonts w:ascii="宋体" w:eastAsia="宋体" w:hAnsi="宋体" w:cs="宋体"/>
                <w:sz w:val="21"/>
                <w:szCs w:val="21"/>
              </w:rPr>
              <w:t>合同文本”。</w:t>
            </w:r>
          </w:p>
        </w:tc>
        <w:tc>
          <w:tcPr>
            <w:tcW w:w="30" w:type="dxa"/>
            <w:vAlign w:val="bottom"/>
          </w:tcPr>
          <w:p w:rsidR="00FE72D3" w:rsidRDefault="00FE72D3">
            <w:pPr>
              <w:rPr>
                <w:sz w:val="1"/>
                <w:szCs w:val="1"/>
              </w:rPr>
            </w:pPr>
          </w:p>
        </w:tc>
      </w:tr>
      <w:tr w:rsidR="00FE72D3" w:rsidTr="0009393E">
        <w:trPr>
          <w:trHeight w:val="156"/>
        </w:trPr>
        <w:tc>
          <w:tcPr>
            <w:tcW w:w="740" w:type="dxa"/>
            <w:vMerge/>
            <w:tcBorders>
              <w:left w:val="single" w:sz="8" w:space="0" w:color="auto"/>
              <w:right w:val="single" w:sz="8" w:space="0" w:color="auto"/>
            </w:tcBorders>
            <w:vAlign w:val="bottom"/>
          </w:tcPr>
          <w:p w:rsidR="00FE72D3" w:rsidRDefault="00FE72D3">
            <w:pPr>
              <w:rPr>
                <w:sz w:val="13"/>
                <w:szCs w:val="13"/>
              </w:rPr>
            </w:pPr>
          </w:p>
        </w:tc>
        <w:tc>
          <w:tcPr>
            <w:tcW w:w="1520" w:type="dxa"/>
            <w:vMerge w:val="restart"/>
            <w:tcBorders>
              <w:right w:val="single" w:sz="8" w:space="0" w:color="auto"/>
            </w:tcBorders>
            <w:vAlign w:val="bottom"/>
          </w:tcPr>
          <w:p w:rsidR="00FE72D3" w:rsidRDefault="00FE72D3">
            <w:pPr>
              <w:spacing w:line="240" w:lineRule="exact"/>
              <w:ind w:left="80"/>
              <w:rPr>
                <w:sz w:val="20"/>
                <w:szCs w:val="20"/>
              </w:rPr>
            </w:pPr>
            <w:r>
              <w:rPr>
                <w:rFonts w:ascii="宋体" w:eastAsia="宋体" w:hAnsi="宋体" w:cs="宋体"/>
                <w:sz w:val="21"/>
                <w:szCs w:val="21"/>
              </w:rPr>
              <w:t>程序及方式</w:t>
            </w:r>
          </w:p>
        </w:tc>
        <w:tc>
          <w:tcPr>
            <w:tcW w:w="1720" w:type="dxa"/>
            <w:gridSpan w:val="6"/>
            <w:vMerge/>
            <w:vAlign w:val="bottom"/>
          </w:tcPr>
          <w:p w:rsidR="00FE72D3" w:rsidRDefault="00FE72D3">
            <w:pPr>
              <w:rPr>
                <w:sz w:val="13"/>
                <w:szCs w:val="13"/>
              </w:rPr>
            </w:pPr>
          </w:p>
        </w:tc>
        <w:tc>
          <w:tcPr>
            <w:tcW w:w="4840" w:type="dxa"/>
            <w:vMerge/>
            <w:tcBorders>
              <w:right w:val="single" w:sz="8" w:space="0" w:color="auto"/>
            </w:tcBorders>
            <w:vAlign w:val="bottom"/>
          </w:tcPr>
          <w:p w:rsidR="00FE72D3" w:rsidRDefault="00FE72D3">
            <w:pPr>
              <w:rPr>
                <w:sz w:val="13"/>
                <w:szCs w:val="13"/>
              </w:rPr>
            </w:pPr>
          </w:p>
        </w:tc>
        <w:tc>
          <w:tcPr>
            <w:tcW w:w="30" w:type="dxa"/>
            <w:vAlign w:val="bottom"/>
          </w:tcPr>
          <w:p w:rsidR="00FE72D3" w:rsidRDefault="00FE72D3">
            <w:pPr>
              <w:rPr>
                <w:sz w:val="1"/>
                <w:szCs w:val="1"/>
              </w:rPr>
            </w:pPr>
          </w:p>
        </w:tc>
      </w:tr>
      <w:tr w:rsidR="00FE72D3" w:rsidTr="0009393E">
        <w:trPr>
          <w:trHeight w:val="156"/>
        </w:trPr>
        <w:tc>
          <w:tcPr>
            <w:tcW w:w="740" w:type="dxa"/>
            <w:tcBorders>
              <w:left w:val="single" w:sz="8" w:space="0" w:color="auto"/>
              <w:right w:val="single" w:sz="8" w:space="0" w:color="auto"/>
            </w:tcBorders>
            <w:vAlign w:val="bottom"/>
          </w:tcPr>
          <w:p w:rsidR="00FE72D3" w:rsidRDefault="00FE72D3">
            <w:pPr>
              <w:rPr>
                <w:sz w:val="13"/>
                <w:szCs w:val="13"/>
              </w:rPr>
            </w:pPr>
          </w:p>
        </w:tc>
        <w:tc>
          <w:tcPr>
            <w:tcW w:w="1520" w:type="dxa"/>
            <w:vMerge/>
            <w:tcBorders>
              <w:right w:val="single" w:sz="8" w:space="0" w:color="auto"/>
            </w:tcBorders>
            <w:vAlign w:val="bottom"/>
          </w:tcPr>
          <w:p w:rsidR="00FE72D3" w:rsidRDefault="00FE72D3">
            <w:pPr>
              <w:rPr>
                <w:sz w:val="13"/>
                <w:szCs w:val="13"/>
              </w:rPr>
            </w:pPr>
          </w:p>
        </w:tc>
        <w:tc>
          <w:tcPr>
            <w:tcW w:w="440" w:type="dxa"/>
            <w:vAlign w:val="bottom"/>
          </w:tcPr>
          <w:p w:rsidR="00FE72D3" w:rsidRDefault="00FE72D3">
            <w:pPr>
              <w:rPr>
                <w:sz w:val="13"/>
                <w:szCs w:val="13"/>
              </w:rPr>
            </w:pPr>
          </w:p>
        </w:tc>
        <w:tc>
          <w:tcPr>
            <w:tcW w:w="340" w:type="dxa"/>
            <w:vAlign w:val="bottom"/>
          </w:tcPr>
          <w:p w:rsidR="00FE72D3" w:rsidRDefault="00FE72D3">
            <w:pPr>
              <w:rPr>
                <w:sz w:val="13"/>
                <w:szCs w:val="13"/>
              </w:rPr>
            </w:pPr>
          </w:p>
        </w:tc>
        <w:tc>
          <w:tcPr>
            <w:tcW w:w="320" w:type="dxa"/>
            <w:gridSpan w:val="2"/>
            <w:vAlign w:val="bottom"/>
          </w:tcPr>
          <w:p w:rsidR="00FE72D3" w:rsidRDefault="00FE72D3">
            <w:pPr>
              <w:rPr>
                <w:sz w:val="13"/>
                <w:szCs w:val="13"/>
              </w:rPr>
            </w:pPr>
          </w:p>
        </w:tc>
        <w:tc>
          <w:tcPr>
            <w:tcW w:w="200" w:type="dxa"/>
            <w:vAlign w:val="bottom"/>
          </w:tcPr>
          <w:p w:rsidR="00FE72D3" w:rsidRDefault="00FE72D3">
            <w:pPr>
              <w:rPr>
                <w:sz w:val="13"/>
                <w:szCs w:val="13"/>
              </w:rPr>
            </w:pPr>
          </w:p>
        </w:tc>
        <w:tc>
          <w:tcPr>
            <w:tcW w:w="420" w:type="dxa"/>
            <w:vAlign w:val="bottom"/>
          </w:tcPr>
          <w:p w:rsidR="00FE72D3" w:rsidRDefault="00FE72D3">
            <w:pPr>
              <w:rPr>
                <w:sz w:val="13"/>
                <w:szCs w:val="13"/>
              </w:rPr>
            </w:pPr>
          </w:p>
        </w:tc>
        <w:tc>
          <w:tcPr>
            <w:tcW w:w="4840" w:type="dxa"/>
            <w:tcBorders>
              <w:right w:val="single" w:sz="8" w:space="0" w:color="auto"/>
            </w:tcBorders>
            <w:vAlign w:val="bottom"/>
          </w:tcPr>
          <w:p w:rsidR="00FE72D3" w:rsidRDefault="00FE72D3">
            <w:pPr>
              <w:rPr>
                <w:sz w:val="13"/>
                <w:szCs w:val="13"/>
              </w:rPr>
            </w:pPr>
          </w:p>
        </w:tc>
        <w:tc>
          <w:tcPr>
            <w:tcW w:w="30" w:type="dxa"/>
            <w:vAlign w:val="bottom"/>
          </w:tcPr>
          <w:p w:rsidR="00FE72D3" w:rsidRDefault="00FE72D3">
            <w:pPr>
              <w:rPr>
                <w:sz w:val="1"/>
                <w:szCs w:val="1"/>
              </w:rPr>
            </w:pPr>
          </w:p>
        </w:tc>
      </w:tr>
      <w:tr w:rsidR="00FE72D3" w:rsidTr="0009393E">
        <w:trPr>
          <w:trHeight w:val="49"/>
        </w:trPr>
        <w:tc>
          <w:tcPr>
            <w:tcW w:w="740" w:type="dxa"/>
            <w:tcBorders>
              <w:left w:val="single" w:sz="8" w:space="0" w:color="auto"/>
              <w:bottom w:val="single" w:sz="8" w:space="0" w:color="auto"/>
              <w:right w:val="single" w:sz="8" w:space="0" w:color="auto"/>
            </w:tcBorders>
            <w:vAlign w:val="bottom"/>
          </w:tcPr>
          <w:p w:rsidR="00FE72D3" w:rsidRDefault="00FE72D3">
            <w:pPr>
              <w:rPr>
                <w:sz w:val="4"/>
                <w:szCs w:val="4"/>
              </w:rPr>
            </w:pPr>
          </w:p>
        </w:tc>
        <w:tc>
          <w:tcPr>
            <w:tcW w:w="1520" w:type="dxa"/>
            <w:tcBorders>
              <w:bottom w:val="single" w:sz="8" w:space="0" w:color="auto"/>
              <w:right w:val="single" w:sz="8" w:space="0" w:color="auto"/>
            </w:tcBorders>
            <w:vAlign w:val="bottom"/>
          </w:tcPr>
          <w:p w:rsidR="00FE72D3" w:rsidRDefault="00FE72D3">
            <w:pPr>
              <w:rPr>
                <w:sz w:val="4"/>
                <w:szCs w:val="4"/>
              </w:rPr>
            </w:pPr>
          </w:p>
        </w:tc>
        <w:tc>
          <w:tcPr>
            <w:tcW w:w="440" w:type="dxa"/>
            <w:tcBorders>
              <w:bottom w:val="single" w:sz="8" w:space="0" w:color="auto"/>
            </w:tcBorders>
            <w:vAlign w:val="bottom"/>
          </w:tcPr>
          <w:p w:rsidR="00FE72D3" w:rsidRDefault="00FE72D3">
            <w:pPr>
              <w:rPr>
                <w:sz w:val="4"/>
                <w:szCs w:val="4"/>
              </w:rPr>
            </w:pPr>
          </w:p>
        </w:tc>
        <w:tc>
          <w:tcPr>
            <w:tcW w:w="340" w:type="dxa"/>
            <w:tcBorders>
              <w:bottom w:val="single" w:sz="8" w:space="0" w:color="auto"/>
            </w:tcBorders>
            <w:vAlign w:val="bottom"/>
          </w:tcPr>
          <w:p w:rsidR="00FE72D3" w:rsidRDefault="00FE72D3">
            <w:pPr>
              <w:rPr>
                <w:sz w:val="4"/>
                <w:szCs w:val="4"/>
              </w:rPr>
            </w:pPr>
          </w:p>
        </w:tc>
        <w:tc>
          <w:tcPr>
            <w:tcW w:w="320" w:type="dxa"/>
            <w:gridSpan w:val="2"/>
            <w:tcBorders>
              <w:bottom w:val="single" w:sz="8" w:space="0" w:color="auto"/>
            </w:tcBorders>
            <w:vAlign w:val="bottom"/>
          </w:tcPr>
          <w:p w:rsidR="00FE72D3" w:rsidRDefault="00FE72D3">
            <w:pPr>
              <w:rPr>
                <w:sz w:val="4"/>
                <w:szCs w:val="4"/>
              </w:rPr>
            </w:pPr>
          </w:p>
        </w:tc>
        <w:tc>
          <w:tcPr>
            <w:tcW w:w="200" w:type="dxa"/>
            <w:tcBorders>
              <w:bottom w:val="single" w:sz="8" w:space="0" w:color="auto"/>
            </w:tcBorders>
            <w:vAlign w:val="bottom"/>
          </w:tcPr>
          <w:p w:rsidR="00FE72D3" w:rsidRDefault="00FE72D3">
            <w:pPr>
              <w:rPr>
                <w:sz w:val="4"/>
                <w:szCs w:val="4"/>
              </w:rPr>
            </w:pPr>
          </w:p>
        </w:tc>
        <w:tc>
          <w:tcPr>
            <w:tcW w:w="420" w:type="dxa"/>
            <w:tcBorders>
              <w:bottom w:val="single" w:sz="8" w:space="0" w:color="auto"/>
            </w:tcBorders>
            <w:vAlign w:val="bottom"/>
          </w:tcPr>
          <w:p w:rsidR="00FE72D3" w:rsidRDefault="00FE72D3">
            <w:pPr>
              <w:rPr>
                <w:sz w:val="4"/>
                <w:szCs w:val="4"/>
              </w:rPr>
            </w:pPr>
          </w:p>
        </w:tc>
        <w:tc>
          <w:tcPr>
            <w:tcW w:w="4840" w:type="dxa"/>
            <w:tcBorders>
              <w:bottom w:val="single" w:sz="8" w:space="0" w:color="auto"/>
              <w:right w:val="single" w:sz="8" w:space="0" w:color="auto"/>
            </w:tcBorders>
            <w:vAlign w:val="bottom"/>
          </w:tcPr>
          <w:p w:rsidR="00FE72D3" w:rsidRDefault="00FE72D3">
            <w:pPr>
              <w:rPr>
                <w:sz w:val="4"/>
                <w:szCs w:val="4"/>
              </w:rPr>
            </w:pPr>
          </w:p>
        </w:tc>
        <w:tc>
          <w:tcPr>
            <w:tcW w:w="30" w:type="dxa"/>
            <w:vAlign w:val="bottom"/>
          </w:tcPr>
          <w:p w:rsidR="00FE72D3" w:rsidRDefault="00FE72D3">
            <w:pPr>
              <w:rPr>
                <w:sz w:val="1"/>
                <w:szCs w:val="1"/>
              </w:rPr>
            </w:pPr>
          </w:p>
        </w:tc>
      </w:tr>
    </w:tbl>
    <w:p w:rsidR="009321DF" w:rsidRDefault="009321DF">
      <w:pPr>
        <w:spacing w:line="200" w:lineRule="exact"/>
        <w:rPr>
          <w:sz w:val="20"/>
          <w:szCs w:val="20"/>
        </w:rPr>
      </w:pP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67" w:lineRule="exact"/>
        <w:rPr>
          <w:sz w:val="20"/>
          <w:szCs w:val="20"/>
        </w:rPr>
      </w:pPr>
    </w:p>
    <w:p w:rsidR="009321DF" w:rsidRDefault="00670D94">
      <w:pPr>
        <w:ind w:right="6"/>
        <w:jc w:val="center"/>
        <w:rPr>
          <w:sz w:val="20"/>
          <w:szCs w:val="20"/>
        </w:rPr>
      </w:pPr>
      <w:r>
        <w:rPr>
          <w:rFonts w:ascii="Calibri" w:eastAsia="Calibri" w:hAnsi="Calibri" w:cs="Calibri"/>
          <w:sz w:val="18"/>
          <w:szCs w:val="18"/>
        </w:rPr>
        <w:t>5</w:t>
      </w:r>
    </w:p>
    <w:p w:rsidR="009321DF" w:rsidRDefault="009321DF">
      <w:pPr>
        <w:sectPr w:rsidR="009321DF">
          <w:type w:val="continuous"/>
          <w:pgSz w:w="11900" w:h="16838"/>
          <w:pgMar w:top="1440" w:right="1440" w:bottom="428" w:left="1440" w:header="0" w:footer="0" w:gutter="0"/>
          <w:cols w:space="720" w:equalWidth="0">
            <w:col w:w="9026"/>
          </w:cols>
        </w:sectPr>
      </w:pPr>
    </w:p>
    <w:tbl>
      <w:tblPr>
        <w:tblW w:w="0" w:type="auto"/>
        <w:tblInd w:w="170" w:type="dxa"/>
        <w:tblLayout w:type="fixed"/>
        <w:tblCellMar>
          <w:left w:w="0" w:type="dxa"/>
          <w:right w:w="0" w:type="dxa"/>
        </w:tblCellMar>
        <w:tblLook w:val="04A0"/>
      </w:tblPr>
      <w:tblGrid>
        <w:gridCol w:w="740"/>
        <w:gridCol w:w="1520"/>
        <w:gridCol w:w="1360"/>
        <w:gridCol w:w="380"/>
        <w:gridCol w:w="620"/>
        <w:gridCol w:w="480"/>
        <w:gridCol w:w="420"/>
        <w:gridCol w:w="3200"/>
        <w:gridCol w:w="30"/>
      </w:tblGrid>
      <w:tr w:rsidR="009321DF">
        <w:trPr>
          <w:trHeight w:val="271"/>
        </w:trPr>
        <w:tc>
          <w:tcPr>
            <w:tcW w:w="740" w:type="dxa"/>
            <w:vMerge w:val="restart"/>
            <w:tcBorders>
              <w:top w:val="single" w:sz="8" w:space="0" w:color="auto"/>
              <w:left w:val="single" w:sz="8" w:space="0" w:color="auto"/>
              <w:right w:val="single" w:sz="8" w:space="0" w:color="auto"/>
            </w:tcBorders>
            <w:vAlign w:val="bottom"/>
          </w:tcPr>
          <w:p w:rsidR="009321DF" w:rsidRDefault="00670D94">
            <w:pPr>
              <w:spacing w:line="240" w:lineRule="exact"/>
              <w:ind w:right="176"/>
              <w:jc w:val="right"/>
              <w:rPr>
                <w:sz w:val="20"/>
                <w:szCs w:val="20"/>
              </w:rPr>
            </w:pPr>
            <w:bookmarkStart w:id="4" w:name="page6"/>
            <w:bookmarkEnd w:id="4"/>
            <w:r>
              <w:rPr>
                <w:rFonts w:ascii="宋体" w:eastAsia="宋体" w:hAnsi="宋体" w:cs="宋体"/>
                <w:sz w:val="21"/>
                <w:szCs w:val="21"/>
              </w:rPr>
              <w:lastRenderedPageBreak/>
              <w:t>16</w:t>
            </w:r>
          </w:p>
        </w:tc>
        <w:tc>
          <w:tcPr>
            <w:tcW w:w="1520" w:type="dxa"/>
            <w:tcBorders>
              <w:top w:val="single" w:sz="8" w:space="0" w:color="auto"/>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响应文件递交</w:t>
            </w:r>
          </w:p>
        </w:tc>
        <w:tc>
          <w:tcPr>
            <w:tcW w:w="6460" w:type="dxa"/>
            <w:gridSpan w:val="6"/>
            <w:vMerge w:val="restart"/>
            <w:tcBorders>
              <w:top w:val="single" w:sz="8" w:space="0" w:color="auto"/>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时间</w:t>
            </w: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1360" w:type="dxa"/>
            <w:vAlign w:val="bottom"/>
          </w:tcPr>
          <w:p w:rsidR="009321DF" w:rsidRDefault="009321DF">
            <w:pPr>
              <w:rPr>
                <w:sz w:val="13"/>
                <w:szCs w:val="13"/>
              </w:rPr>
            </w:pPr>
          </w:p>
        </w:tc>
        <w:tc>
          <w:tcPr>
            <w:tcW w:w="380" w:type="dxa"/>
            <w:vAlign w:val="bottom"/>
          </w:tcPr>
          <w:p w:rsidR="009321DF" w:rsidRDefault="009321DF">
            <w:pPr>
              <w:rPr>
                <w:sz w:val="13"/>
                <w:szCs w:val="13"/>
              </w:rPr>
            </w:pPr>
          </w:p>
        </w:tc>
        <w:tc>
          <w:tcPr>
            <w:tcW w:w="620" w:type="dxa"/>
            <w:vAlign w:val="bottom"/>
          </w:tcPr>
          <w:p w:rsidR="009321DF" w:rsidRDefault="009321DF">
            <w:pPr>
              <w:rPr>
                <w:sz w:val="13"/>
                <w:szCs w:val="13"/>
              </w:rPr>
            </w:pPr>
          </w:p>
        </w:tc>
        <w:tc>
          <w:tcPr>
            <w:tcW w:w="480" w:type="dxa"/>
            <w:vAlign w:val="bottom"/>
          </w:tcPr>
          <w:p w:rsidR="009321DF" w:rsidRDefault="009321DF">
            <w:pPr>
              <w:rPr>
                <w:sz w:val="13"/>
                <w:szCs w:val="13"/>
              </w:rPr>
            </w:pPr>
          </w:p>
        </w:tc>
        <w:tc>
          <w:tcPr>
            <w:tcW w:w="420" w:type="dxa"/>
            <w:vAlign w:val="bottom"/>
          </w:tcPr>
          <w:p w:rsidR="009321DF" w:rsidRDefault="009321DF">
            <w:pPr>
              <w:rPr>
                <w:sz w:val="13"/>
                <w:szCs w:val="13"/>
              </w:rPr>
            </w:pPr>
          </w:p>
        </w:tc>
        <w:tc>
          <w:tcPr>
            <w:tcW w:w="320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51"/>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360" w:type="dxa"/>
            <w:tcBorders>
              <w:bottom w:val="single" w:sz="8" w:space="0" w:color="auto"/>
            </w:tcBorders>
            <w:vAlign w:val="bottom"/>
          </w:tcPr>
          <w:p w:rsidR="009321DF" w:rsidRDefault="009321DF">
            <w:pPr>
              <w:rPr>
                <w:sz w:val="4"/>
                <w:szCs w:val="4"/>
              </w:rPr>
            </w:pPr>
          </w:p>
        </w:tc>
        <w:tc>
          <w:tcPr>
            <w:tcW w:w="380" w:type="dxa"/>
            <w:tcBorders>
              <w:bottom w:val="single" w:sz="8" w:space="0" w:color="auto"/>
            </w:tcBorders>
            <w:vAlign w:val="bottom"/>
          </w:tcPr>
          <w:p w:rsidR="009321DF" w:rsidRDefault="009321DF">
            <w:pPr>
              <w:rPr>
                <w:sz w:val="4"/>
                <w:szCs w:val="4"/>
              </w:rPr>
            </w:pPr>
          </w:p>
        </w:tc>
        <w:tc>
          <w:tcPr>
            <w:tcW w:w="620" w:type="dxa"/>
            <w:tcBorders>
              <w:bottom w:val="single" w:sz="8" w:space="0" w:color="auto"/>
            </w:tcBorders>
            <w:vAlign w:val="bottom"/>
          </w:tcPr>
          <w:p w:rsidR="009321DF" w:rsidRDefault="009321DF">
            <w:pPr>
              <w:rPr>
                <w:sz w:val="4"/>
                <w:szCs w:val="4"/>
              </w:rPr>
            </w:pPr>
          </w:p>
        </w:tc>
        <w:tc>
          <w:tcPr>
            <w:tcW w:w="480" w:type="dxa"/>
            <w:tcBorders>
              <w:bottom w:val="single" w:sz="8" w:space="0" w:color="auto"/>
            </w:tcBorders>
            <w:vAlign w:val="bottom"/>
          </w:tcPr>
          <w:p w:rsidR="009321DF" w:rsidRDefault="009321DF">
            <w:pPr>
              <w:rPr>
                <w:sz w:val="4"/>
                <w:szCs w:val="4"/>
              </w:rPr>
            </w:pPr>
          </w:p>
        </w:tc>
        <w:tc>
          <w:tcPr>
            <w:tcW w:w="420" w:type="dxa"/>
            <w:tcBorders>
              <w:bottom w:val="single" w:sz="8" w:space="0" w:color="auto"/>
            </w:tcBorders>
            <w:vAlign w:val="bottom"/>
          </w:tcPr>
          <w:p w:rsidR="009321DF" w:rsidRDefault="009321DF">
            <w:pPr>
              <w:rPr>
                <w:sz w:val="4"/>
                <w:szCs w:val="4"/>
              </w:rPr>
            </w:pPr>
          </w:p>
        </w:tc>
        <w:tc>
          <w:tcPr>
            <w:tcW w:w="320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1"/>
        </w:trPr>
        <w:tc>
          <w:tcPr>
            <w:tcW w:w="740" w:type="dxa"/>
            <w:vMerge w:val="restart"/>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17</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响应文件递交</w:t>
            </w: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截止时间</w:t>
            </w: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1360" w:type="dxa"/>
            <w:vAlign w:val="bottom"/>
          </w:tcPr>
          <w:p w:rsidR="009321DF" w:rsidRDefault="009321DF">
            <w:pPr>
              <w:rPr>
                <w:sz w:val="13"/>
                <w:szCs w:val="13"/>
              </w:rPr>
            </w:pPr>
          </w:p>
        </w:tc>
        <w:tc>
          <w:tcPr>
            <w:tcW w:w="380" w:type="dxa"/>
            <w:vAlign w:val="bottom"/>
          </w:tcPr>
          <w:p w:rsidR="009321DF" w:rsidRDefault="009321DF">
            <w:pPr>
              <w:rPr>
                <w:sz w:val="13"/>
                <w:szCs w:val="13"/>
              </w:rPr>
            </w:pPr>
          </w:p>
        </w:tc>
        <w:tc>
          <w:tcPr>
            <w:tcW w:w="620" w:type="dxa"/>
            <w:vAlign w:val="bottom"/>
          </w:tcPr>
          <w:p w:rsidR="009321DF" w:rsidRDefault="009321DF">
            <w:pPr>
              <w:rPr>
                <w:sz w:val="13"/>
                <w:szCs w:val="13"/>
              </w:rPr>
            </w:pPr>
          </w:p>
        </w:tc>
        <w:tc>
          <w:tcPr>
            <w:tcW w:w="480" w:type="dxa"/>
            <w:vAlign w:val="bottom"/>
          </w:tcPr>
          <w:p w:rsidR="009321DF" w:rsidRDefault="009321DF">
            <w:pPr>
              <w:rPr>
                <w:sz w:val="13"/>
                <w:szCs w:val="13"/>
              </w:rPr>
            </w:pPr>
          </w:p>
        </w:tc>
        <w:tc>
          <w:tcPr>
            <w:tcW w:w="420" w:type="dxa"/>
            <w:vAlign w:val="bottom"/>
          </w:tcPr>
          <w:p w:rsidR="009321DF" w:rsidRDefault="009321DF">
            <w:pPr>
              <w:rPr>
                <w:sz w:val="13"/>
                <w:szCs w:val="13"/>
              </w:rPr>
            </w:pPr>
          </w:p>
        </w:tc>
        <w:tc>
          <w:tcPr>
            <w:tcW w:w="320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51"/>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0"/>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18</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询价时间</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0"/>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19</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询价地点</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2"/>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20</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询价地址</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407"/>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21</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报价有效期</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自递交响应文件截止之日起 60 日历天</w:t>
            </w:r>
          </w:p>
        </w:tc>
        <w:tc>
          <w:tcPr>
            <w:tcW w:w="0" w:type="dxa"/>
            <w:vAlign w:val="bottom"/>
          </w:tcPr>
          <w:p w:rsidR="009321DF" w:rsidRDefault="009321DF">
            <w:pPr>
              <w:rPr>
                <w:sz w:val="1"/>
                <w:szCs w:val="1"/>
              </w:rPr>
            </w:pPr>
          </w:p>
        </w:tc>
      </w:tr>
      <w:tr w:rsidR="009321DF">
        <w:trPr>
          <w:trHeight w:val="208"/>
        </w:trPr>
        <w:tc>
          <w:tcPr>
            <w:tcW w:w="740" w:type="dxa"/>
            <w:tcBorders>
              <w:left w:val="single" w:sz="8" w:space="0" w:color="auto"/>
              <w:bottom w:val="single" w:sz="8" w:space="0" w:color="auto"/>
              <w:right w:val="single" w:sz="8" w:space="0" w:color="auto"/>
            </w:tcBorders>
            <w:vAlign w:val="bottom"/>
          </w:tcPr>
          <w:p w:rsidR="009321DF" w:rsidRDefault="009321DF">
            <w:pPr>
              <w:rPr>
                <w:sz w:val="18"/>
                <w:szCs w:val="18"/>
              </w:rPr>
            </w:pPr>
          </w:p>
        </w:tc>
        <w:tc>
          <w:tcPr>
            <w:tcW w:w="1520" w:type="dxa"/>
            <w:tcBorders>
              <w:bottom w:val="single" w:sz="8" w:space="0" w:color="auto"/>
              <w:right w:val="single" w:sz="8" w:space="0" w:color="auto"/>
            </w:tcBorders>
            <w:vAlign w:val="bottom"/>
          </w:tcPr>
          <w:p w:rsidR="009321DF" w:rsidRDefault="009321DF">
            <w:pPr>
              <w:rPr>
                <w:sz w:val="18"/>
                <w:szCs w:val="18"/>
              </w:rPr>
            </w:pPr>
          </w:p>
        </w:tc>
        <w:tc>
          <w:tcPr>
            <w:tcW w:w="1360" w:type="dxa"/>
            <w:tcBorders>
              <w:bottom w:val="single" w:sz="8" w:space="0" w:color="auto"/>
            </w:tcBorders>
            <w:vAlign w:val="bottom"/>
          </w:tcPr>
          <w:p w:rsidR="009321DF" w:rsidRDefault="009321DF">
            <w:pPr>
              <w:rPr>
                <w:sz w:val="18"/>
                <w:szCs w:val="18"/>
              </w:rPr>
            </w:pPr>
          </w:p>
        </w:tc>
        <w:tc>
          <w:tcPr>
            <w:tcW w:w="380" w:type="dxa"/>
            <w:tcBorders>
              <w:bottom w:val="single" w:sz="8" w:space="0" w:color="auto"/>
            </w:tcBorders>
            <w:vAlign w:val="bottom"/>
          </w:tcPr>
          <w:p w:rsidR="009321DF" w:rsidRDefault="009321DF">
            <w:pPr>
              <w:rPr>
                <w:sz w:val="18"/>
                <w:szCs w:val="18"/>
              </w:rPr>
            </w:pPr>
          </w:p>
        </w:tc>
        <w:tc>
          <w:tcPr>
            <w:tcW w:w="620" w:type="dxa"/>
            <w:tcBorders>
              <w:bottom w:val="single" w:sz="8" w:space="0" w:color="auto"/>
            </w:tcBorders>
            <w:vAlign w:val="bottom"/>
          </w:tcPr>
          <w:p w:rsidR="009321DF" w:rsidRDefault="009321DF">
            <w:pPr>
              <w:rPr>
                <w:sz w:val="18"/>
                <w:szCs w:val="18"/>
              </w:rPr>
            </w:pPr>
          </w:p>
        </w:tc>
        <w:tc>
          <w:tcPr>
            <w:tcW w:w="480" w:type="dxa"/>
            <w:tcBorders>
              <w:bottom w:val="single" w:sz="8" w:space="0" w:color="auto"/>
            </w:tcBorders>
            <w:vAlign w:val="bottom"/>
          </w:tcPr>
          <w:p w:rsidR="009321DF" w:rsidRDefault="009321DF">
            <w:pPr>
              <w:rPr>
                <w:sz w:val="18"/>
                <w:szCs w:val="18"/>
              </w:rPr>
            </w:pPr>
          </w:p>
        </w:tc>
        <w:tc>
          <w:tcPr>
            <w:tcW w:w="3620" w:type="dxa"/>
            <w:gridSpan w:val="2"/>
            <w:tcBorders>
              <w:bottom w:val="single" w:sz="8" w:space="0" w:color="auto"/>
              <w:right w:val="single" w:sz="8" w:space="0" w:color="auto"/>
            </w:tcBorders>
            <w:vAlign w:val="bottom"/>
          </w:tcPr>
          <w:p w:rsidR="009321DF" w:rsidRDefault="009321DF">
            <w:pPr>
              <w:rPr>
                <w:sz w:val="18"/>
                <w:szCs w:val="18"/>
              </w:rPr>
            </w:pPr>
          </w:p>
        </w:tc>
        <w:tc>
          <w:tcPr>
            <w:tcW w:w="0" w:type="dxa"/>
            <w:vAlign w:val="bottom"/>
          </w:tcPr>
          <w:p w:rsidR="009321DF" w:rsidRDefault="009321DF">
            <w:pPr>
              <w:rPr>
                <w:sz w:val="1"/>
                <w:szCs w:val="1"/>
              </w:rPr>
            </w:pPr>
          </w:p>
        </w:tc>
      </w:tr>
      <w:tr w:rsidR="009321DF">
        <w:trPr>
          <w:trHeight w:val="193"/>
        </w:trPr>
        <w:tc>
          <w:tcPr>
            <w:tcW w:w="740" w:type="dxa"/>
            <w:tcBorders>
              <w:left w:val="single" w:sz="8" w:space="0" w:color="auto"/>
              <w:right w:val="single" w:sz="8" w:space="0" w:color="auto"/>
            </w:tcBorders>
            <w:vAlign w:val="bottom"/>
          </w:tcPr>
          <w:p w:rsidR="009321DF" w:rsidRDefault="009321DF">
            <w:pPr>
              <w:rPr>
                <w:sz w:val="16"/>
                <w:szCs w:val="16"/>
              </w:rPr>
            </w:pPr>
          </w:p>
        </w:tc>
        <w:tc>
          <w:tcPr>
            <w:tcW w:w="1520" w:type="dxa"/>
            <w:tcBorders>
              <w:right w:val="single" w:sz="8" w:space="0" w:color="auto"/>
            </w:tcBorders>
            <w:vAlign w:val="bottom"/>
          </w:tcPr>
          <w:p w:rsidR="009321DF" w:rsidRDefault="009321DF">
            <w:pPr>
              <w:rPr>
                <w:sz w:val="16"/>
                <w:szCs w:val="16"/>
              </w:rPr>
            </w:pPr>
          </w:p>
        </w:tc>
        <w:tc>
          <w:tcPr>
            <w:tcW w:w="1360" w:type="dxa"/>
            <w:vAlign w:val="bottom"/>
          </w:tcPr>
          <w:p w:rsidR="009321DF" w:rsidRDefault="009321DF">
            <w:pPr>
              <w:rPr>
                <w:sz w:val="16"/>
                <w:szCs w:val="16"/>
              </w:rPr>
            </w:pPr>
          </w:p>
        </w:tc>
        <w:tc>
          <w:tcPr>
            <w:tcW w:w="380" w:type="dxa"/>
            <w:vAlign w:val="bottom"/>
          </w:tcPr>
          <w:p w:rsidR="009321DF" w:rsidRDefault="009321DF">
            <w:pPr>
              <w:rPr>
                <w:sz w:val="16"/>
                <w:szCs w:val="16"/>
              </w:rPr>
            </w:pPr>
          </w:p>
        </w:tc>
        <w:tc>
          <w:tcPr>
            <w:tcW w:w="620" w:type="dxa"/>
            <w:vAlign w:val="bottom"/>
          </w:tcPr>
          <w:p w:rsidR="009321DF" w:rsidRDefault="009321DF">
            <w:pPr>
              <w:rPr>
                <w:sz w:val="16"/>
                <w:szCs w:val="16"/>
              </w:rPr>
            </w:pPr>
          </w:p>
        </w:tc>
        <w:tc>
          <w:tcPr>
            <w:tcW w:w="480" w:type="dxa"/>
            <w:vAlign w:val="bottom"/>
          </w:tcPr>
          <w:p w:rsidR="009321DF" w:rsidRDefault="009321DF">
            <w:pPr>
              <w:rPr>
                <w:sz w:val="16"/>
                <w:szCs w:val="16"/>
              </w:rPr>
            </w:pPr>
          </w:p>
        </w:tc>
        <w:tc>
          <w:tcPr>
            <w:tcW w:w="420" w:type="dxa"/>
            <w:vAlign w:val="bottom"/>
          </w:tcPr>
          <w:p w:rsidR="009321DF" w:rsidRDefault="009321DF">
            <w:pPr>
              <w:rPr>
                <w:sz w:val="16"/>
                <w:szCs w:val="16"/>
              </w:rPr>
            </w:pPr>
          </w:p>
        </w:tc>
        <w:tc>
          <w:tcPr>
            <w:tcW w:w="3200" w:type="dxa"/>
            <w:tcBorders>
              <w:right w:val="single" w:sz="8" w:space="0" w:color="auto"/>
            </w:tcBorders>
            <w:vAlign w:val="bottom"/>
          </w:tcPr>
          <w:p w:rsidR="009321DF" w:rsidRDefault="009321DF">
            <w:pPr>
              <w:rPr>
                <w:sz w:val="16"/>
                <w:szCs w:val="16"/>
              </w:rPr>
            </w:pPr>
          </w:p>
        </w:tc>
        <w:tc>
          <w:tcPr>
            <w:tcW w:w="0" w:type="dxa"/>
            <w:vAlign w:val="bottom"/>
          </w:tcPr>
          <w:p w:rsidR="009321DF" w:rsidRDefault="009321DF">
            <w:pPr>
              <w:rPr>
                <w:sz w:val="1"/>
                <w:szCs w:val="1"/>
              </w:rPr>
            </w:pPr>
          </w:p>
        </w:tc>
      </w:tr>
      <w:tr w:rsidR="009321DF">
        <w:trPr>
          <w:trHeight w:val="249"/>
        </w:trPr>
        <w:tc>
          <w:tcPr>
            <w:tcW w:w="740" w:type="dxa"/>
            <w:tcBorders>
              <w:left w:val="single" w:sz="8" w:space="0" w:color="auto"/>
              <w:right w:val="single" w:sz="8" w:space="0" w:color="auto"/>
            </w:tcBorders>
            <w:vAlign w:val="bottom"/>
          </w:tcPr>
          <w:p w:rsidR="009321DF" w:rsidRDefault="009321DF">
            <w:pPr>
              <w:rPr>
                <w:sz w:val="21"/>
                <w:szCs w:val="21"/>
              </w:rPr>
            </w:pPr>
          </w:p>
        </w:tc>
        <w:tc>
          <w:tcPr>
            <w:tcW w:w="1520" w:type="dxa"/>
            <w:tcBorders>
              <w:right w:val="single" w:sz="8" w:space="0" w:color="auto"/>
            </w:tcBorders>
            <w:vAlign w:val="bottom"/>
          </w:tcPr>
          <w:p w:rsidR="009321DF" w:rsidRDefault="009321DF">
            <w:pPr>
              <w:rPr>
                <w:sz w:val="21"/>
                <w:szCs w:val="21"/>
              </w:rPr>
            </w:pPr>
          </w:p>
        </w:tc>
        <w:tc>
          <w:tcPr>
            <w:tcW w:w="1740" w:type="dxa"/>
            <w:gridSpan w:val="2"/>
            <w:tcBorders>
              <w:right w:val="single" w:sz="8" w:space="0" w:color="FFFF00"/>
            </w:tcBorders>
            <w:vAlign w:val="bottom"/>
          </w:tcPr>
          <w:p w:rsidR="009321DF" w:rsidRDefault="00670D94">
            <w:pPr>
              <w:spacing w:line="240" w:lineRule="exact"/>
              <w:ind w:left="100"/>
              <w:rPr>
                <w:sz w:val="20"/>
                <w:szCs w:val="20"/>
              </w:rPr>
            </w:pPr>
            <w:r>
              <w:rPr>
                <w:rFonts w:ascii="宋体" w:eastAsia="宋体" w:hAnsi="宋体" w:cs="宋体"/>
                <w:sz w:val="21"/>
                <w:szCs w:val="21"/>
              </w:rPr>
              <w:t>1、保证金金额：</w:t>
            </w:r>
          </w:p>
        </w:tc>
        <w:tc>
          <w:tcPr>
            <w:tcW w:w="1520" w:type="dxa"/>
            <w:gridSpan w:val="3"/>
            <w:shd w:val="clear" w:color="auto" w:fill="FFFF00"/>
            <w:vAlign w:val="bottom"/>
          </w:tcPr>
          <w:p w:rsidR="009321DF" w:rsidRPr="0009393E" w:rsidRDefault="00670D94" w:rsidP="005F46F6">
            <w:pPr>
              <w:spacing w:line="240" w:lineRule="exact"/>
              <w:rPr>
                <w:sz w:val="20"/>
                <w:szCs w:val="20"/>
              </w:rPr>
            </w:pPr>
            <w:r w:rsidRPr="0009393E">
              <w:rPr>
                <w:rFonts w:ascii="宋体" w:eastAsia="宋体" w:hAnsi="宋体" w:cs="宋体"/>
                <w:b/>
                <w:bCs/>
                <w:w w:val="89"/>
                <w:sz w:val="21"/>
                <w:szCs w:val="21"/>
                <w:highlight w:val="yellow"/>
              </w:rPr>
              <w:t xml:space="preserve">人民币 </w:t>
            </w:r>
            <w:r w:rsidR="005F46F6" w:rsidRPr="0009393E">
              <w:rPr>
                <w:rFonts w:ascii="宋体" w:eastAsia="宋体" w:hAnsi="宋体" w:cs="宋体" w:hint="eastAsia"/>
                <w:b/>
                <w:bCs/>
                <w:w w:val="89"/>
                <w:sz w:val="21"/>
                <w:szCs w:val="21"/>
                <w:highlight w:val="yellow"/>
              </w:rPr>
              <w:t>2000</w:t>
            </w:r>
            <w:r w:rsidRPr="0009393E">
              <w:rPr>
                <w:rFonts w:ascii="宋体" w:eastAsia="宋体" w:hAnsi="宋体" w:cs="宋体"/>
                <w:b/>
                <w:bCs/>
                <w:w w:val="89"/>
                <w:sz w:val="21"/>
                <w:szCs w:val="21"/>
                <w:highlight w:val="yellow"/>
              </w:rPr>
              <w:t xml:space="preserve"> 元。</w:t>
            </w:r>
          </w:p>
        </w:tc>
        <w:tc>
          <w:tcPr>
            <w:tcW w:w="3200" w:type="dxa"/>
            <w:tcBorders>
              <w:right w:val="single" w:sz="8" w:space="0" w:color="auto"/>
            </w:tcBorders>
            <w:vAlign w:val="bottom"/>
          </w:tcPr>
          <w:p w:rsidR="009321DF" w:rsidRPr="0009393E" w:rsidRDefault="009321DF">
            <w:pPr>
              <w:rPr>
                <w:sz w:val="21"/>
                <w:szCs w:val="21"/>
              </w:rPr>
            </w:pPr>
          </w:p>
        </w:tc>
        <w:tc>
          <w:tcPr>
            <w:tcW w:w="0" w:type="dxa"/>
            <w:vAlign w:val="bottom"/>
          </w:tcPr>
          <w:p w:rsidR="009321DF" w:rsidRDefault="009321DF">
            <w:pPr>
              <w:rPr>
                <w:sz w:val="1"/>
                <w:szCs w:val="1"/>
              </w:rPr>
            </w:pPr>
          </w:p>
        </w:tc>
      </w:tr>
      <w:tr w:rsidR="009321DF">
        <w:trPr>
          <w:trHeight w:val="23"/>
        </w:trPr>
        <w:tc>
          <w:tcPr>
            <w:tcW w:w="740" w:type="dxa"/>
            <w:tcBorders>
              <w:left w:val="single" w:sz="8" w:space="0" w:color="auto"/>
              <w:right w:val="single" w:sz="8" w:space="0" w:color="auto"/>
            </w:tcBorders>
            <w:vAlign w:val="bottom"/>
          </w:tcPr>
          <w:p w:rsidR="009321DF" w:rsidRDefault="009321DF">
            <w:pPr>
              <w:spacing w:line="20" w:lineRule="exact"/>
              <w:rPr>
                <w:sz w:val="1"/>
                <w:szCs w:val="1"/>
              </w:rPr>
            </w:pPr>
          </w:p>
        </w:tc>
        <w:tc>
          <w:tcPr>
            <w:tcW w:w="1520" w:type="dxa"/>
            <w:tcBorders>
              <w:right w:val="single" w:sz="8" w:space="0" w:color="auto"/>
            </w:tcBorders>
            <w:vAlign w:val="bottom"/>
          </w:tcPr>
          <w:p w:rsidR="009321DF" w:rsidRDefault="009321DF">
            <w:pPr>
              <w:spacing w:line="20" w:lineRule="exact"/>
              <w:rPr>
                <w:sz w:val="1"/>
                <w:szCs w:val="1"/>
              </w:rPr>
            </w:pPr>
          </w:p>
        </w:tc>
        <w:tc>
          <w:tcPr>
            <w:tcW w:w="1360" w:type="dxa"/>
            <w:vAlign w:val="bottom"/>
          </w:tcPr>
          <w:p w:rsidR="009321DF" w:rsidRDefault="009321DF">
            <w:pPr>
              <w:spacing w:line="20" w:lineRule="exact"/>
              <w:rPr>
                <w:sz w:val="1"/>
                <w:szCs w:val="1"/>
              </w:rPr>
            </w:pPr>
          </w:p>
        </w:tc>
        <w:tc>
          <w:tcPr>
            <w:tcW w:w="380" w:type="dxa"/>
            <w:tcBorders>
              <w:right w:val="single" w:sz="8" w:space="0" w:color="FFFF00"/>
            </w:tcBorders>
            <w:vAlign w:val="bottom"/>
          </w:tcPr>
          <w:p w:rsidR="009321DF" w:rsidRDefault="009321DF">
            <w:pPr>
              <w:spacing w:line="20" w:lineRule="exact"/>
              <w:rPr>
                <w:sz w:val="1"/>
                <w:szCs w:val="1"/>
              </w:rPr>
            </w:pPr>
          </w:p>
        </w:tc>
        <w:tc>
          <w:tcPr>
            <w:tcW w:w="620" w:type="dxa"/>
            <w:tcBorders>
              <w:top w:val="single" w:sz="8" w:space="0" w:color="FFFF00"/>
            </w:tcBorders>
            <w:shd w:val="clear" w:color="auto" w:fill="FFFF00"/>
            <w:vAlign w:val="bottom"/>
          </w:tcPr>
          <w:p w:rsidR="009321DF" w:rsidRDefault="009321DF">
            <w:pPr>
              <w:spacing w:line="20" w:lineRule="exact"/>
              <w:rPr>
                <w:sz w:val="1"/>
                <w:szCs w:val="1"/>
              </w:rPr>
            </w:pPr>
          </w:p>
        </w:tc>
        <w:tc>
          <w:tcPr>
            <w:tcW w:w="480" w:type="dxa"/>
            <w:tcBorders>
              <w:top w:val="single" w:sz="8" w:space="0" w:color="auto"/>
            </w:tcBorders>
            <w:shd w:val="clear" w:color="auto" w:fill="FFFF00"/>
            <w:vAlign w:val="bottom"/>
          </w:tcPr>
          <w:p w:rsidR="009321DF" w:rsidRDefault="009321DF">
            <w:pPr>
              <w:spacing w:line="20" w:lineRule="exact"/>
              <w:rPr>
                <w:sz w:val="1"/>
                <w:szCs w:val="1"/>
              </w:rPr>
            </w:pPr>
          </w:p>
        </w:tc>
        <w:tc>
          <w:tcPr>
            <w:tcW w:w="420" w:type="dxa"/>
            <w:tcBorders>
              <w:top w:val="single" w:sz="8" w:space="0" w:color="FFFF00"/>
            </w:tcBorders>
            <w:shd w:val="clear" w:color="auto" w:fill="FFFF00"/>
            <w:vAlign w:val="bottom"/>
          </w:tcPr>
          <w:p w:rsidR="009321DF" w:rsidRDefault="009321DF">
            <w:pPr>
              <w:spacing w:line="20" w:lineRule="exact"/>
              <w:rPr>
                <w:sz w:val="1"/>
                <w:szCs w:val="1"/>
              </w:rPr>
            </w:pPr>
          </w:p>
        </w:tc>
        <w:tc>
          <w:tcPr>
            <w:tcW w:w="3200" w:type="dxa"/>
            <w:tcBorders>
              <w:right w:val="single" w:sz="8" w:space="0" w:color="auto"/>
            </w:tcBorders>
            <w:vAlign w:val="bottom"/>
          </w:tcPr>
          <w:p w:rsidR="009321DF" w:rsidRDefault="009321DF">
            <w:pPr>
              <w:spacing w:line="20" w:lineRule="exact"/>
              <w:rPr>
                <w:sz w:val="1"/>
                <w:szCs w:val="1"/>
              </w:rPr>
            </w:pPr>
          </w:p>
        </w:tc>
        <w:tc>
          <w:tcPr>
            <w:tcW w:w="0" w:type="dxa"/>
            <w:vAlign w:val="bottom"/>
          </w:tcPr>
          <w:p w:rsidR="009321DF" w:rsidRDefault="009321DF">
            <w:pPr>
              <w:spacing w:line="20" w:lineRule="exact"/>
              <w:rPr>
                <w:sz w:val="1"/>
                <w:szCs w:val="1"/>
              </w:rPr>
            </w:pPr>
          </w:p>
        </w:tc>
      </w:tr>
      <w:tr w:rsidR="009321DF">
        <w:trPr>
          <w:trHeight w:val="281"/>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2、保证金缴纳形式：采用银行转账、电汇形式缴纳。</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3、缴纳方式：询价保证金必须以供应商名义办理，不得以供应商分</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支机构、个人或其它名义办理；供应商须将保证金划转到询价文件指</w:t>
            </w:r>
          </w:p>
        </w:tc>
        <w:tc>
          <w:tcPr>
            <w:tcW w:w="0" w:type="dxa"/>
            <w:vAlign w:val="bottom"/>
          </w:tcPr>
          <w:p w:rsidR="009321DF" w:rsidRDefault="009321DF">
            <w:pPr>
              <w:rPr>
                <w:sz w:val="1"/>
                <w:szCs w:val="1"/>
              </w:rPr>
            </w:pPr>
          </w:p>
        </w:tc>
      </w:tr>
      <w:tr w:rsidR="009321DF">
        <w:trPr>
          <w:trHeight w:val="312"/>
        </w:trPr>
        <w:tc>
          <w:tcPr>
            <w:tcW w:w="740" w:type="dxa"/>
            <w:vMerge w:val="restart"/>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22</w:t>
            </w: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询价保证金</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定的询价保证金收取账户，否则视为未按要求缴纳询价保证金。</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6460" w:type="dxa"/>
            <w:gridSpan w:val="6"/>
            <w:vMerge w:val="restart"/>
            <w:tcBorders>
              <w:right w:val="single" w:sz="8" w:space="0" w:color="auto"/>
            </w:tcBorders>
            <w:vAlign w:val="bottom"/>
          </w:tcPr>
          <w:p w:rsidR="009321DF" w:rsidRDefault="00670D94" w:rsidP="006E2D80">
            <w:pPr>
              <w:spacing w:line="240" w:lineRule="exact"/>
              <w:ind w:left="100"/>
              <w:rPr>
                <w:sz w:val="20"/>
                <w:szCs w:val="20"/>
              </w:rPr>
            </w:pPr>
            <w:r>
              <w:rPr>
                <w:rFonts w:ascii="宋体" w:eastAsia="宋体" w:hAnsi="宋体" w:cs="宋体"/>
                <w:sz w:val="21"/>
                <w:szCs w:val="21"/>
              </w:rPr>
              <w:t>4、收取人：南通港</w:t>
            </w:r>
            <w:r w:rsidR="006E2D80">
              <w:rPr>
                <w:rFonts w:ascii="宋体" w:eastAsia="宋体" w:hAnsi="宋体" w:cs="宋体" w:hint="eastAsia"/>
                <w:sz w:val="21"/>
                <w:szCs w:val="21"/>
              </w:rPr>
              <w:t>码头管理有限公司</w:t>
            </w: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tcBorders>
              <w:right w:val="single" w:sz="8" w:space="0" w:color="auto"/>
            </w:tcBorders>
            <w:vAlign w:val="bottom"/>
          </w:tcPr>
          <w:p w:rsidR="009321DF" w:rsidRDefault="009321DF">
            <w:pPr>
              <w:rPr>
                <w:sz w:val="13"/>
                <w:szCs w:val="13"/>
              </w:rPr>
            </w:pP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rsidP="006E2D80">
            <w:pPr>
              <w:spacing w:line="240" w:lineRule="exact"/>
              <w:ind w:left="100"/>
              <w:rPr>
                <w:sz w:val="20"/>
                <w:szCs w:val="20"/>
              </w:rPr>
            </w:pPr>
            <w:r>
              <w:rPr>
                <w:rFonts w:ascii="宋体" w:eastAsia="宋体" w:hAnsi="宋体" w:cs="宋体"/>
                <w:sz w:val="21"/>
                <w:szCs w:val="21"/>
              </w:rPr>
              <w:t xml:space="preserve">5、开户银行： </w:t>
            </w:r>
            <w:r w:rsidR="006E2D80">
              <w:rPr>
                <w:rFonts w:ascii="宋体" w:eastAsia="宋体" w:hAnsi="宋体" w:cs="宋体" w:hint="eastAsia"/>
                <w:sz w:val="21"/>
                <w:szCs w:val="21"/>
              </w:rPr>
              <w:t>江苏南通</w:t>
            </w:r>
            <w:r>
              <w:rPr>
                <w:rFonts w:ascii="宋体" w:eastAsia="宋体" w:hAnsi="宋体" w:cs="宋体"/>
                <w:sz w:val="21"/>
                <w:szCs w:val="21"/>
              </w:rPr>
              <w:t>工行人民路支行</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rsidP="006E2D80">
            <w:pPr>
              <w:spacing w:line="240" w:lineRule="exact"/>
              <w:ind w:left="100"/>
              <w:rPr>
                <w:sz w:val="20"/>
                <w:szCs w:val="20"/>
              </w:rPr>
            </w:pPr>
            <w:r>
              <w:rPr>
                <w:rFonts w:ascii="宋体" w:eastAsia="宋体" w:hAnsi="宋体" w:cs="宋体"/>
                <w:sz w:val="21"/>
                <w:szCs w:val="21"/>
              </w:rPr>
              <w:t>6、账号： 111182120910</w:t>
            </w:r>
            <w:r w:rsidR="006E2D80">
              <w:rPr>
                <w:rFonts w:ascii="宋体" w:eastAsia="宋体" w:hAnsi="宋体" w:cs="宋体" w:hint="eastAsia"/>
                <w:sz w:val="21"/>
                <w:szCs w:val="21"/>
              </w:rPr>
              <w:t>1551960</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7、响应保证金缴纳截止时间：同响应文件递交截止时间（以实际到</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账时间为准）</w:t>
            </w:r>
          </w:p>
        </w:tc>
        <w:tc>
          <w:tcPr>
            <w:tcW w:w="0" w:type="dxa"/>
            <w:vAlign w:val="bottom"/>
          </w:tcPr>
          <w:p w:rsidR="009321DF" w:rsidRDefault="009321DF">
            <w:pPr>
              <w:rPr>
                <w:sz w:val="1"/>
                <w:szCs w:val="1"/>
              </w:rPr>
            </w:pPr>
          </w:p>
        </w:tc>
      </w:tr>
      <w:tr w:rsidR="009321DF">
        <w:trPr>
          <w:trHeight w:val="254"/>
        </w:trPr>
        <w:tc>
          <w:tcPr>
            <w:tcW w:w="740" w:type="dxa"/>
            <w:tcBorders>
              <w:left w:val="single" w:sz="8" w:space="0" w:color="auto"/>
              <w:bottom w:val="single" w:sz="8" w:space="0" w:color="auto"/>
              <w:right w:val="single" w:sz="8" w:space="0" w:color="auto"/>
            </w:tcBorders>
            <w:vAlign w:val="bottom"/>
          </w:tcPr>
          <w:p w:rsidR="009321DF" w:rsidRDefault="009321DF"/>
        </w:tc>
        <w:tc>
          <w:tcPr>
            <w:tcW w:w="1520" w:type="dxa"/>
            <w:tcBorders>
              <w:bottom w:val="single" w:sz="8" w:space="0" w:color="auto"/>
              <w:right w:val="single" w:sz="8" w:space="0" w:color="auto"/>
            </w:tcBorders>
            <w:vAlign w:val="bottom"/>
          </w:tcPr>
          <w:p w:rsidR="009321DF" w:rsidRDefault="009321DF"/>
        </w:tc>
        <w:tc>
          <w:tcPr>
            <w:tcW w:w="6460" w:type="dxa"/>
            <w:gridSpan w:val="6"/>
            <w:tcBorders>
              <w:bottom w:val="single" w:sz="8" w:space="0" w:color="auto"/>
              <w:right w:val="single" w:sz="8" w:space="0" w:color="auto"/>
            </w:tcBorders>
            <w:vAlign w:val="bottom"/>
          </w:tcPr>
          <w:p w:rsidR="009321DF" w:rsidRDefault="009321DF"/>
        </w:tc>
        <w:tc>
          <w:tcPr>
            <w:tcW w:w="0" w:type="dxa"/>
            <w:vAlign w:val="bottom"/>
          </w:tcPr>
          <w:p w:rsidR="009321DF" w:rsidRDefault="009321DF">
            <w:pPr>
              <w:rPr>
                <w:sz w:val="1"/>
                <w:szCs w:val="1"/>
              </w:rPr>
            </w:pPr>
          </w:p>
        </w:tc>
      </w:tr>
      <w:tr w:rsidR="009321DF">
        <w:trPr>
          <w:trHeight w:val="467"/>
        </w:trPr>
        <w:tc>
          <w:tcPr>
            <w:tcW w:w="740" w:type="dxa"/>
            <w:vMerge w:val="restart"/>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b/>
                <w:bCs/>
                <w:sz w:val="21"/>
                <w:szCs w:val="21"/>
              </w:rPr>
              <w:t>23</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b/>
                <w:bCs/>
                <w:sz w:val="21"/>
                <w:szCs w:val="21"/>
              </w:rPr>
              <w:t>采购预算及采</w:t>
            </w:r>
          </w:p>
        </w:tc>
        <w:tc>
          <w:tcPr>
            <w:tcW w:w="6460" w:type="dxa"/>
            <w:gridSpan w:val="6"/>
            <w:tcBorders>
              <w:right w:val="single" w:sz="8" w:space="0" w:color="auto"/>
            </w:tcBorders>
            <w:vAlign w:val="bottom"/>
          </w:tcPr>
          <w:p w:rsidR="009321DF" w:rsidRPr="007A2C11" w:rsidRDefault="00670D94">
            <w:pPr>
              <w:spacing w:line="240" w:lineRule="exact"/>
              <w:ind w:left="100"/>
              <w:rPr>
                <w:color w:val="FF0000"/>
                <w:sz w:val="20"/>
                <w:szCs w:val="20"/>
              </w:rPr>
            </w:pPr>
            <w:r w:rsidRPr="007A2C11">
              <w:rPr>
                <w:rFonts w:ascii="宋体" w:eastAsia="宋体" w:hAnsi="宋体" w:cs="宋体"/>
                <w:bCs/>
                <w:color w:val="FF0000"/>
                <w:sz w:val="21"/>
                <w:szCs w:val="21"/>
                <w:highlight w:val="yellow"/>
                <w:shd w:val="pct15" w:color="auto" w:fill="FFFFFF"/>
              </w:rPr>
              <w:t>采购控制价：</w:t>
            </w:r>
            <w:r w:rsidR="007A2C11" w:rsidRPr="007A2C11">
              <w:rPr>
                <w:rFonts w:ascii="宋体" w:eastAsia="宋体" w:hAnsi="宋体" w:cs="宋体" w:hint="eastAsia"/>
                <w:bCs/>
                <w:color w:val="FF0000"/>
                <w:sz w:val="21"/>
                <w:szCs w:val="21"/>
                <w:highlight w:val="yellow"/>
                <w:shd w:val="pct15" w:color="auto" w:fill="FFFFFF"/>
              </w:rPr>
              <w:t>17.2</w:t>
            </w:r>
            <w:r w:rsidRPr="007A2C11">
              <w:rPr>
                <w:rFonts w:ascii="宋体" w:eastAsia="宋体" w:hAnsi="宋体" w:cs="宋体"/>
                <w:bCs/>
                <w:color w:val="FF0000"/>
                <w:sz w:val="21"/>
                <w:szCs w:val="21"/>
                <w:highlight w:val="yellow"/>
                <w:shd w:val="pct15" w:color="auto" w:fill="FFFFFF"/>
              </w:rPr>
              <w:t xml:space="preserve"> 万元</w:t>
            </w:r>
          </w:p>
        </w:tc>
        <w:tc>
          <w:tcPr>
            <w:tcW w:w="0" w:type="dxa"/>
            <w:vAlign w:val="bottom"/>
          </w:tcPr>
          <w:p w:rsidR="009321DF" w:rsidRDefault="009321DF">
            <w:pPr>
              <w:rPr>
                <w:sz w:val="1"/>
                <w:szCs w:val="1"/>
              </w:rPr>
            </w:pPr>
          </w:p>
        </w:tc>
      </w:tr>
      <w:tr w:rsidR="009321DF">
        <w:trPr>
          <w:trHeight w:val="20"/>
        </w:trPr>
        <w:tc>
          <w:tcPr>
            <w:tcW w:w="740" w:type="dxa"/>
            <w:vMerge/>
            <w:tcBorders>
              <w:left w:val="single" w:sz="8" w:space="0" w:color="auto"/>
              <w:right w:val="single" w:sz="8" w:space="0" w:color="auto"/>
            </w:tcBorders>
            <w:vAlign w:val="bottom"/>
          </w:tcPr>
          <w:p w:rsidR="009321DF" w:rsidRDefault="009321DF">
            <w:pPr>
              <w:spacing w:line="20" w:lineRule="exact"/>
              <w:rPr>
                <w:sz w:val="1"/>
                <w:szCs w:val="1"/>
              </w:rPr>
            </w:pPr>
          </w:p>
        </w:tc>
        <w:tc>
          <w:tcPr>
            <w:tcW w:w="1520" w:type="dxa"/>
            <w:tcBorders>
              <w:right w:val="single" w:sz="8" w:space="0" w:color="auto"/>
            </w:tcBorders>
            <w:vAlign w:val="bottom"/>
          </w:tcPr>
          <w:p w:rsidR="009321DF" w:rsidRDefault="009321DF">
            <w:pPr>
              <w:spacing w:line="20" w:lineRule="exact"/>
              <w:rPr>
                <w:sz w:val="1"/>
                <w:szCs w:val="1"/>
              </w:rPr>
            </w:pPr>
          </w:p>
        </w:tc>
        <w:tc>
          <w:tcPr>
            <w:tcW w:w="1360" w:type="dxa"/>
            <w:vAlign w:val="bottom"/>
          </w:tcPr>
          <w:p w:rsidR="009321DF" w:rsidRDefault="009321DF">
            <w:pPr>
              <w:spacing w:line="20" w:lineRule="exact"/>
              <w:rPr>
                <w:sz w:val="1"/>
                <w:szCs w:val="1"/>
              </w:rPr>
            </w:pPr>
          </w:p>
        </w:tc>
        <w:tc>
          <w:tcPr>
            <w:tcW w:w="380" w:type="dxa"/>
            <w:tcBorders>
              <w:right w:val="single" w:sz="8" w:space="0" w:color="FF0000"/>
            </w:tcBorders>
            <w:shd w:val="clear" w:color="auto" w:fill="FF0000"/>
            <w:vAlign w:val="bottom"/>
          </w:tcPr>
          <w:p w:rsidR="009321DF" w:rsidRDefault="009321DF">
            <w:pPr>
              <w:spacing w:line="20" w:lineRule="exact"/>
              <w:rPr>
                <w:sz w:val="1"/>
                <w:szCs w:val="1"/>
              </w:rPr>
            </w:pPr>
          </w:p>
        </w:tc>
        <w:tc>
          <w:tcPr>
            <w:tcW w:w="620" w:type="dxa"/>
            <w:vAlign w:val="bottom"/>
          </w:tcPr>
          <w:p w:rsidR="009321DF" w:rsidRDefault="009321DF">
            <w:pPr>
              <w:spacing w:line="20" w:lineRule="exact"/>
              <w:rPr>
                <w:sz w:val="1"/>
                <w:szCs w:val="1"/>
              </w:rPr>
            </w:pPr>
          </w:p>
        </w:tc>
        <w:tc>
          <w:tcPr>
            <w:tcW w:w="480" w:type="dxa"/>
            <w:vAlign w:val="bottom"/>
          </w:tcPr>
          <w:p w:rsidR="009321DF" w:rsidRDefault="009321DF">
            <w:pPr>
              <w:spacing w:line="20" w:lineRule="exact"/>
              <w:rPr>
                <w:sz w:val="1"/>
                <w:szCs w:val="1"/>
              </w:rPr>
            </w:pPr>
          </w:p>
        </w:tc>
        <w:tc>
          <w:tcPr>
            <w:tcW w:w="420" w:type="dxa"/>
            <w:vAlign w:val="bottom"/>
          </w:tcPr>
          <w:p w:rsidR="009321DF" w:rsidRDefault="009321DF">
            <w:pPr>
              <w:spacing w:line="20" w:lineRule="exact"/>
              <w:rPr>
                <w:sz w:val="1"/>
                <w:szCs w:val="1"/>
              </w:rPr>
            </w:pPr>
          </w:p>
        </w:tc>
        <w:tc>
          <w:tcPr>
            <w:tcW w:w="3200" w:type="dxa"/>
            <w:tcBorders>
              <w:right w:val="single" w:sz="8" w:space="0" w:color="auto"/>
            </w:tcBorders>
            <w:vAlign w:val="bottom"/>
          </w:tcPr>
          <w:p w:rsidR="009321DF" w:rsidRDefault="009321DF">
            <w:pPr>
              <w:spacing w:line="20" w:lineRule="exact"/>
              <w:rPr>
                <w:sz w:val="1"/>
                <w:szCs w:val="1"/>
              </w:rPr>
            </w:pPr>
          </w:p>
        </w:tc>
        <w:tc>
          <w:tcPr>
            <w:tcW w:w="0" w:type="dxa"/>
            <w:vAlign w:val="bottom"/>
          </w:tcPr>
          <w:p w:rsidR="009321DF" w:rsidRDefault="009321DF">
            <w:pPr>
              <w:spacing w:line="20" w:lineRule="exact"/>
              <w:rPr>
                <w:sz w:val="1"/>
                <w:szCs w:val="1"/>
              </w:rPr>
            </w:pPr>
          </w:p>
        </w:tc>
      </w:tr>
      <w:tr w:rsidR="009321DF">
        <w:trPr>
          <w:trHeight w:val="148"/>
        </w:trPr>
        <w:tc>
          <w:tcPr>
            <w:tcW w:w="740" w:type="dxa"/>
            <w:vMerge/>
            <w:tcBorders>
              <w:left w:val="single" w:sz="8" w:space="0" w:color="auto"/>
              <w:right w:val="single" w:sz="8" w:space="0" w:color="auto"/>
            </w:tcBorders>
            <w:vAlign w:val="bottom"/>
          </w:tcPr>
          <w:p w:rsidR="009321DF" w:rsidRDefault="009321DF">
            <w:pPr>
              <w:rPr>
                <w:sz w:val="12"/>
                <w:szCs w:val="12"/>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b/>
                <w:bCs/>
                <w:sz w:val="21"/>
                <w:szCs w:val="21"/>
              </w:rPr>
              <w:t>购控制价</w:t>
            </w: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b/>
                <w:bCs/>
                <w:sz w:val="21"/>
                <w:szCs w:val="21"/>
              </w:rPr>
              <w:t>注：最终总报价超采购控制价者不成交。</w:t>
            </w: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278"/>
        </w:trPr>
        <w:tc>
          <w:tcPr>
            <w:tcW w:w="740" w:type="dxa"/>
            <w:tcBorders>
              <w:left w:val="single" w:sz="8" w:space="0" w:color="auto"/>
              <w:bottom w:val="single" w:sz="8" w:space="0" w:color="auto"/>
              <w:right w:val="single" w:sz="8" w:space="0" w:color="auto"/>
            </w:tcBorders>
            <w:vAlign w:val="bottom"/>
          </w:tcPr>
          <w:p w:rsidR="009321DF" w:rsidRDefault="009321DF">
            <w:pPr>
              <w:rPr>
                <w:sz w:val="24"/>
                <w:szCs w:val="24"/>
              </w:rPr>
            </w:pPr>
          </w:p>
        </w:tc>
        <w:tc>
          <w:tcPr>
            <w:tcW w:w="1520" w:type="dxa"/>
            <w:tcBorders>
              <w:bottom w:val="single" w:sz="8" w:space="0" w:color="auto"/>
              <w:right w:val="single" w:sz="8" w:space="0" w:color="auto"/>
            </w:tcBorders>
            <w:vAlign w:val="bottom"/>
          </w:tcPr>
          <w:p w:rsidR="009321DF" w:rsidRDefault="009321DF">
            <w:pPr>
              <w:rPr>
                <w:sz w:val="24"/>
                <w:szCs w:val="24"/>
              </w:rPr>
            </w:pPr>
          </w:p>
        </w:tc>
        <w:tc>
          <w:tcPr>
            <w:tcW w:w="6460" w:type="dxa"/>
            <w:gridSpan w:val="6"/>
            <w:tcBorders>
              <w:bottom w:val="single" w:sz="8" w:space="0" w:color="auto"/>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486"/>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b/>
                <w:bCs/>
                <w:sz w:val="21"/>
                <w:szCs w:val="21"/>
              </w:rPr>
              <w:t>24</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响应文件份数</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一式三份，其中：正本一份、副本二份。</w:t>
            </w:r>
          </w:p>
        </w:tc>
        <w:tc>
          <w:tcPr>
            <w:tcW w:w="0" w:type="dxa"/>
            <w:vAlign w:val="bottom"/>
          </w:tcPr>
          <w:p w:rsidR="009321DF" w:rsidRDefault="009321DF">
            <w:pPr>
              <w:rPr>
                <w:sz w:val="1"/>
                <w:szCs w:val="1"/>
              </w:rPr>
            </w:pPr>
          </w:p>
        </w:tc>
      </w:tr>
      <w:tr w:rsidR="009321DF">
        <w:trPr>
          <w:trHeight w:val="289"/>
        </w:trPr>
        <w:tc>
          <w:tcPr>
            <w:tcW w:w="740" w:type="dxa"/>
            <w:tcBorders>
              <w:left w:val="single" w:sz="8" w:space="0" w:color="auto"/>
              <w:bottom w:val="single" w:sz="8" w:space="0" w:color="auto"/>
              <w:right w:val="single" w:sz="8" w:space="0" w:color="auto"/>
            </w:tcBorders>
            <w:vAlign w:val="bottom"/>
          </w:tcPr>
          <w:p w:rsidR="009321DF" w:rsidRDefault="009321DF">
            <w:pPr>
              <w:rPr>
                <w:sz w:val="24"/>
                <w:szCs w:val="24"/>
              </w:rPr>
            </w:pPr>
          </w:p>
        </w:tc>
        <w:tc>
          <w:tcPr>
            <w:tcW w:w="1520" w:type="dxa"/>
            <w:tcBorders>
              <w:bottom w:val="single" w:sz="8" w:space="0" w:color="auto"/>
              <w:right w:val="single" w:sz="8" w:space="0" w:color="auto"/>
            </w:tcBorders>
            <w:vAlign w:val="bottom"/>
          </w:tcPr>
          <w:p w:rsidR="009321DF" w:rsidRDefault="009321DF">
            <w:pPr>
              <w:rPr>
                <w:sz w:val="24"/>
                <w:szCs w:val="24"/>
              </w:rPr>
            </w:pPr>
          </w:p>
        </w:tc>
        <w:tc>
          <w:tcPr>
            <w:tcW w:w="6460" w:type="dxa"/>
            <w:gridSpan w:val="6"/>
            <w:tcBorders>
              <w:bottom w:val="single" w:sz="8" w:space="0" w:color="auto"/>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476"/>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25</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询价信息</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详见公告</w:t>
            </w:r>
          </w:p>
        </w:tc>
        <w:tc>
          <w:tcPr>
            <w:tcW w:w="0" w:type="dxa"/>
            <w:vAlign w:val="bottom"/>
          </w:tcPr>
          <w:p w:rsidR="009321DF" w:rsidRDefault="009321DF">
            <w:pPr>
              <w:rPr>
                <w:sz w:val="1"/>
                <w:szCs w:val="1"/>
              </w:rPr>
            </w:pPr>
          </w:p>
        </w:tc>
      </w:tr>
      <w:tr w:rsidR="009321DF">
        <w:trPr>
          <w:trHeight w:val="276"/>
        </w:trPr>
        <w:tc>
          <w:tcPr>
            <w:tcW w:w="740" w:type="dxa"/>
            <w:tcBorders>
              <w:left w:val="single" w:sz="8" w:space="0" w:color="auto"/>
              <w:bottom w:val="single" w:sz="8" w:space="0" w:color="auto"/>
              <w:right w:val="single" w:sz="8" w:space="0" w:color="auto"/>
            </w:tcBorders>
            <w:vAlign w:val="bottom"/>
          </w:tcPr>
          <w:p w:rsidR="009321DF" w:rsidRDefault="009321DF">
            <w:pPr>
              <w:rPr>
                <w:sz w:val="23"/>
                <w:szCs w:val="23"/>
              </w:rPr>
            </w:pPr>
          </w:p>
        </w:tc>
        <w:tc>
          <w:tcPr>
            <w:tcW w:w="1520" w:type="dxa"/>
            <w:tcBorders>
              <w:bottom w:val="single" w:sz="8" w:space="0" w:color="auto"/>
              <w:right w:val="single" w:sz="8" w:space="0" w:color="auto"/>
            </w:tcBorders>
            <w:vAlign w:val="bottom"/>
          </w:tcPr>
          <w:p w:rsidR="009321DF" w:rsidRDefault="009321DF">
            <w:pPr>
              <w:rPr>
                <w:sz w:val="23"/>
                <w:szCs w:val="23"/>
              </w:rPr>
            </w:pPr>
          </w:p>
        </w:tc>
        <w:tc>
          <w:tcPr>
            <w:tcW w:w="1360" w:type="dxa"/>
            <w:tcBorders>
              <w:bottom w:val="single" w:sz="8" w:space="0" w:color="auto"/>
            </w:tcBorders>
            <w:vAlign w:val="bottom"/>
          </w:tcPr>
          <w:p w:rsidR="009321DF" w:rsidRDefault="009321DF">
            <w:pPr>
              <w:rPr>
                <w:sz w:val="23"/>
                <w:szCs w:val="23"/>
              </w:rPr>
            </w:pPr>
          </w:p>
        </w:tc>
        <w:tc>
          <w:tcPr>
            <w:tcW w:w="380" w:type="dxa"/>
            <w:tcBorders>
              <w:bottom w:val="single" w:sz="8" w:space="0" w:color="auto"/>
            </w:tcBorders>
            <w:vAlign w:val="bottom"/>
          </w:tcPr>
          <w:p w:rsidR="009321DF" w:rsidRDefault="009321DF">
            <w:pPr>
              <w:rPr>
                <w:sz w:val="23"/>
                <w:szCs w:val="23"/>
              </w:rPr>
            </w:pPr>
          </w:p>
        </w:tc>
        <w:tc>
          <w:tcPr>
            <w:tcW w:w="620" w:type="dxa"/>
            <w:tcBorders>
              <w:bottom w:val="single" w:sz="8" w:space="0" w:color="auto"/>
            </w:tcBorders>
            <w:vAlign w:val="bottom"/>
          </w:tcPr>
          <w:p w:rsidR="009321DF" w:rsidRDefault="009321DF">
            <w:pPr>
              <w:rPr>
                <w:sz w:val="23"/>
                <w:szCs w:val="23"/>
              </w:rPr>
            </w:pPr>
          </w:p>
        </w:tc>
        <w:tc>
          <w:tcPr>
            <w:tcW w:w="480" w:type="dxa"/>
            <w:tcBorders>
              <w:bottom w:val="single" w:sz="8" w:space="0" w:color="auto"/>
            </w:tcBorders>
            <w:vAlign w:val="bottom"/>
          </w:tcPr>
          <w:p w:rsidR="009321DF" w:rsidRDefault="009321DF">
            <w:pPr>
              <w:rPr>
                <w:sz w:val="23"/>
                <w:szCs w:val="23"/>
              </w:rPr>
            </w:pPr>
          </w:p>
        </w:tc>
        <w:tc>
          <w:tcPr>
            <w:tcW w:w="420" w:type="dxa"/>
            <w:tcBorders>
              <w:bottom w:val="single" w:sz="8" w:space="0" w:color="auto"/>
            </w:tcBorders>
            <w:vAlign w:val="bottom"/>
          </w:tcPr>
          <w:p w:rsidR="009321DF" w:rsidRDefault="009321DF">
            <w:pPr>
              <w:rPr>
                <w:sz w:val="23"/>
                <w:szCs w:val="23"/>
              </w:rPr>
            </w:pPr>
          </w:p>
        </w:tc>
        <w:tc>
          <w:tcPr>
            <w:tcW w:w="3200" w:type="dxa"/>
            <w:tcBorders>
              <w:bottom w:val="single" w:sz="8" w:space="0" w:color="auto"/>
              <w:right w:val="single" w:sz="8" w:space="0" w:color="auto"/>
            </w:tcBorders>
            <w:vAlign w:val="bottom"/>
          </w:tcPr>
          <w:p w:rsidR="009321DF" w:rsidRDefault="009321DF">
            <w:pPr>
              <w:rPr>
                <w:sz w:val="23"/>
                <w:szCs w:val="23"/>
              </w:rPr>
            </w:pPr>
          </w:p>
        </w:tc>
        <w:tc>
          <w:tcPr>
            <w:tcW w:w="0" w:type="dxa"/>
            <w:vAlign w:val="bottom"/>
          </w:tcPr>
          <w:p w:rsidR="009321DF" w:rsidRDefault="009321DF">
            <w:pPr>
              <w:rPr>
                <w:sz w:val="1"/>
                <w:szCs w:val="1"/>
              </w:rPr>
            </w:pPr>
          </w:p>
        </w:tc>
      </w:tr>
    </w:tbl>
    <w:p w:rsidR="009321DF" w:rsidRDefault="009321DF">
      <w:pPr>
        <w:spacing w:line="200" w:lineRule="exact"/>
        <w:rPr>
          <w:sz w:val="20"/>
          <w:szCs w:val="20"/>
        </w:rPr>
      </w:pPr>
    </w:p>
    <w:p w:rsidR="009321DF" w:rsidRDefault="009321DF">
      <w:pPr>
        <w:sectPr w:rsidR="009321DF">
          <w:pgSz w:w="11900" w:h="16838"/>
          <w:pgMar w:top="142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14" w:lineRule="exact"/>
        <w:rPr>
          <w:sz w:val="20"/>
          <w:szCs w:val="20"/>
        </w:rPr>
      </w:pPr>
    </w:p>
    <w:p w:rsidR="009321DF" w:rsidRDefault="00670D94">
      <w:pPr>
        <w:ind w:right="6"/>
        <w:jc w:val="center"/>
        <w:rPr>
          <w:sz w:val="20"/>
          <w:szCs w:val="20"/>
        </w:rPr>
      </w:pPr>
      <w:r>
        <w:rPr>
          <w:rFonts w:ascii="Calibri" w:eastAsia="Calibri" w:hAnsi="Calibri" w:cs="Calibri"/>
          <w:sz w:val="18"/>
          <w:szCs w:val="18"/>
        </w:rPr>
        <w:t>6</w:t>
      </w:r>
    </w:p>
    <w:p w:rsidR="009321DF" w:rsidRDefault="009321DF">
      <w:pPr>
        <w:sectPr w:rsidR="009321DF">
          <w:type w:val="continuous"/>
          <w:pgSz w:w="11900" w:h="16838"/>
          <w:pgMar w:top="1420" w:right="1440" w:bottom="428" w:left="1440" w:header="0" w:footer="0" w:gutter="0"/>
          <w:cols w:space="720" w:equalWidth="0">
            <w:col w:w="9026"/>
          </w:cols>
        </w:sectPr>
      </w:pPr>
    </w:p>
    <w:p w:rsidR="009321DF" w:rsidRDefault="009321DF">
      <w:pPr>
        <w:spacing w:line="46" w:lineRule="exact"/>
        <w:rPr>
          <w:sz w:val="20"/>
          <w:szCs w:val="20"/>
        </w:rPr>
      </w:pPr>
      <w:bookmarkStart w:id="5" w:name="page7"/>
      <w:bookmarkEnd w:id="5"/>
    </w:p>
    <w:p w:rsidR="009321DF" w:rsidRDefault="00670D94">
      <w:pPr>
        <w:spacing w:line="240" w:lineRule="exact"/>
        <w:ind w:right="6"/>
        <w:jc w:val="center"/>
        <w:rPr>
          <w:sz w:val="20"/>
          <w:szCs w:val="20"/>
        </w:rPr>
      </w:pPr>
      <w:r>
        <w:rPr>
          <w:rFonts w:ascii="宋体" w:eastAsia="宋体" w:hAnsi="宋体" w:cs="宋体"/>
          <w:b/>
          <w:bCs/>
          <w:color w:val="333333"/>
          <w:sz w:val="21"/>
          <w:szCs w:val="21"/>
        </w:rPr>
        <w:t>一、总则</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1、适用范围</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 适用于询价通知书载明项目的采购活动（以下简称：“本次采购活动”）。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2、定义</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2.1“采购标的”指询价通知书载明的需要采购的工程项目。</w:t>
      </w:r>
    </w:p>
    <w:p w:rsidR="009321DF" w:rsidRDefault="009321DF">
      <w:pPr>
        <w:spacing w:line="110" w:lineRule="exact"/>
        <w:rPr>
          <w:sz w:val="20"/>
          <w:szCs w:val="20"/>
        </w:rPr>
      </w:pPr>
    </w:p>
    <w:p w:rsidR="009321DF" w:rsidRDefault="00670D94">
      <w:pPr>
        <w:spacing w:line="264" w:lineRule="exact"/>
        <w:ind w:left="140" w:right="166"/>
        <w:rPr>
          <w:sz w:val="20"/>
          <w:szCs w:val="20"/>
        </w:rPr>
      </w:pPr>
      <w:r>
        <w:rPr>
          <w:rFonts w:ascii="宋体" w:eastAsia="宋体" w:hAnsi="宋体" w:cs="宋体"/>
          <w:color w:val="333333"/>
          <w:sz w:val="21"/>
          <w:szCs w:val="21"/>
        </w:rPr>
        <w:t>2.2“采购人”系指本次采购项目的业主方；“采购代理机构”系指接受采购人委托，组织开展采购活动的代理机构。。</w:t>
      </w:r>
    </w:p>
    <w:p w:rsidR="009321DF" w:rsidRDefault="009321DF">
      <w:pPr>
        <w:spacing w:line="84" w:lineRule="exact"/>
        <w:rPr>
          <w:sz w:val="20"/>
          <w:szCs w:val="20"/>
        </w:rPr>
      </w:pPr>
    </w:p>
    <w:p w:rsidR="009321DF" w:rsidRPr="007A2C11" w:rsidRDefault="00670D94">
      <w:pPr>
        <w:spacing w:line="240" w:lineRule="exact"/>
        <w:ind w:left="140"/>
        <w:rPr>
          <w:sz w:val="24"/>
          <w:szCs w:val="24"/>
        </w:rPr>
      </w:pPr>
      <w:r w:rsidRPr="007A2C11">
        <w:rPr>
          <w:rFonts w:ascii="宋体" w:eastAsia="宋体" w:hAnsi="宋体" w:cs="宋体"/>
          <w:color w:val="333333"/>
          <w:w w:val="99"/>
          <w:sz w:val="24"/>
          <w:szCs w:val="24"/>
        </w:rPr>
        <w:t>2.3“潜在供应商”指按照询价通知书第一章规定进行报名且有意向参加本项目询价的供应商。</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2.4“供应商”指按照询价通知书第一章规定进行报名并参加本项目询价的供应商。</w:t>
      </w:r>
    </w:p>
    <w:p w:rsidR="009321DF" w:rsidRDefault="009321DF">
      <w:pPr>
        <w:spacing w:line="110" w:lineRule="exact"/>
        <w:rPr>
          <w:sz w:val="20"/>
          <w:szCs w:val="20"/>
        </w:rPr>
      </w:pPr>
    </w:p>
    <w:p w:rsidR="009321DF" w:rsidRDefault="00670D94">
      <w:pPr>
        <w:spacing w:line="266" w:lineRule="exact"/>
        <w:ind w:left="140" w:right="166"/>
        <w:rPr>
          <w:sz w:val="20"/>
          <w:szCs w:val="20"/>
        </w:rPr>
      </w:pPr>
      <w:r>
        <w:rPr>
          <w:rFonts w:ascii="宋体" w:eastAsia="宋体" w:hAnsi="宋体" w:cs="宋体"/>
          <w:color w:val="333333"/>
          <w:sz w:val="21"/>
          <w:szCs w:val="21"/>
        </w:rPr>
        <w:t>2.5“单位负责人”指单位法定代表人（供应商为法人的）或法律、法规规定代表单位行使职权的主要负责人（供应商为其他组织的）。</w:t>
      </w:r>
    </w:p>
    <w:p w:rsidR="009321DF" w:rsidRDefault="009321DF">
      <w:pPr>
        <w:spacing w:line="110" w:lineRule="exact"/>
        <w:rPr>
          <w:sz w:val="20"/>
          <w:szCs w:val="20"/>
        </w:rPr>
      </w:pPr>
    </w:p>
    <w:p w:rsidR="009321DF" w:rsidRDefault="00670D94">
      <w:pPr>
        <w:spacing w:line="264" w:lineRule="exact"/>
        <w:ind w:left="140" w:right="166"/>
        <w:rPr>
          <w:sz w:val="20"/>
          <w:szCs w:val="20"/>
        </w:rPr>
      </w:pPr>
      <w:r>
        <w:rPr>
          <w:rFonts w:ascii="宋体" w:eastAsia="宋体" w:hAnsi="宋体" w:cs="宋体"/>
          <w:color w:val="333333"/>
          <w:sz w:val="21"/>
          <w:szCs w:val="21"/>
        </w:rPr>
        <w:t>2.6“供应商代表”指供应商（供应商为法人或其他组织的）的单位负责人或由其授权的委托代理人，即单位负责人授权书中载明的接受授权方。</w:t>
      </w:r>
    </w:p>
    <w:p w:rsidR="009321DF" w:rsidRDefault="009321DF">
      <w:pPr>
        <w:spacing w:line="200" w:lineRule="exact"/>
        <w:rPr>
          <w:sz w:val="20"/>
          <w:szCs w:val="20"/>
        </w:rPr>
      </w:pPr>
    </w:p>
    <w:p w:rsidR="009321DF" w:rsidRDefault="009321DF">
      <w:pPr>
        <w:spacing w:line="203" w:lineRule="exact"/>
        <w:rPr>
          <w:sz w:val="20"/>
          <w:szCs w:val="20"/>
        </w:rPr>
      </w:pPr>
    </w:p>
    <w:p w:rsidR="009321DF" w:rsidRDefault="00670D94">
      <w:pPr>
        <w:spacing w:line="240" w:lineRule="exact"/>
        <w:ind w:right="-13"/>
        <w:jc w:val="center"/>
        <w:rPr>
          <w:sz w:val="20"/>
          <w:szCs w:val="20"/>
        </w:rPr>
      </w:pPr>
      <w:r>
        <w:rPr>
          <w:rFonts w:ascii="宋体" w:eastAsia="宋体" w:hAnsi="宋体" w:cs="宋体"/>
          <w:b/>
          <w:bCs/>
          <w:color w:val="333333"/>
          <w:sz w:val="21"/>
          <w:szCs w:val="21"/>
        </w:rPr>
        <w:t>二、供应商</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3、合格供应商</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3.1、合格供应商的一般条件：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3.1.1 具有独立承担民事责任的能力；</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3.1.2 具有良好的商业信誉和健全的财务会计制度；</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3.1.3 具有履行合同所必需的专业技术能力；</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3.1.4 有依法缴纳税收和社会保障资金的良好记录；</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3.1.5 参加采购活动前三年内，在经营活动中没有重大违法记录；</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3.1.6 法律、行政法规规定的其他条件。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3.2、合格供应商的特殊条件：</w:t>
      </w:r>
    </w:p>
    <w:p w:rsidR="009321DF" w:rsidRDefault="009321DF">
      <w:pPr>
        <w:spacing w:line="110" w:lineRule="exact"/>
        <w:rPr>
          <w:sz w:val="20"/>
          <w:szCs w:val="20"/>
        </w:rPr>
      </w:pPr>
    </w:p>
    <w:p w:rsidR="009321DF" w:rsidRDefault="00670D94">
      <w:pPr>
        <w:spacing w:line="266" w:lineRule="exact"/>
        <w:ind w:left="140" w:right="146"/>
        <w:rPr>
          <w:sz w:val="20"/>
          <w:szCs w:val="20"/>
        </w:rPr>
      </w:pPr>
      <w:r>
        <w:rPr>
          <w:rFonts w:ascii="宋体" w:eastAsia="宋体" w:hAnsi="宋体" w:cs="宋体"/>
          <w:sz w:val="21"/>
          <w:szCs w:val="21"/>
        </w:rPr>
        <w:t>3.2.1 投标人具有独立法人资格，持有工商行政管理部门核发的有效营业执照，有基本帐户开户许可证。</w:t>
      </w:r>
    </w:p>
    <w:p w:rsidR="009321DF" w:rsidRDefault="009321DF">
      <w:pPr>
        <w:spacing w:line="80" w:lineRule="exact"/>
        <w:rPr>
          <w:sz w:val="20"/>
          <w:szCs w:val="20"/>
        </w:rPr>
      </w:pPr>
    </w:p>
    <w:p w:rsidR="009321DF" w:rsidRDefault="009321DF">
      <w:pPr>
        <w:spacing w:line="82" w:lineRule="exact"/>
        <w:rPr>
          <w:sz w:val="20"/>
          <w:szCs w:val="20"/>
        </w:rPr>
      </w:pPr>
    </w:p>
    <w:p w:rsidR="009321DF" w:rsidRDefault="007A2C11">
      <w:pPr>
        <w:spacing w:line="240" w:lineRule="exact"/>
        <w:ind w:left="140"/>
        <w:rPr>
          <w:sz w:val="20"/>
          <w:szCs w:val="20"/>
        </w:rPr>
      </w:pPr>
      <w:r>
        <w:rPr>
          <w:rFonts w:ascii="宋体" w:eastAsia="宋体" w:hAnsi="宋体" w:cs="宋体"/>
          <w:sz w:val="21"/>
          <w:szCs w:val="21"/>
        </w:rPr>
        <w:t>3.2.</w:t>
      </w:r>
      <w:r>
        <w:rPr>
          <w:rFonts w:ascii="宋体" w:eastAsia="宋体" w:hAnsi="宋体" w:cs="宋体" w:hint="eastAsia"/>
          <w:sz w:val="21"/>
          <w:szCs w:val="21"/>
        </w:rPr>
        <w:t>2</w:t>
      </w:r>
      <w:r w:rsidR="00670D94">
        <w:rPr>
          <w:rFonts w:ascii="宋体" w:eastAsia="宋体" w:hAnsi="宋体" w:cs="宋体"/>
          <w:sz w:val="21"/>
          <w:szCs w:val="21"/>
        </w:rPr>
        <w:t xml:space="preserve"> 是否接受联合体报价：不接受</w:t>
      </w:r>
    </w:p>
    <w:p w:rsidR="009321DF" w:rsidRDefault="009321DF">
      <w:pPr>
        <w:spacing w:line="399"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4、询价费用</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4.1 除询价通知书另有规定外，供应商应自行承担其参加本项目询价所涉及的一切费用。</w:t>
      </w:r>
    </w:p>
    <w:p w:rsidR="009321DF" w:rsidRDefault="009321DF">
      <w:pPr>
        <w:spacing w:line="399" w:lineRule="exact"/>
        <w:rPr>
          <w:sz w:val="20"/>
          <w:szCs w:val="20"/>
        </w:rPr>
      </w:pPr>
    </w:p>
    <w:p w:rsidR="009321DF" w:rsidRDefault="00670D94">
      <w:pPr>
        <w:spacing w:line="240" w:lineRule="exact"/>
        <w:ind w:right="-13"/>
        <w:jc w:val="center"/>
        <w:rPr>
          <w:sz w:val="20"/>
          <w:szCs w:val="20"/>
        </w:rPr>
      </w:pPr>
      <w:r>
        <w:rPr>
          <w:rFonts w:ascii="宋体" w:eastAsia="宋体" w:hAnsi="宋体" w:cs="宋体"/>
          <w:b/>
          <w:bCs/>
          <w:color w:val="333333"/>
          <w:sz w:val="21"/>
          <w:szCs w:val="21"/>
        </w:rPr>
        <w:t>三、询价通知书</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5、询价通知书的组成</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5.1 询价通知书由下述部分组成：</w:t>
      </w:r>
    </w:p>
    <w:p w:rsidR="009321DF" w:rsidRDefault="009321DF">
      <w:pPr>
        <w:spacing w:line="80" w:lineRule="exact"/>
        <w:rPr>
          <w:sz w:val="20"/>
          <w:szCs w:val="20"/>
        </w:rPr>
      </w:pPr>
    </w:p>
    <w:p w:rsidR="009321DF" w:rsidRDefault="00670D94">
      <w:pPr>
        <w:tabs>
          <w:tab w:val="left" w:pos="1440"/>
        </w:tabs>
        <w:spacing w:line="240" w:lineRule="exact"/>
        <w:ind w:left="620"/>
        <w:rPr>
          <w:sz w:val="20"/>
          <w:szCs w:val="20"/>
        </w:rPr>
      </w:pPr>
      <w:r>
        <w:rPr>
          <w:rFonts w:ascii="宋体" w:eastAsia="宋体" w:hAnsi="宋体" w:cs="宋体"/>
          <w:color w:val="333333"/>
          <w:sz w:val="21"/>
          <w:szCs w:val="21"/>
        </w:rPr>
        <w:t>第一章</w:t>
      </w:r>
      <w:r>
        <w:rPr>
          <w:rFonts w:ascii="宋体" w:eastAsia="宋体" w:hAnsi="宋体" w:cs="宋体"/>
          <w:color w:val="333333"/>
          <w:sz w:val="21"/>
          <w:szCs w:val="21"/>
        </w:rPr>
        <w:tab/>
        <w:t>询价邀请/询价采购通知书</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第二章询价须知</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第三章评审</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第四章询价内容及要求</w:t>
      </w:r>
    </w:p>
    <w:p w:rsidR="009321DF" w:rsidRDefault="009321DF">
      <w:pPr>
        <w:spacing w:line="82" w:lineRule="exact"/>
        <w:rPr>
          <w:sz w:val="20"/>
          <w:szCs w:val="20"/>
        </w:rPr>
      </w:pPr>
    </w:p>
    <w:p w:rsidR="009321DF" w:rsidRDefault="006440A2">
      <w:pPr>
        <w:spacing w:line="240" w:lineRule="exact"/>
        <w:ind w:left="620"/>
        <w:rPr>
          <w:sz w:val="20"/>
          <w:szCs w:val="20"/>
        </w:rPr>
      </w:pPr>
      <w:r w:rsidRPr="00FF55BE">
        <w:rPr>
          <w:rFonts w:ascii="宋体" w:eastAsia="宋体" w:hAnsi="宋体" w:cs="宋体"/>
          <w:color w:val="333333"/>
          <w:sz w:val="21"/>
          <w:szCs w:val="21"/>
        </w:rPr>
        <w:t>第五章工</w:t>
      </w:r>
      <w:r w:rsidRPr="00FF55BE">
        <w:rPr>
          <w:rFonts w:ascii="宋体" w:eastAsia="宋体" w:hAnsi="宋体" w:cs="宋体" w:hint="eastAsia"/>
          <w:color w:val="333333"/>
          <w:sz w:val="21"/>
          <w:szCs w:val="21"/>
        </w:rPr>
        <w:t>作</w:t>
      </w:r>
      <w:r w:rsidR="00670D94" w:rsidRPr="00FF55BE">
        <w:rPr>
          <w:rFonts w:ascii="宋体" w:eastAsia="宋体" w:hAnsi="宋体" w:cs="宋体"/>
          <w:color w:val="333333"/>
          <w:sz w:val="21"/>
          <w:szCs w:val="21"/>
        </w:rPr>
        <w:t>量清单</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第六章采购合同</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第七章响应文件格式</w:t>
      </w: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1" w:lineRule="exact"/>
        <w:rPr>
          <w:sz w:val="20"/>
          <w:szCs w:val="20"/>
        </w:rPr>
      </w:pPr>
    </w:p>
    <w:p w:rsidR="009321DF" w:rsidRDefault="00670D94">
      <w:pPr>
        <w:ind w:right="6"/>
        <w:jc w:val="center"/>
        <w:rPr>
          <w:sz w:val="20"/>
          <w:szCs w:val="20"/>
        </w:rPr>
      </w:pPr>
      <w:r>
        <w:rPr>
          <w:rFonts w:ascii="Calibri" w:eastAsia="Calibri" w:hAnsi="Calibri" w:cs="Calibri"/>
          <w:sz w:val="18"/>
          <w:szCs w:val="18"/>
        </w:rPr>
        <w:t>7</w:t>
      </w:r>
    </w:p>
    <w:p w:rsidR="009321DF" w:rsidRDefault="009321DF">
      <w:pPr>
        <w:sectPr w:rsidR="009321DF">
          <w:type w:val="continuous"/>
          <w:pgSz w:w="11900" w:h="16838"/>
          <w:pgMar w:top="1440" w:right="1440" w:bottom="428" w:left="1440" w:header="0" w:footer="0" w:gutter="0"/>
          <w:cols w:space="720" w:equalWidth="0">
            <w:col w:w="9026"/>
          </w:cols>
        </w:sectPr>
      </w:pPr>
    </w:p>
    <w:p w:rsidR="009321DF" w:rsidRDefault="009321DF">
      <w:pPr>
        <w:spacing w:line="46" w:lineRule="exact"/>
        <w:rPr>
          <w:sz w:val="20"/>
          <w:szCs w:val="20"/>
        </w:rPr>
      </w:pPr>
      <w:bookmarkStart w:id="6" w:name="page8"/>
      <w:bookmarkEnd w:id="6"/>
    </w:p>
    <w:p w:rsidR="009321DF" w:rsidRDefault="00670D94">
      <w:pPr>
        <w:spacing w:line="240" w:lineRule="exact"/>
        <w:ind w:left="140"/>
        <w:rPr>
          <w:sz w:val="20"/>
          <w:szCs w:val="20"/>
        </w:rPr>
      </w:pPr>
      <w:r>
        <w:rPr>
          <w:rFonts w:ascii="宋体" w:eastAsia="宋体" w:hAnsi="宋体" w:cs="宋体"/>
          <w:color w:val="333333"/>
          <w:sz w:val="21"/>
          <w:szCs w:val="21"/>
        </w:rPr>
        <w:t>5.2 询价通知书的澄清或修改</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采购人可对已发出的询价通知书进行必要的澄清或修改。</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6、更正公告</w:t>
      </w:r>
    </w:p>
    <w:p w:rsidR="009321DF" w:rsidRDefault="009321DF">
      <w:pPr>
        <w:spacing w:line="110" w:lineRule="exact"/>
        <w:rPr>
          <w:sz w:val="20"/>
          <w:szCs w:val="20"/>
        </w:rPr>
      </w:pPr>
    </w:p>
    <w:p w:rsidR="009321DF" w:rsidRDefault="00670D94">
      <w:pPr>
        <w:spacing w:line="266" w:lineRule="exact"/>
        <w:ind w:left="140" w:right="146"/>
        <w:rPr>
          <w:sz w:val="20"/>
          <w:szCs w:val="20"/>
        </w:rPr>
      </w:pPr>
      <w:r>
        <w:rPr>
          <w:rFonts w:ascii="宋体" w:eastAsia="宋体" w:hAnsi="宋体" w:cs="宋体"/>
          <w:color w:val="333333"/>
          <w:sz w:val="21"/>
          <w:szCs w:val="21"/>
        </w:rPr>
        <w:t>6.1 若采购人发布更正公告，则更正公告及其所发布的内容或信息（包括但不限于询价通知书的澄清或修改等）</w:t>
      </w:r>
      <w:r>
        <w:rPr>
          <w:rFonts w:ascii="宋体" w:eastAsia="宋体" w:hAnsi="宋体" w:cs="宋体"/>
          <w:b/>
          <w:bCs/>
          <w:color w:val="333333"/>
          <w:sz w:val="21"/>
          <w:szCs w:val="21"/>
        </w:rPr>
        <w:t>作为询价通知书组成部分</w:t>
      </w:r>
      <w:r>
        <w:rPr>
          <w:rFonts w:ascii="宋体" w:eastAsia="宋体" w:hAnsi="宋体" w:cs="宋体"/>
          <w:color w:val="333333"/>
          <w:sz w:val="21"/>
          <w:szCs w:val="21"/>
        </w:rPr>
        <w:t>，对供应商具有约束力。</w:t>
      </w:r>
    </w:p>
    <w:p w:rsidR="009321DF" w:rsidRDefault="009321DF">
      <w:pPr>
        <w:spacing w:line="110" w:lineRule="exact"/>
        <w:rPr>
          <w:sz w:val="20"/>
          <w:szCs w:val="20"/>
        </w:rPr>
      </w:pPr>
    </w:p>
    <w:p w:rsidR="009321DF" w:rsidRDefault="00670D94">
      <w:pPr>
        <w:spacing w:line="264" w:lineRule="exact"/>
        <w:ind w:left="140" w:right="146"/>
        <w:rPr>
          <w:sz w:val="20"/>
          <w:szCs w:val="20"/>
        </w:rPr>
      </w:pPr>
      <w:r>
        <w:rPr>
          <w:rFonts w:ascii="宋体" w:eastAsia="宋体" w:hAnsi="宋体" w:cs="宋体"/>
          <w:color w:val="333333"/>
          <w:sz w:val="21"/>
          <w:szCs w:val="21"/>
        </w:rPr>
        <w:t>6.2 更正公告作为采购人通知所有潜在供应商的书面形式，潜在供应商务必随时关注询价通知书载明的指定媒体，以免遗漏。</w:t>
      </w:r>
    </w:p>
    <w:p w:rsidR="009321DF" w:rsidRDefault="009321DF">
      <w:pPr>
        <w:spacing w:line="200" w:lineRule="exact"/>
        <w:rPr>
          <w:sz w:val="20"/>
          <w:szCs w:val="20"/>
        </w:rPr>
      </w:pPr>
    </w:p>
    <w:p w:rsidR="009321DF" w:rsidRDefault="009321DF">
      <w:pPr>
        <w:spacing w:line="203"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四、报价响应文件的编制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7、报价要求</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7.1 供应商对询价通知书载明的全部内容进行报价。</w:t>
      </w:r>
    </w:p>
    <w:p w:rsidR="009321DF" w:rsidRDefault="009321DF">
      <w:pPr>
        <w:spacing w:line="110" w:lineRule="exact"/>
        <w:rPr>
          <w:sz w:val="20"/>
          <w:szCs w:val="20"/>
        </w:rPr>
      </w:pPr>
    </w:p>
    <w:p w:rsidR="009321DF" w:rsidRDefault="00670D94">
      <w:pPr>
        <w:spacing w:line="292" w:lineRule="exact"/>
        <w:ind w:left="140" w:right="66" w:firstLine="420"/>
        <w:jc w:val="both"/>
        <w:rPr>
          <w:sz w:val="20"/>
          <w:szCs w:val="20"/>
        </w:rPr>
      </w:pPr>
      <w:r>
        <w:rPr>
          <w:rFonts w:ascii="宋体" w:eastAsia="宋体" w:hAnsi="宋体" w:cs="宋体"/>
          <w:color w:val="333333"/>
          <w:sz w:val="21"/>
          <w:szCs w:val="21"/>
        </w:rPr>
        <w:t>供应商的报价，应是完成招标范围内的全部工程的报价，并以供应商在报价汇总表中提出的单价或总额价为根据。供应商所报的单价或总额价应包括为实施和完成合同工程所需的</w:t>
      </w:r>
      <w:r w:rsidR="00CD3C17">
        <w:rPr>
          <w:rFonts w:ascii="宋体" w:eastAsia="宋体" w:hAnsi="宋体" w:cs="宋体" w:hint="eastAsia"/>
          <w:color w:val="333333"/>
          <w:sz w:val="21"/>
          <w:szCs w:val="21"/>
        </w:rPr>
        <w:t>安装</w:t>
      </w:r>
      <w:r>
        <w:rPr>
          <w:rFonts w:ascii="宋体" w:eastAsia="宋体" w:hAnsi="宋体" w:cs="宋体"/>
          <w:color w:val="333333"/>
          <w:sz w:val="21"/>
          <w:szCs w:val="21"/>
        </w:rPr>
        <w:t>人工费、材料费、机械</w:t>
      </w:r>
      <w:r w:rsidR="00CD3C17">
        <w:rPr>
          <w:rFonts w:ascii="宋体" w:eastAsia="宋体" w:hAnsi="宋体" w:cs="宋体" w:hint="eastAsia"/>
          <w:color w:val="333333"/>
          <w:sz w:val="21"/>
          <w:szCs w:val="21"/>
        </w:rPr>
        <w:t>设备</w:t>
      </w:r>
      <w:r>
        <w:rPr>
          <w:rFonts w:ascii="宋体" w:eastAsia="宋体" w:hAnsi="宋体" w:cs="宋体"/>
          <w:color w:val="333333"/>
          <w:sz w:val="21"/>
          <w:szCs w:val="21"/>
        </w:rPr>
        <w:t>使用费、各种措施费、试验检测费、安全生产费、规费、间接费、利润、税金、规费、保险费等费用以及合同明示或暗示的所有责任、义务和一般风险。</w:t>
      </w:r>
    </w:p>
    <w:p w:rsidR="009321DF" w:rsidRDefault="009321DF">
      <w:pPr>
        <w:spacing w:line="200" w:lineRule="exact"/>
        <w:rPr>
          <w:sz w:val="20"/>
          <w:szCs w:val="20"/>
        </w:rPr>
      </w:pPr>
    </w:p>
    <w:p w:rsidR="009321DF" w:rsidRDefault="009321DF">
      <w:pPr>
        <w:spacing w:line="205"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7.2 下列情形之一供应商报价无效</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（1）报价超出最高限价将导致报价无效。</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（2）除询价通知书另有规定外，响应文件不能出现任何选择性的报价，只能有一个报价。任何</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选择性的报价将导致报价无效。</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8、编制要求</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8.1 响应文件的编制</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（1）供应商应先仔细阅读询价通知书的全部内容后，再进行响应文件的编制。</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（2）响应文件应按照本章第 8.2 条规定编制其组成部分。</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（3）响应文件应满足询价通知书提出的实质性要求和条件，并保证其所提交的全部资料是不可割离且真实、合法、有效、准确、完整和不具有任何误导性的，否则造成不利后果由供应商承担法律责任。</w:t>
      </w:r>
    </w:p>
    <w:p w:rsidR="009321DF" w:rsidRDefault="009321DF">
      <w:pPr>
        <w:spacing w:line="8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 响应文件由下述部分组成,但不限于下列内容：</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8.2.1、响应函</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highlight w:val="yellow"/>
        </w:rPr>
        <w:t>8.2.1.1 已标价工程量清单（注明主要材料品牌）</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8.2.2、授权委托书</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8.2.3、关于不拖欠农民工工资的承诺</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8.2.4、供应商情况表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8.2.4-1 营业执照等证明文件</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8.2.4-2 具备履行合同所必需设备和专业技术能力证明材料</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8.2.4-3 参加采购活动前三年内在经营活动中没有重大违法记录书面声明</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8.2.4-4 信用记录查询结果</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8.2.5、类似项目业绩一览表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8.2.6、人员配备一览表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8.2.7、拟投入主要人员经历表</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8.2.8、关于资格文件的声明函</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8.2.9、供应商与其他单位存在控股、管理关系情况表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8.2.10、施工方案</w:t>
      </w: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1" w:lineRule="exact"/>
        <w:rPr>
          <w:sz w:val="20"/>
          <w:szCs w:val="20"/>
        </w:rPr>
      </w:pPr>
    </w:p>
    <w:p w:rsidR="009321DF" w:rsidRDefault="00670D94">
      <w:pPr>
        <w:ind w:right="6"/>
        <w:jc w:val="center"/>
        <w:rPr>
          <w:sz w:val="20"/>
          <w:szCs w:val="20"/>
        </w:rPr>
      </w:pPr>
      <w:r>
        <w:rPr>
          <w:rFonts w:ascii="Calibri" w:eastAsia="Calibri" w:hAnsi="Calibri" w:cs="Calibri"/>
          <w:sz w:val="18"/>
          <w:szCs w:val="18"/>
        </w:rPr>
        <w:t>8</w:t>
      </w:r>
    </w:p>
    <w:p w:rsidR="009321DF" w:rsidRDefault="009321DF">
      <w:pPr>
        <w:sectPr w:rsidR="009321DF">
          <w:type w:val="continuous"/>
          <w:pgSz w:w="11900" w:h="16838"/>
          <w:pgMar w:top="1440" w:right="1440" w:bottom="428" w:left="1440" w:header="0" w:footer="0" w:gutter="0"/>
          <w:cols w:space="720" w:equalWidth="0">
            <w:col w:w="9026"/>
          </w:cols>
        </w:sectPr>
      </w:pPr>
    </w:p>
    <w:p w:rsidR="009321DF" w:rsidRDefault="009321DF">
      <w:pPr>
        <w:spacing w:line="46" w:lineRule="exact"/>
        <w:rPr>
          <w:sz w:val="20"/>
          <w:szCs w:val="20"/>
        </w:rPr>
      </w:pPr>
      <w:bookmarkStart w:id="7" w:name="page9"/>
      <w:bookmarkEnd w:id="7"/>
    </w:p>
    <w:p w:rsidR="009321DF" w:rsidRDefault="00670D94">
      <w:pPr>
        <w:spacing w:line="240" w:lineRule="exact"/>
        <w:ind w:left="140"/>
        <w:rPr>
          <w:sz w:val="20"/>
          <w:szCs w:val="20"/>
        </w:rPr>
      </w:pPr>
      <w:r>
        <w:rPr>
          <w:rFonts w:ascii="宋体" w:eastAsia="宋体" w:hAnsi="宋体" w:cs="宋体"/>
          <w:color w:val="333333"/>
          <w:sz w:val="21"/>
          <w:szCs w:val="21"/>
        </w:rPr>
        <w:t>8.3 响应文件的份数：详见询价通知书第二章。</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8.4 响应文件的格式</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（1）除询价通知书另有规定外，响应文件应使用询价通知书第六章规定的格式。</w:t>
      </w:r>
    </w:p>
    <w:p w:rsidR="009321DF" w:rsidRDefault="009321DF">
      <w:pPr>
        <w:spacing w:line="110"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（2）除询价通知书另有规定外，响应文件的正本和全部副本均应使用不能擦去的墨料或墨水打印、书写或复印，其中：</w:t>
      </w:r>
    </w:p>
    <w:p w:rsidR="009321DF" w:rsidRDefault="009321DF">
      <w:pPr>
        <w:spacing w:line="110"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①正本应用 A4 幅面纸张打印装订，编制封面（封面标明“正本”字样）、索引、页码，并装订成册。</w:t>
      </w:r>
    </w:p>
    <w:p w:rsidR="009321DF" w:rsidRDefault="009321DF">
      <w:pPr>
        <w:spacing w:line="114"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②副本应用 A4 幅面纸张打印装订，编制封面（封面标明“副本”字样）、索引、页码，并装订成册；副本可用正本的完整复印件，并与正本保持一致（若不一致，以正本为准）。</w:t>
      </w:r>
    </w:p>
    <w:p w:rsidR="009321DF" w:rsidRDefault="009321DF">
      <w:pPr>
        <w:spacing w:line="111"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（3）响应文件应由供应商代表签字并加盖供应商的单位公章。若供应商代表为单位负责人授权的委托代理人，应提供“单位负责人授权书”。</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（4）响应文件应没有涂改或行间插字，除非这些改动是根据采购方的指示进行的，或是为改正供应商造成的应修改的错误而进行的。若有前述改动，应按照下列规定之一对改动处进行处理：</w:t>
      </w:r>
    </w:p>
    <w:p w:rsidR="009321DF" w:rsidRDefault="009321DF">
      <w:pPr>
        <w:spacing w:line="83"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①供应商代表签字确认；</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②加盖供应商的单位公章。</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8.5 响应有效期</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询价通知书载明的响应有效期：详见询价通知书第二章。</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8.6 询价保证金</w:t>
      </w:r>
    </w:p>
    <w:p w:rsidR="009321DF" w:rsidRDefault="009321DF">
      <w:pPr>
        <w:spacing w:line="112" w:lineRule="exact"/>
        <w:rPr>
          <w:sz w:val="20"/>
          <w:szCs w:val="20"/>
        </w:rPr>
      </w:pPr>
    </w:p>
    <w:p w:rsidR="009321DF" w:rsidRDefault="00670D94">
      <w:pPr>
        <w:spacing w:line="264" w:lineRule="exact"/>
        <w:ind w:left="620" w:right="746"/>
        <w:rPr>
          <w:sz w:val="20"/>
          <w:szCs w:val="20"/>
        </w:rPr>
      </w:pPr>
      <w:r>
        <w:rPr>
          <w:rFonts w:ascii="宋体" w:eastAsia="宋体" w:hAnsi="宋体" w:cs="宋体"/>
          <w:color w:val="333333"/>
          <w:sz w:val="21"/>
          <w:szCs w:val="21"/>
        </w:rPr>
        <w:t>（1）询价保证金作为供应商按照询价通知书要求履行相应报价义务的约束及担保。（2）提交</w:t>
      </w:r>
    </w:p>
    <w:p w:rsidR="009321DF" w:rsidRDefault="009321DF">
      <w:pPr>
        <w:spacing w:line="111"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9321DF" w:rsidRDefault="009321DF">
      <w:pPr>
        <w:spacing w:line="83"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（4）退还</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①未成交人的询价保证金将在成交通知书发出之日起 5 个工作日内退回原账户。</w:t>
      </w:r>
    </w:p>
    <w:p w:rsidR="009321DF" w:rsidRDefault="009321DF">
      <w:pPr>
        <w:spacing w:line="110" w:lineRule="exact"/>
        <w:rPr>
          <w:sz w:val="20"/>
          <w:szCs w:val="20"/>
        </w:rPr>
      </w:pPr>
    </w:p>
    <w:p w:rsidR="009321DF" w:rsidRDefault="00670D94">
      <w:pPr>
        <w:spacing w:line="264" w:lineRule="exact"/>
        <w:ind w:left="140" w:right="206" w:firstLine="480"/>
        <w:rPr>
          <w:sz w:val="20"/>
          <w:szCs w:val="20"/>
        </w:rPr>
      </w:pPr>
      <w:r>
        <w:rPr>
          <w:rFonts w:ascii="宋体" w:eastAsia="宋体" w:hAnsi="宋体" w:cs="宋体"/>
          <w:color w:val="333333"/>
          <w:sz w:val="21"/>
          <w:szCs w:val="21"/>
        </w:rPr>
        <w:t>②成交人的询价保证金将在采购合同签订之日起 5 个工作日内退回原账户；签订之日以</w:t>
      </w:r>
      <w:r>
        <w:rPr>
          <w:rFonts w:ascii="宋体" w:eastAsia="宋体" w:hAnsi="宋体" w:cs="宋体"/>
          <w:color w:val="333333"/>
          <w:sz w:val="21"/>
          <w:szCs w:val="21"/>
          <w:u w:val="single"/>
        </w:rPr>
        <w:t>合同签订时间</w:t>
      </w:r>
      <w:r>
        <w:rPr>
          <w:rFonts w:ascii="宋体" w:eastAsia="宋体" w:hAnsi="宋体" w:cs="宋体"/>
          <w:color w:val="333333"/>
          <w:sz w:val="21"/>
          <w:szCs w:val="21"/>
        </w:rPr>
        <w:t>为准。</w:t>
      </w:r>
    </w:p>
    <w:p w:rsidR="009321DF" w:rsidRDefault="009321DF">
      <w:pPr>
        <w:spacing w:line="114" w:lineRule="exact"/>
        <w:rPr>
          <w:sz w:val="20"/>
          <w:szCs w:val="20"/>
        </w:rPr>
      </w:pPr>
    </w:p>
    <w:p w:rsidR="009321DF" w:rsidRDefault="00670D94">
      <w:pPr>
        <w:spacing w:line="264" w:lineRule="exact"/>
        <w:ind w:left="140" w:right="206" w:firstLine="480"/>
        <w:rPr>
          <w:sz w:val="20"/>
          <w:szCs w:val="20"/>
        </w:rPr>
      </w:pPr>
      <w:r>
        <w:rPr>
          <w:rFonts w:ascii="宋体" w:eastAsia="宋体" w:hAnsi="宋体" w:cs="宋体"/>
          <w:color w:val="333333"/>
          <w:sz w:val="21"/>
          <w:szCs w:val="21"/>
        </w:rPr>
        <w:t>③质疑或投诉涉及的供应商，若询价保证金尚未退还，则待质疑或投诉处理完毕后不计利息原额退还。</w:t>
      </w:r>
    </w:p>
    <w:p w:rsidR="009321DF" w:rsidRDefault="009321DF">
      <w:pPr>
        <w:spacing w:line="111"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（5）对于接受延长响应有效期的供应商，相应延长询价保证金有效期，对于拒绝延长响应有效期的供应商，询价保证金仍可退还。询价通知书关于退还和不予退还询价保证金的规定继续适用。</w:t>
      </w:r>
    </w:p>
    <w:p w:rsidR="009321DF" w:rsidRDefault="009321DF">
      <w:pPr>
        <w:spacing w:line="83"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（6）有下列情形之一的，询价保证金将不予退还：</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①供应商恶意串通投标的；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②供应商提供虚假材料的；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③供应商采取不正当手段诋毁、排挤其他供应商；</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④提交响应文件截止时间后，供应商在响应有效期内撤销响应文件的；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⑤供应商不接受询价小组按照询价通知书规定对报价错误之处进行修正的；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⑥询价通知书规定的其他不予退还情形的；</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⑦成交人有下列情形之一的：</w:t>
      </w:r>
    </w:p>
    <w:p w:rsidR="009321DF" w:rsidRDefault="009321DF">
      <w:pPr>
        <w:spacing w:line="110" w:lineRule="exact"/>
        <w:rPr>
          <w:sz w:val="20"/>
          <w:szCs w:val="20"/>
        </w:rPr>
      </w:pPr>
    </w:p>
    <w:p w:rsidR="009321DF" w:rsidRDefault="00670D94">
      <w:pPr>
        <w:spacing w:line="264" w:lineRule="exact"/>
        <w:ind w:left="620" w:right="46"/>
        <w:rPr>
          <w:sz w:val="20"/>
          <w:szCs w:val="20"/>
        </w:rPr>
      </w:pPr>
      <w:r>
        <w:rPr>
          <w:rFonts w:ascii="宋体" w:eastAsia="宋体" w:hAnsi="宋体" w:cs="宋体"/>
          <w:color w:val="333333"/>
          <w:sz w:val="21"/>
          <w:szCs w:val="21"/>
        </w:rPr>
        <w:t>a.除不可抗力外，因成交人自身原因未在成交通知书要求的期限内与采购人签订采购合同；b.未按照询价通知书、响应文件的约定签订采购合同或提交履约保证金。</w:t>
      </w: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2" w:lineRule="exact"/>
        <w:rPr>
          <w:sz w:val="20"/>
          <w:szCs w:val="20"/>
        </w:rPr>
      </w:pPr>
    </w:p>
    <w:p w:rsidR="009321DF" w:rsidRDefault="00670D94">
      <w:pPr>
        <w:ind w:right="6"/>
        <w:jc w:val="center"/>
        <w:rPr>
          <w:sz w:val="20"/>
          <w:szCs w:val="20"/>
        </w:rPr>
      </w:pPr>
      <w:r>
        <w:rPr>
          <w:rFonts w:ascii="Calibri" w:eastAsia="Calibri" w:hAnsi="Calibri" w:cs="Calibri"/>
          <w:sz w:val="18"/>
          <w:szCs w:val="18"/>
        </w:rPr>
        <w:t>9</w:t>
      </w:r>
    </w:p>
    <w:p w:rsidR="009321DF" w:rsidRDefault="009321DF">
      <w:pPr>
        <w:sectPr w:rsidR="009321DF">
          <w:type w:val="continuous"/>
          <w:pgSz w:w="11900" w:h="16838"/>
          <w:pgMar w:top="1440" w:right="1440" w:bottom="428" w:left="1440" w:header="0" w:footer="0" w:gutter="0"/>
          <w:cols w:space="720" w:equalWidth="0">
            <w:col w:w="9026"/>
          </w:cols>
        </w:sectPr>
      </w:pPr>
    </w:p>
    <w:p w:rsidR="009321DF" w:rsidRDefault="009321DF">
      <w:pPr>
        <w:spacing w:line="57" w:lineRule="exact"/>
        <w:rPr>
          <w:sz w:val="20"/>
          <w:szCs w:val="20"/>
        </w:rPr>
      </w:pPr>
      <w:bookmarkStart w:id="8" w:name="page10"/>
      <w:bookmarkEnd w:id="8"/>
    </w:p>
    <w:p w:rsidR="009321DF" w:rsidRDefault="00670D94">
      <w:pPr>
        <w:spacing w:line="229" w:lineRule="exact"/>
        <w:ind w:left="620"/>
        <w:rPr>
          <w:sz w:val="20"/>
          <w:szCs w:val="20"/>
        </w:rPr>
      </w:pPr>
      <w:r>
        <w:rPr>
          <w:rFonts w:ascii="宋体" w:eastAsia="宋体" w:hAnsi="宋体" w:cs="宋体"/>
          <w:b/>
          <w:bCs/>
          <w:color w:val="333333"/>
          <w:sz w:val="20"/>
          <w:szCs w:val="20"/>
        </w:rPr>
        <w:t>※若上述询价保证金不予退还情形给采购人造成损失，则供应商还要承担相应的赔偿责任。</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8.7 响应文件的提交</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（1）一个供应商只能提交一个响应文件，并按照询价通知书第一章规定将其送达。</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（2）密封及其标记的具体形式：详见询价通知书第二章。</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8.8 响应文件的补充、修改或撤回</w:t>
      </w:r>
    </w:p>
    <w:p w:rsidR="009321DF" w:rsidRDefault="009321DF">
      <w:pPr>
        <w:spacing w:line="110" w:lineRule="exact"/>
        <w:rPr>
          <w:sz w:val="20"/>
          <w:szCs w:val="20"/>
        </w:rPr>
      </w:pPr>
    </w:p>
    <w:p w:rsidR="009321DF" w:rsidRDefault="00670D94">
      <w:pPr>
        <w:spacing w:line="264" w:lineRule="exact"/>
        <w:ind w:left="140" w:right="146" w:firstLine="480"/>
        <w:rPr>
          <w:sz w:val="20"/>
          <w:szCs w:val="20"/>
        </w:rPr>
      </w:pPr>
      <w:r>
        <w:rPr>
          <w:rFonts w:ascii="宋体" w:eastAsia="宋体" w:hAnsi="宋体" w:cs="宋体"/>
          <w:color w:val="333333"/>
          <w:sz w:val="21"/>
          <w:szCs w:val="21"/>
        </w:rPr>
        <w:t>（1）提交响应文件截止时间前，供应商可对所提交的响应文件进行补充、修改或撤回，并书面通知采购人。</w:t>
      </w:r>
    </w:p>
    <w:p w:rsidR="009321DF" w:rsidRDefault="009321DF">
      <w:pPr>
        <w:spacing w:line="114" w:lineRule="exact"/>
        <w:rPr>
          <w:sz w:val="20"/>
          <w:szCs w:val="20"/>
        </w:rPr>
      </w:pPr>
    </w:p>
    <w:p w:rsidR="009321DF" w:rsidRDefault="00670D94">
      <w:pPr>
        <w:spacing w:line="264" w:lineRule="exact"/>
        <w:ind w:left="140" w:right="266" w:firstLine="480"/>
        <w:rPr>
          <w:sz w:val="20"/>
          <w:szCs w:val="20"/>
        </w:rPr>
      </w:pPr>
      <w:r>
        <w:rPr>
          <w:rFonts w:ascii="宋体" w:eastAsia="宋体" w:hAnsi="宋体" w:cs="宋体"/>
          <w:color w:val="333333"/>
          <w:sz w:val="21"/>
          <w:szCs w:val="21"/>
        </w:rPr>
        <w:t xml:space="preserve">（2）补充、修改的内容应按照本章第 8.5 条第（4）款规定进行签章，并按照本章第 </w:t>
      </w:r>
      <w:r w:rsidRPr="00FF55BE">
        <w:rPr>
          <w:rFonts w:ascii="宋体" w:eastAsia="宋体" w:hAnsi="宋体" w:cs="宋体"/>
          <w:color w:val="333333"/>
          <w:sz w:val="21"/>
          <w:szCs w:val="21"/>
        </w:rPr>
        <w:t>8.7</w:t>
      </w:r>
      <w:r>
        <w:rPr>
          <w:rFonts w:ascii="宋体" w:eastAsia="宋体" w:hAnsi="宋体" w:cs="宋体"/>
          <w:color w:val="333333"/>
          <w:sz w:val="21"/>
          <w:szCs w:val="21"/>
        </w:rPr>
        <w:t xml:space="preserve"> 条规定提交，</w:t>
      </w:r>
      <w:r>
        <w:rPr>
          <w:rFonts w:ascii="宋体" w:eastAsia="宋体" w:hAnsi="宋体" w:cs="宋体"/>
          <w:b/>
          <w:bCs/>
          <w:color w:val="333333"/>
          <w:sz w:val="21"/>
          <w:szCs w:val="21"/>
        </w:rPr>
        <w:t>否则将被拒收。</w:t>
      </w:r>
    </w:p>
    <w:p w:rsidR="009321DF" w:rsidRDefault="009321DF">
      <w:pPr>
        <w:spacing w:line="81"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（3）补充、修改的内容</w:t>
      </w:r>
      <w:r>
        <w:rPr>
          <w:rFonts w:ascii="宋体" w:eastAsia="宋体" w:hAnsi="宋体" w:cs="宋体"/>
          <w:b/>
          <w:bCs/>
          <w:color w:val="333333"/>
          <w:sz w:val="21"/>
          <w:szCs w:val="21"/>
        </w:rPr>
        <w:t>作为响应文件组成部分。</w:t>
      </w:r>
    </w:p>
    <w:p w:rsidR="009321DF" w:rsidRDefault="009321DF">
      <w:pPr>
        <w:spacing w:line="82" w:lineRule="exact"/>
        <w:rPr>
          <w:sz w:val="20"/>
          <w:szCs w:val="20"/>
        </w:rPr>
      </w:pPr>
    </w:p>
    <w:p w:rsidR="009321DF" w:rsidRDefault="00FF55BE">
      <w:pPr>
        <w:spacing w:line="240" w:lineRule="exact"/>
        <w:ind w:left="140"/>
        <w:rPr>
          <w:sz w:val="20"/>
          <w:szCs w:val="20"/>
        </w:rPr>
      </w:pPr>
      <w:r w:rsidRPr="00FF55BE">
        <w:rPr>
          <w:rFonts w:ascii="宋体" w:eastAsia="宋体" w:hAnsi="宋体" w:cs="宋体"/>
          <w:color w:val="333333"/>
          <w:sz w:val="21"/>
          <w:szCs w:val="21"/>
        </w:rPr>
        <w:t>8.</w:t>
      </w:r>
      <w:r w:rsidRPr="00FF55BE">
        <w:rPr>
          <w:rFonts w:ascii="宋体" w:eastAsia="宋体" w:hAnsi="宋体" w:cs="宋体" w:hint="eastAsia"/>
          <w:color w:val="333333"/>
          <w:sz w:val="21"/>
          <w:szCs w:val="21"/>
        </w:rPr>
        <w:t>8</w:t>
      </w:r>
      <w:r w:rsidR="00670D94" w:rsidRPr="00FF55BE">
        <w:rPr>
          <w:rFonts w:ascii="宋体" w:eastAsia="宋体" w:hAnsi="宋体" w:cs="宋体"/>
          <w:color w:val="333333"/>
          <w:sz w:val="21"/>
          <w:szCs w:val="21"/>
        </w:rPr>
        <w:t xml:space="preserve"> 除</w:t>
      </w:r>
      <w:r w:rsidR="00670D94">
        <w:rPr>
          <w:rFonts w:ascii="宋体" w:eastAsia="宋体" w:hAnsi="宋体" w:cs="宋体"/>
          <w:color w:val="333333"/>
          <w:sz w:val="21"/>
          <w:szCs w:val="21"/>
        </w:rPr>
        <w:t>询价通知书另有规定外，有下列情形之一的，</w:t>
      </w:r>
      <w:r w:rsidR="00670D94">
        <w:rPr>
          <w:rFonts w:ascii="宋体" w:eastAsia="宋体" w:hAnsi="宋体" w:cs="宋体"/>
          <w:b/>
          <w:bCs/>
          <w:color w:val="333333"/>
          <w:sz w:val="21"/>
          <w:szCs w:val="21"/>
        </w:rPr>
        <w:t>报价无效</w:t>
      </w:r>
      <w:r w:rsidR="00670D94">
        <w:rPr>
          <w:rFonts w:ascii="宋体" w:eastAsia="宋体" w:hAnsi="宋体" w:cs="宋体"/>
          <w:color w:val="333333"/>
          <w:sz w:val="21"/>
          <w:szCs w:val="21"/>
        </w:rPr>
        <w:t>：</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（1）询价保证金未按照规定提交的；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（2）不具备询价通知书中规定的资格要求的；</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（3）报价超过询价通知书中规定的最高限价的；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（4）响应文件含有采购人不能接受的附加条件的；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（5）响应文件不符合有关法律、法规和规章或询价通知书中规定的其他实质性要求的。</w:t>
      </w:r>
    </w:p>
    <w:p w:rsidR="009321DF" w:rsidRDefault="009321DF">
      <w:pPr>
        <w:spacing w:line="200" w:lineRule="exact"/>
        <w:rPr>
          <w:sz w:val="20"/>
          <w:szCs w:val="20"/>
        </w:rPr>
      </w:pPr>
    </w:p>
    <w:p w:rsidR="009321DF" w:rsidRDefault="009321DF">
      <w:pPr>
        <w:spacing w:line="201"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五、报价会</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9、报价</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9.1 报价在询价通知书载明的询价时间及地点进行。</w:t>
      </w:r>
    </w:p>
    <w:p w:rsidR="009321DF" w:rsidRDefault="009321DF">
      <w:pPr>
        <w:spacing w:line="110" w:lineRule="exact"/>
        <w:rPr>
          <w:sz w:val="20"/>
          <w:szCs w:val="20"/>
        </w:rPr>
      </w:pPr>
    </w:p>
    <w:p w:rsidR="009321DF" w:rsidRDefault="00670D94">
      <w:pPr>
        <w:spacing w:line="283" w:lineRule="exact"/>
        <w:ind w:left="140" w:right="46"/>
        <w:rPr>
          <w:sz w:val="20"/>
          <w:szCs w:val="20"/>
        </w:rPr>
      </w:pPr>
      <w:r>
        <w:rPr>
          <w:rFonts w:ascii="宋体" w:eastAsia="宋体" w:hAnsi="宋体" w:cs="宋体"/>
          <w:color w:val="333333"/>
          <w:sz w:val="21"/>
          <w:szCs w:val="21"/>
        </w:rPr>
        <w:t>9.2 提交响应文件截止时间后，参加询价的供应商不足三家的，不进行响应文件开启活动。同时，本次采购活动终止，采购人将依法组织后续采购活动（包括但不限于重新采购、采用其他方式采购、终止采购等）。</w:t>
      </w:r>
    </w:p>
    <w:p w:rsidR="009321DF" w:rsidRDefault="009321DF">
      <w:pPr>
        <w:spacing w:line="113" w:lineRule="exact"/>
        <w:rPr>
          <w:sz w:val="20"/>
          <w:szCs w:val="20"/>
        </w:rPr>
      </w:pPr>
    </w:p>
    <w:p w:rsidR="009321DF" w:rsidRDefault="00670D94">
      <w:pPr>
        <w:spacing w:line="264" w:lineRule="exact"/>
        <w:ind w:left="140" w:right="146"/>
        <w:jc w:val="both"/>
        <w:rPr>
          <w:sz w:val="20"/>
          <w:szCs w:val="20"/>
        </w:rPr>
      </w:pPr>
      <w:r>
        <w:rPr>
          <w:rFonts w:ascii="宋体" w:eastAsia="宋体" w:hAnsi="宋体" w:cs="宋体"/>
          <w:color w:val="333333"/>
          <w:sz w:val="21"/>
          <w:szCs w:val="21"/>
        </w:rPr>
        <w:t>9.3 报价会由采购人主持。参加询价的供应商也应派出代表参加，未参加的，视同认可报价会结果。</w:t>
      </w:r>
    </w:p>
    <w:p w:rsidR="009321DF" w:rsidRDefault="009321DF">
      <w:pPr>
        <w:spacing w:line="84"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9.4 参加报价会的供应商代表应签到，非供应商不参加报价会。</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9.5 报价会应遵守下列规定：</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（1）首先由主持人宣读报价会须知，然后在现场监督人员的见证下，由供应商代表或者其推选的代表对响应文件的密封情况进行检查。密封经确认无误后，由工作人员或供应商代表对密封的响应文件当众拆封。</w:t>
      </w:r>
    </w:p>
    <w:p w:rsidR="009321DF" w:rsidRDefault="009321DF">
      <w:pPr>
        <w:spacing w:line="113" w:lineRule="exact"/>
        <w:rPr>
          <w:sz w:val="20"/>
          <w:szCs w:val="20"/>
        </w:rPr>
      </w:pPr>
    </w:p>
    <w:p w:rsidR="009321DF" w:rsidRPr="00C24D90" w:rsidRDefault="00670D94">
      <w:pPr>
        <w:spacing w:line="266" w:lineRule="exact"/>
        <w:ind w:left="140" w:right="6" w:firstLine="480"/>
        <w:jc w:val="both"/>
        <w:rPr>
          <w:sz w:val="21"/>
          <w:szCs w:val="21"/>
        </w:rPr>
      </w:pPr>
      <w:r w:rsidRPr="00C24D90">
        <w:rPr>
          <w:rFonts w:ascii="宋体" w:eastAsia="宋体" w:hAnsi="宋体" w:cs="宋体"/>
          <w:color w:val="333333"/>
          <w:sz w:val="21"/>
          <w:szCs w:val="21"/>
        </w:rPr>
        <w:t>（2）唱标时，唱标人先宣读各供应商关于响应文件补充、修改或撤回的书面通知（若有），再宣读各供应商名称、报价和询价通知书规定的需要宣布的其他内容，记录人对唱标内容作记录。</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（3）唱标结束后，供应商代表应对记录进行签字确认。供应商代表的签字确认，视为供应商对报价过程及记录予以认可。供应商代表拒绝签字确认且无合法理由，亦视为供应商对报价过程及记录予以认可。</w:t>
      </w:r>
    </w:p>
    <w:p w:rsidR="009321DF" w:rsidRDefault="009321DF">
      <w:pPr>
        <w:spacing w:line="113"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（4）供应商代表对报价过程或记录若有异议，应以书面形式当场向主持人提出，否则，视为供应商对报价过程及记录予以认可。</w:t>
      </w:r>
    </w:p>
    <w:p w:rsidR="009321DF" w:rsidRDefault="009321DF">
      <w:pPr>
        <w:spacing w:line="114"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（5）若供应商代表未参加报价会（包括但不限于供应商派出的人员不是供应商代表），则视为供应商对报价过程及记录予以认可。</w:t>
      </w:r>
    </w:p>
    <w:p w:rsidR="009321DF" w:rsidRDefault="009321DF">
      <w:pPr>
        <w:spacing w:line="111"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b/>
          <w:bCs/>
          <w:color w:val="333333"/>
          <w:sz w:val="21"/>
          <w:szCs w:val="21"/>
        </w:rPr>
        <w:t>※若出现本条第（3）、（4）、（5）款规定情形</w:t>
      </w:r>
      <w:r>
        <w:rPr>
          <w:rFonts w:ascii="宋体" w:eastAsia="宋体" w:hAnsi="宋体" w:cs="宋体"/>
          <w:color w:val="333333"/>
          <w:sz w:val="21"/>
          <w:szCs w:val="21"/>
        </w:rPr>
        <w:t>，</w:t>
      </w:r>
      <w:r>
        <w:rPr>
          <w:rFonts w:ascii="宋体" w:eastAsia="宋体" w:hAnsi="宋体" w:cs="宋体"/>
          <w:b/>
          <w:bCs/>
          <w:color w:val="333333"/>
          <w:sz w:val="21"/>
          <w:szCs w:val="21"/>
        </w:rPr>
        <w:t>则供应商不得在报价会后以响应文件的提交、响应文件的密封、采购方报价及报价会过程或记录等有关事由向采购方提出任何异议或要求（包括质疑）。</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3" w:lineRule="exact"/>
        <w:rPr>
          <w:sz w:val="20"/>
          <w:szCs w:val="20"/>
        </w:rPr>
      </w:pPr>
    </w:p>
    <w:p w:rsidR="009321DF" w:rsidRDefault="00670D94">
      <w:pPr>
        <w:ind w:right="6"/>
        <w:jc w:val="center"/>
        <w:rPr>
          <w:sz w:val="20"/>
          <w:szCs w:val="20"/>
        </w:rPr>
      </w:pPr>
      <w:r>
        <w:rPr>
          <w:rFonts w:ascii="Calibri" w:eastAsia="Calibri" w:hAnsi="Calibri" w:cs="Calibri"/>
          <w:sz w:val="17"/>
          <w:szCs w:val="17"/>
        </w:rPr>
        <w:t>10</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00" w:lineRule="exact"/>
        <w:rPr>
          <w:sz w:val="20"/>
          <w:szCs w:val="20"/>
        </w:rPr>
      </w:pPr>
      <w:bookmarkStart w:id="9" w:name="page11"/>
      <w:bookmarkEnd w:id="9"/>
    </w:p>
    <w:p w:rsidR="009321DF" w:rsidRDefault="009321DF">
      <w:pPr>
        <w:spacing w:line="200" w:lineRule="exact"/>
        <w:rPr>
          <w:sz w:val="20"/>
          <w:szCs w:val="20"/>
        </w:rPr>
      </w:pPr>
    </w:p>
    <w:p w:rsidR="009321DF" w:rsidRDefault="009321DF">
      <w:pPr>
        <w:spacing w:line="287"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六、成交与采购合同</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10、成交</w:t>
      </w:r>
    </w:p>
    <w:p w:rsidR="009321DF" w:rsidRDefault="009321DF">
      <w:pPr>
        <w:spacing w:line="112" w:lineRule="exact"/>
        <w:rPr>
          <w:sz w:val="20"/>
          <w:szCs w:val="20"/>
        </w:rPr>
      </w:pPr>
    </w:p>
    <w:p w:rsidR="009321DF" w:rsidRDefault="00670D94">
      <w:pPr>
        <w:spacing w:line="283" w:lineRule="exact"/>
        <w:ind w:left="140" w:right="146"/>
        <w:jc w:val="both"/>
        <w:rPr>
          <w:sz w:val="20"/>
          <w:szCs w:val="20"/>
        </w:rPr>
      </w:pPr>
      <w:r>
        <w:rPr>
          <w:rFonts w:ascii="宋体" w:eastAsia="宋体" w:hAnsi="宋体" w:cs="宋体"/>
          <w:color w:val="333333"/>
          <w:sz w:val="21"/>
          <w:szCs w:val="21"/>
        </w:rPr>
        <w:t>10.1 确定成交：本项目按照询价通知书第二章规定推荐相应的成交候选人,采购人应当在收到评审报告后 5 个工作日内，根据质量和服务均能满足询价通知书实质性响应要求且报价最低的原则确定成交人，也可以书面授权询价小组直接确定成交人。</w:t>
      </w:r>
    </w:p>
    <w:p w:rsidR="009321DF" w:rsidRDefault="009321DF">
      <w:pPr>
        <w:spacing w:line="8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10.2 询价终止：</w:t>
      </w:r>
    </w:p>
    <w:p w:rsidR="009321DF" w:rsidRDefault="009321DF">
      <w:pPr>
        <w:spacing w:line="110" w:lineRule="exact"/>
        <w:rPr>
          <w:sz w:val="20"/>
          <w:szCs w:val="20"/>
        </w:rPr>
      </w:pPr>
    </w:p>
    <w:p w:rsidR="009321DF" w:rsidRDefault="00670D94">
      <w:pPr>
        <w:spacing w:line="264" w:lineRule="exact"/>
        <w:ind w:left="140" w:right="46" w:firstLine="480"/>
        <w:rPr>
          <w:sz w:val="20"/>
          <w:szCs w:val="20"/>
        </w:rPr>
      </w:pPr>
      <w:r>
        <w:rPr>
          <w:rFonts w:ascii="宋体" w:eastAsia="宋体" w:hAnsi="宋体" w:cs="宋体"/>
          <w:color w:val="333333"/>
          <w:sz w:val="21"/>
          <w:szCs w:val="21"/>
        </w:rPr>
        <w:t>（1）出现下列情形之一的，采购人应当终止询价采购活动，发布项目终止公告并说明原因，重新开展采购活动：</w:t>
      </w:r>
    </w:p>
    <w:p w:rsidR="009321DF" w:rsidRDefault="009321DF">
      <w:pPr>
        <w:spacing w:line="84"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①因情况变化，不再符合规定的询价采购方式适用情形的；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②出现影响采购公正的违法、违规行为的；</w:t>
      </w:r>
    </w:p>
    <w:p w:rsidR="009321DF" w:rsidRDefault="009321DF">
      <w:pPr>
        <w:spacing w:line="110"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（2）因重大变故，采购任务取消的，采购人应当终止采购活动，并通知所有参加采购活动的供应商。</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10.3 成交公告</w:t>
      </w:r>
    </w:p>
    <w:p w:rsidR="009321DF" w:rsidRDefault="009321DF">
      <w:pPr>
        <w:spacing w:line="110"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（1）成交人确定之日起 2 个工作日内，采购人将在询价通知书载明的指定媒体以成交公告的形式发布成交结果。</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（2）成交公告的公告期限为 1 个工作日。</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（3）成交公告同时作为询价人通知除成交人外的其他供应商没有成交的书面形式。</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10.4 成交通知书</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（1）成交公告发布的同时，采购人向成交人发出成交通知书。</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（2）成交通知书对采购人和成交人具有同等法律效力。</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（3）成交通知书发出后，成交人放弃成交的，应依法承担法律责任。</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11、采购合同</w:t>
      </w:r>
    </w:p>
    <w:p w:rsidR="009321DF" w:rsidRDefault="009321DF">
      <w:pPr>
        <w:spacing w:line="91" w:lineRule="exact"/>
        <w:rPr>
          <w:sz w:val="20"/>
          <w:szCs w:val="20"/>
        </w:rPr>
      </w:pPr>
    </w:p>
    <w:p w:rsidR="009321DF" w:rsidRDefault="00670D94">
      <w:pPr>
        <w:spacing w:line="229" w:lineRule="exact"/>
        <w:ind w:left="140"/>
        <w:rPr>
          <w:sz w:val="20"/>
          <w:szCs w:val="20"/>
        </w:rPr>
      </w:pPr>
      <w:r>
        <w:rPr>
          <w:rFonts w:ascii="宋体" w:eastAsia="宋体" w:hAnsi="宋体" w:cs="宋体"/>
          <w:color w:val="333333"/>
          <w:sz w:val="20"/>
          <w:szCs w:val="20"/>
        </w:rPr>
        <w:t>11.1 签订采购合同应遵守相关法律规定，不得对询价通知书和成交人的响应文件作实质性修改。</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采购人不得提出任何不合理要求作为采购合同的签订条件。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11.2 签订时限：自成交通知书发出之日起 30 个日历日内。</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11.3 采购合同的履行、违约责任和解决争议的方法等适用合同法。</w:t>
      </w:r>
    </w:p>
    <w:p w:rsidR="009321DF" w:rsidRDefault="009321DF">
      <w:pPr>
        <w:spacing w:line="112" w:lineRule="exact"/>
        <w:rPr>
          <w:sz w:val="20"/>
          <w:szCs w:val="20"/>
        </w:rPr>
      </w:pPr>
    </w:p>
    <w:p w:rsidR="009321DF" w:rsidRDefault="00670D94">
      <w:pPr>
        <w:spacing w:line="264" w:lineRule="exact"/>
        <w:ind w:left="140" w:right="226"/>
        <w:rPr>
          <w:sz w:val="20"/>
          <w:szCs w:val="20"/>
        </w:rPr>
      </w:pPr>
      <w:r>
        <w:rPr>
          <w:rFonts w:ascii="宋体" w:eastAsia="宋体" w:hAnsi="宋体" w:cs="宋体"/>
          <w:color w:val="333333"/>
          <w:sz w:val="21"/>
          <w:szCs w:val="21"/>
        </w:rPr>
        <w:t>11.4 成交人在采购合同履行过程中应遵守有关法律、法规和规章的强制性规定（即使前述强制性规定有可能在询价通知书中未予列明）。</w:t>
      </w:r>
    </w:p>
    <w:p w:rsidR="009321DF" w:rsidRDefault="009321DF">
      <w:pPr>
        <w:spacing w:line="81"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11.5 成交人有下列情形之一的，应依法承担违约责任：</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（1）在履行期限届满前，明确表示或以自己的行为表明不履行合同；</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（2）迟延履行合同，经催告后在合理期限内仍未履行；</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（3）有其他违约行为致使不能实现合同目的；</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（4）将合同转包，或未经采购人同意采取分包方式履行合同。</w:t>
      </w:r>
    </w:p>
    <w:p w:rsidR="009321DF" w:rsidRDefault="009321DF">
      <w:pPr>
        <w:spacing w:line="399"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七、询问、质疑与投诉</w:t>
      </w:r>
    </w:p>
    <w:p w:rsidR="009321DF" w:rsidRDefault="009321DF">
      <w:pPr>
        <w:spacing w:line="82"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12 询问</w:t>
      </w:r>
    </w:p>
    <w:p w:rsidR="009321DF" w:rsidRDefault="009321DF">
      <w:pPr>
        <w:spacing w:line="80" w:lineRule="exact"/>
        <w:rPr>
          <w:sz w:val="20"/>
          <w:szCs w:val="20"/>
        </w:rPr>
      </w:pPr>
    </w:p>
    <w:p w:rsidR="009321DF" w:rsidRDefault="00670D94">
      <w:pPr>
        <w:spacing w:line="240" w:lineRule="exact"/>
        <w:ind w:left="520"/>
        <w:rPr>
          <w:sz w:val="20"/>
          <w:szCs w:val="20"/>
        </w:rPr>
      </w:pPr>
      <w:r>
        <w:rPr>
          <w:rFonts w:ascii="宋体" w:eastAsia="宋体" w:hAnsi="宋体" w:cs="宋体"/>
          <w:sz w:val="21"/>
          <w:szCs w:val="21"/>
        </w:rPr>
        <w:t>12.1 供应商在规定的书面澄清时间内提出的询问，采购人将在 3 个工作日内做出答复。</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13 质疑</w:t>
      </w:r>
    </w:p>
    <w:p w:rsidR="009321DF" w:rsidRDefault="009321DF">
      <w:pPr>
        <w:spacing w:line="112" w:lineRule="exact"/>
        <w:rPr>
          <w:sz w:val="20"/>
          <w:szCs w:val="20"/>
        </w:rPr>
      </w:pPr>
    </w:p>
    <w:p w:rsidR="009321DF" w:rsidRDefault="00670D94">
      <w:pPr>
        <w:spacing w:line="283" w:lineRule="exact"/>
        <w:ind w:left="140" w:right="146" w:firstLine="420"/>
        <w:jc w:val="both"/>
        <w:rPr>
          <w:sz w:val="20"/>
          <w:szCs w:val="20"/>
        </w:rPr>
      </w:pPr>
      <w:r>
        <w:rPr>
          <w:rFonts w:ascii="宋体" w:eastAsia="宋体" w:hAnsi="宋体" w:cs="宋体"/>
          <w:sz w:val="21"/>
          <w:szCs w:val="21"/>
        </w:rPr>
        <w:t>13.1 供应商认为询价文件、采购过程、成交结果使自己的合法权益受到损害的，应当在知道或者应知其权益受到损害之日起 7 个工作日内，以书面形式向采购人提出质疑。供应商针对同一采购程序环节的质疑须在规定质疑期内一次性提出。</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1" w:lineRule="exact"/>
        <w:rPr>
          <w:sz w:val="20"/>
          <w:szCs w:val="20"/>
        </w:rPr>
      </w:pPr>
    </w:p>
    <w:p w:rsidR="009321DF" w:rsidRDefault="00670D94">
      <w:pPr>
        <w:ind w:right="6"/>
        <w:jc w:val="center"/>
        <w:rPr>
          <w:sz w:val="20"/>
          <w:szCs w:val="20"/>
        </w:rPr>
      </w:pPr>
      <w:r>
        <w:rPr>
          <w:rFonts w:ascii="Calibri" w:eastAsia="Calibri" w:hAnsi="Calibri" w:cs="Calibri"/>
          <w:sz w:val="17"/>
          <w:szCs w:val="17"/>
        </w:rPr>
        <w:t>11</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76" w:lineRule="exact"/>
        <w:rPr>
          <w:sz w:val="20"/>
          <w:szCs w:val="20"/>
        </w:rPr>
      </w:pPr>
      <w:bookmarkStart w:id="10" w:name="page12"/>
      <w:bookmarkEnd w:id="10"/>
    </w:p>
    <w:p w:rsidR="009321DF" w:rsidRDefault="00670D94">
      <w:pPr>
        <w:spacing w:line="266" w:lineRule="exact"/>
        <w:ind w:left="140" w:right="146" w:firstLine="420"/>
        <w:jc w:val="both"/>
        <w:rPr>
          <w:sz w:val="20"/>
          <w:szCs w:val="20"/>
        </w:rPr>
      </w:pPr>
      <w:r>
        <w:rPr>
          <w:rFonts w:ascii="宋体" w:eastAsia="宋体" w:hAnsi="宋体" w:cs="宋体"/>
          <w:sz w:val="21"/>
          <w:szCs w:val="21"/>
        </w:rPr>
        <w:t>13.2 供应商质疑实行实名制，其质疑应当有具体的质疑事项及事实根据，不得进行虚假、恶意质疑。</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13.3 供应商质疑时应当提交质疑书原件，质疑书应当包括下列主要内容：</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（1）质疑项目的名称、项目编号；</w:t>
      </w:r>
    </w:p>
    <w:p w:rsidR="009321DF" w:rsidRDefault="009321DF">
      <w:pPr>
        <w:spacing w:line="8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（2）权益受到损害的事实、理由及相关证明材料；</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（3）质疑供应商的单位名称、地址、电话、邮编等；</w:t>
      </w:r>
    </w:p>
    <w:p w:rsidR="009321DF" w:rsidRDefault="009321DF">
      <w:pPr>
        <w:spacing w:line="110" w:lineRule="exact"/>
        <w:rPr>
          <w:sz w:val="20"/>
          <w:szCs w:val="20"/>
        </w:rPr>
      </w:pPr>
    </w:p>
    <w:p w:rsidR="009321DF" w:rsidRDefault="00670D94">
      <w:pPr>
        <w:spacing w:line="266" w:lineRule="exact"/>
        <w:ind w:left="140" w:right="146" w:firstLine="420"/>
        <w:jc w:val="both"/>
        <w:rPr>
          <w:sz w:val="20"/>
          <w:szCs w:val="20"/>
        </w:rPr>
      </w:pPr>
      <w:r>
        <w:rPr>
          <w:rFonts w:ascii="宋体" w:eastAsia="宋体" w:hAnsi="宋体" w:cs="宋体"/>
          <w:sz w:val="21"/>
          <w:szCs w:val="21"/>
        </w:rPr>
        <w:t>（4）质疑书必须由法定代表人或本项目的全权代理人署名，加盖单位公章，并标明提出质疑的具体日期。</w:t>
      </w:r>
    </w:p>
    <w:p w:rsidR="009321DF" w:rsidRDefault="009321DF">
      <w:pPr>
        <w:spacing w:line="110" w:lineRule="exact"/>
        <w:rPr>
          <w:sz w:val="20"/>
          <w:szCs w:val="20"/>
        </w:rPr>
      </w:pPr>
    </w:p>
    <w:p w:rsidR="009321DF" w:rsidRDefault="00670D94">
      <w:pPr>
        <w:spacing w:line="264" w:lineRule="exact"/>
        <w:ind w:left="140" w:right="146" w:firstLine="420"/>
        <w:jc w:val="both"/>
        <w:rPr>
          <w:sz w:val="20"/>
          <w:szCs w:val="20"/>
        </w:rPr>
      </w:pPr>
      <w:r>
        <w:rPr>
          <w:rFonts w:ascii="宋体" w:eastAsia="宋体" w:hAnsi="宋体" w:cs="宋体"/>
          <w:sz w:val="21"/>
          <w:szCs w:val="21"/>
        </w:rPr>
        <w:t>13.4 采购人自受理质疑之日起 7 个工作日内，对质疑事项作出答复，答复的内容不涉及商业秘密，并以书面形式通知质疑供应商及其他相关供应商。</w:t>
      </w:r>
    </w:p>
    <w:p w:rsidR="009321DF" w:rsidRDefault="009321DF">
      <w:pPr>
        <w:spacing w:line="84" w:lineRule="exact"/>
        <w:rPr>
          <w:sz w:val="20"/>
          <w:szCs w:val="20"/>
        </w:rPr>
      </w:pPr>
    </w:p>
    <w:p w:rsidR="009321DF" w:rsidRDefault="00670D94">
      <w:pPr>
        <w:tabs>
          <w:tab w:val="left" w:pos="960"/>
        </w:tabs>
        <w:spacing w:line="240" w:lineRule="exact"/>
        <w:ind w:left="560"/>
        <w:rPr>
          <w:sz w:val="20"/>
          <w:szCs w:val="20"/>
        </w:rPr>
      </w:pPr>
      <w:r>
        <w:rPr>
          <w:rFonts w:ascii="宋体" w:eastAsia="宋体" w:hAnsi="宋体" w:cs="宋体"/>
          <w:b/>
          <w:bCs/>
          <w:sz w:val="21"/>
          <w:szCs w:val="21"/>
        </w:rPr>
        <w:t>14</w:t>
      </w:r>
      <w:r>
        <w:rPr>
          <w:rFonts w:ascii="宋体" w:eastAsia="宋体" w:hAnsi="宋体" w:cs="宋体"/>
          <w:b/>
          <w:bCs/>
          <w:sz w:val="21"/>
          <w:szCs w:val="21"/>
        </w:rPr>
        <w:tab/>
        <w:t>投诉</w:t>
      </w:r>
    </w:p>
    <w:p w:rsidR="009321DF" w:rsidRDefault="009321DF">
      <w:pPr>
        <w:spacing w:line="110" w:lineRule="exact"/>
        <w:rPr>
          <w:sz w:val="20"/>
          <w:szCs w:val="20"/>
        </w:rPr>
      </w:pPr>
    </w:p>
    <w:p w:rsidR="009321DF" w:rsidRDefault="00670D94">
      <w:pPr>
        <w:spacing w:line="283" w:lineRule="exact"/>
        <w:ind w:left="140" w:right="146" w:firstLine="420"/>
        <w:jc w:val="both"/>
        <w:rPr>
          <w:sz w:val="20"/>
          <w:szCs w:val="20"/>
        </w:rPr>
      </w:pPr>
      <w:r>
        <w:rPr>
          <w:rFonts w:ascii="宋体" w:eastAsia="宋体" w:hAnsi="宋体" w:cs="宋体"/>
          <w:sz w:val="21"/>
          <w:szCs w:val="21"/>
        </w:rPr>
        <w:t>14.1 供应商认为询价文件、采购过程、成交结果使自己的合法权益受到损害的，应当首先依法向采购人提出质疑。对质疑答复不满意或者采购人未在规定期限内做出答</w:t>
      </w:r>
      <w:r w:rsidR="00A14F6C">
        <w:rPr>
          <w:rFonts w:ascii="宋体" w:eastAsia="宋体" w:hAnsi="宋体" w:cs="宋体"/>
          <w:sz w:val="21"/>
          <w:szCs w:val="21"/>
        </w:rPr>
        <w:t>复的，质疑供应商可以在答复期满后十五个工作日内向采购人</w:t>
      </w:r>
      <w:r w:rsidR="00A14F6C">
        <w:rPr>
          <w:rFonts w:ascii="宋体" w:eastAsia="宋体" w:hAnsi="宋体" w:cs="宋体" w:hint="eastAsia"/>
          <w:sz w:val="21"/>
          <w:szCs w:val="21"/>
        </w:rPr>
        <w:t>党群工作部</w:t>
      </w:r>
      <w:r>
        <w:rPr>
          <w:rFonts w:ascii="宋体" w:eastAsia="宋体" w:hAnsi="宋体" w:cs="宋体"/>
          <w:sz w:val="21"/>
          <w:szCs w:val="21"/>
        </w:rPr>
        <w:t>提起投诉。</w:t>
      </w:r>
    </w:p>
    <w:p w:rsidR="009321DF" w:rsidRDefault="009321DF">
      <w:pPr>
        <w:spacing w:line="83"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14.2 供应商投诉事项不得超出已质疑事项的范围。</w:t>
      </w:r>
    </w:p>
    <w:p w:rsidR="009321DF" w:rsidRDefault="009321DF">
      <w:pPr>
        <w:spacing w:line="110" w:lineRule="exact"/>
        <w:rPr>
          <w:sz w:val="20"/>
          <w:szCs w:val="20"/>
        </w:rPr>
      </w:pPr>
    </w:p>
    <w:p w:rsidR="009321DF" w:rsidRDefault="00670D94">
      <w:pPr>
        <w:spacing w:line="266" w:lineRule="exact"/>
        <w:ind w:left="140" w:right="146" w:firstLine="420"/>
        <w:jc w:val="both"/>
        <w:rPr>
          <w:sz w:val="20"/>
          <w:szCs w:val="20"/>
        </w:rPr>
      </w:pPr>
      <w:r>
        <w:rPr>
          <w:rFonts w:ascii="宋体" w:eastAsia="宋体" w:hAnsi="宋体" w:cs="宋体"/>
          <w:sz w:val="21"/>
          <w:szCs w:val="21"/>
        </w:rPr>
        <w:t>14.3 投诉人有下列情形之一的，属于虚假、恶意投诉，将列入不良行为记录名单，并依法予以处罚：</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（1）一年内三次以上投诉均查无实据的；</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（2）捏造事实或者提供虚假投诉材料的。</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41" w:lineRule="exact"/>
        <w:rPr>
          <w:sz w:val="20"/>
          <w:szCs w:val="20"/>
        </w:rPr>
      </w:pPr>
    </w:p>
    <w:p w:rsidR="009321DF" w:rsidRDefault="00670D94">
      <w:pPr>
        <w:ind w:right="6"/>
        <w:jc w:val="center"/>
        <w:rPr>
          <w:sz w:val="20"/>
          <w:szCs w:val="20"/>
        </w:rPr>
      </w:pPr>
      <w:r>
        <w:rPr>
          <w:rFonts w:ascii="Calibri" w:eastAsia="Calibri" w:hAnsi="Calibri" w:cs="Calibri"/>
          <w:sz w:val="17"/>
          <w:szCs w:val="17"/>
        </w:rPr>
        <w:t>12</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00" w:lineRule="exact"/>
        <w:rPr>
          <w:sz w:val="20"/>
          <w:szCs w:val="20"/>
        </w:rPr>
      </w:pPr>
      <w:bookmarkStart w:id="11" w:name="page13"/>
      <w:bookmarkEnd w:id="11"/>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8" w:lineRule="exact"/>
        <w:rPr>
          <w:sz w:val="20"/>
          <w:szCs w:val="20"/>
        </w:rPr>
      </w:pPr>
    </w:p>
    <w:p w:rsidR="009321DF" w:rsidRDefault="00670D94">
      <w:pPr>
        <w:tabs>
          <w:tab w:val="left" w:pos="5220"/>
        </w:tabs>
        <w:spacing w:line="411" w:lineRule="exact"/>
        <w:ind w:left="3060"/>
        <w:rPr>
          <w:sz w:val="20"/>
          <w:szCs w:val="20"/>
        </w:rPr>
      </w:pPr>
      <w:r>
        <w:rPr>
          <w:rFonts w:ascii="宋体" w:eastAsia="宋体" w:hAnsi="宋体" w:cs="宋体"/>
          <w:b/>
          <w:bCs/>
          <w:color w:val="333333"/>
          <w:sz w:val="36"/>
          <w:szCs w:val="36"/>
        </w:rPr>
        <w:t>第三章</w:t>
      </w:r>
      <w:r>
        <w:rPr>
          <w:sz w:val="20"/>
          <w:szCs w:val="20"/>
        </w:rPr>
        <w:tab/>
      </w:r>
      <w:r>
        <w:rPr>
          <w:rFonts w:ascii="宋体" w:eastAsia="宋体" w:hAnsi="宋体" w:cs="宋体"/>
          <w:b/>
          <w:bCs/>
          <w:color w:val="333333"/>
          <w:sz w:val="36"/>
          <w:szCs w:val="36"/>
        </w:rPr>
        <w:t>评审</w:t>
      </w:r>
    </w:p>
    <w:p w:rsidR="009321DF" w:rsidRDefault="009321DF">
      <w:pPr>
        <w:spacing w:line="200" w:lineRule="exact"/>
        <w:rPr>
          <w:sz w:val="20"/>
          <w:szCs w:val="20"/>
        </w:rPr>
      </w:pPr>
    </w:p>
    <w:p w:rsidR="009321DF" w:rsidRDefault="009321DF">
      <w:pPr>
        <w:spacing w:line="366" w:lineRule="exact"/>
        <w:rPr>
          <w:sz w:val="20"/>
          <w:szCs w:val="20"/>
        </w:rPr>
      </w:pPr>
    </w:p>
    <w:p w:rsidR="009321DF" w:rsidRDefault="00670D94">
      <w:pPr>
        <w:spacing w:line="240" w:lineRule="exact"/>
        <w:ind w:left="3880"/>
        <w:rPr>
          <w:sz w:val="20"/>
          <w:szCs w:val="20"/>
        </w:rPr>
      </w:pPr>
      <w:r>
        <w:rPr>
          <w:rFonts w:ascii="宋体" w:eastAsia="宋体" w:hAnsi="宋体" w:cs="宋体"/>
          <w:b/>
          <w:bCs/>
          <w:color w:val="333333"/>
          <w:sz w:val="21"/>
          <w:szCs w:val="21"/>
        </w:rPr>
        <w:t>一、询价小组</w:t>
      </w:r>
    </w:p>
    <w:p w:rsidR="009321DF" w:rsidRDefault="009321DF">
      <w:pPr>
        <w:spacing w:line="17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1、采购人负责依法组建询价小组及评审工作的组织。</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1.2、询价小组</w:t>
      </w:r>
    </w:p>
    <w:p w:rsidR="009321DF" w:rsidRDefault="009321DF">
      <w:pPr>
        <w:spacing w:line="84" w:lineRule="exact"/>
        <w:rPr>
          <w:sz w:val="20"/>
          <w:szCs w:val="20"/>
        </w:rPr>
      </w:pPr>
    </w:p>
    <w:p w:rsidR="009321DF" w:rsidRDefault="00670D94">
      <w:pPr>
        <w:spacing w:line="229" w:lineRule="exact"/>
        <w:ind w:left="140"/>
        <w:rPr>
          <w:sz w:val="20"/>
          <w:szCs w:val="20"/>
        </w:rPr>
      </w:pPr>
      <w:r>
        <w:rPr>
          <w:rFonts w:ascii="宋体" w:eastAsia="宋体" w:hAnsi="宋体" w:cs="宋体"/>
          <w:color w:val="333333"/>
          <w:sz w:val="20"/>
          <w:szCs w:val="20"/>
        </w:rPr>
        <w:t xml:space="preserve">1.2.1 询价小组由评审专家（以下简称“评委”）共 </w:t>
      </w:r>
      <w:r>
        <w:rPr>
          <w:rFonts w:ascii="宋体" w:eastAsia="宋体" w:hAnsi="宋体" w:cs="宋体"/>
          <w:color w:val="333333"/>
          <w:sz w:val="20"/>
          <w:szCs w:val="20"/>
          <w:u w:val="single"/>
        </w:rPr>
        <w:t>3</w:t>
      </w:r>
      <w:r>
        <w:rPr>
          <w:rFonts w:ascii="宋体" w:eastAsia="宋体" w:hAnsi="宋体" w:cs="宋体"/>
          <w:color w:val="333333"/>
          <w:sz w:val="20"/>
          <w:szCs w:val="20"/>
        </w:rPr>
        <w:t xml:space="preserve"> 人组成，评审专家由采购评审专家库产生。</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1.2.2 询价小组负责具体评审事务，并依法独立履行有关职责。</w:t>
      </w:r>
    </w:p>
    <w:p w:rsidR="009321DF" w:rsidRDefault="009321DF">
      <w:pPr>
        <w:spacing w:line="200" w:lineRule="exact"/>
        <w:rPr>
          <w:sz w:val="20"/>
          <w:szCs w:val="20"/>
        </w:rPr>
      </w:pPr>
    </w:p>
    <w:p w:rsidR="009321DF" w:rsidRDefault="009321DF">
      <w:pPr>
        <w:spacing w:line="285"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二、评审</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2.1、评审应遵守下列规定：</w:t>
      </w:r>
    </w:p>
    <w:p w:rsidR="009321DF" w:rsidRDefault="009321DF">
      <w:pPr>
        <w:spacing w:line="102" w:lineRule="exact"/>
        <w:rPr>
          <w:sz w:val="20"/>
          <w:szCs w:val="20"/>
        </w:rPr>
      </w:pPr>
    </w:p>
    <w:p w:rsidR="009321DF" w:rsidRDefault="00670D94">
      <w:pPr>
        <w:spacing w:line="261" w:lineRule="exact"/>
        <w:ind w:left="140" w:right="326"/>
        <w:rPr>
          <w:sz w:val="20"/>
          <w:szCs w:val="20"/>
        </w:rPr>
      </w:pPr>
      <w:r>
        <w:rPr>
          <w:rFonts w:ascii="宋体" w:eastAsia="宋体" w:hAnsi="宋体" w:cs="宋体"/>
          <w:color w:val="333333"/>
          <w:sz w:val="21"/>
          <w:szCs w:val="21"/>
        </w:rPr>
        <w:t>首先进行资格性与符合性审查，其次再进行技术商务及报价部分的评审，最终按照本章第 5.2 条规定的相应评审标准推荐成交候选人。</w:t>
      </w:r>
    </w:p>
    <w:p w:rsidR="009321DF" w:rsidRDefault="009321DF">
      <w:pPr>
        <w:spacing w:line="7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2.2、评审程序</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2.2.1 </w:t>
      </w:r>
      <w:r>
        <w:rPr>
          <w:rFonts w:ascii="宋体" w:eastAsia="宋体" w:hAnsi="宋体" w:cs="宋体"/>
          <w:b/>
          <w:bCs/>
          <w:color w:val="333333"/>
          <w:sz w:val="21"/>
          <w:szCs w:val="21"/>
        </w:rPr>
        <w:t>资格性审查</w:t>
      </w:r>
    </w:p>
    <w:p w:rsidR="009321DF" w:rsidRDefault="009321DF">
      <w:pPr>
        <w:spacing w:line="179" w:lineRule="exact"/>
        <w:rPr>
          <w:sz w:val="20"/>
          <w:szCs w:val="20"/>
        </w:rPr>
      </w:pPr>
    </w:p>
    <w:p w:rsidR="009321DF" w:rsidRDefault="00670D94">
      <w:pPr>
        <w:spacing w:line="261" w:lineRule="exact"/>
        <w:ind w:left="140" w:right="206" w:firstLine="480"/>
        <w:rPr>
          <w:sz w:val="20"/>
          <w:szCs w:val="20"/>
        </w:rPr>
      </w:pPr>
      <w:r>
        <w:rPr>
          <w:rFonts w:ascii="宋体" w:eastAsia="宋体" w:hAnsi="宋体" w:cs="宋体"/>
          <w:color w:val="333333"/>
          <w:sz w:val="21"/>
          <w:szCs w:val="21"/>
        </w:rPr>
        <w:t>询价小组将根据询价通知书，对供应商提供的资格证明材料进行审查。有任一项资格证明材料不满足资格条件的，视为</w:t>
      </w:r>
      <w:r>
        <w:rPr>
          <w:rFonts w:ascii="宋体" w:eastAsia="宋体" w:hAnsi="宋体" w:cs="宋体"/>
          <w:b/>
          <w:bCs/>
          <w:color w:val="333333"/>
          <w:sz w:val="21"/>
          <w:szCs w:val="21"/>
        </w:rPr>
        <w:t>无效响应</w:t>
      </w:r>
      <w:r>
        <w:rPr>
          <w:rFonts w:ascii="宋体" w:eastAsia="宋体" w:hAnsi="宋体" w:cs="宋体"/>
          <w:color w:val="333333"/>
          <w:sz w:val="21"/>
          <w:szCs w:val="21"/>
        </w:rPr>
        <w:t>。</w:t>
      </w:r>
    </w:p>
    <w:p w:rsidR="009321DF" w:rsidRDefault="009321DF">
      <w:pPr>
        <w:spacing w:line="14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2.2.2 </w:t>
      </w:r>
      <w:r>
        <w:rPr>
          <w:rFonts w:ascii="宋体" w:eastAsia="宋体" w:hAnsi="宋体" w:cs="宋体"/>
          <w:b/>
          <w:bCs/>
          <w:color w:val="333333"/>
          <w:sz w:val="21"/>
          <w:szCs w:val="21"/>
        </w:rPr>
        <w:t>符合性审查</w:t>
      </w:r>
    </w:p>
    <w:p w:rsidR="009321DF" w:rsidRDefault="009321DF">
      <w:pPr>
        <w:spacing w:line="147" w:lineRule="exact"/>
        <w:rPr>
          <w:sz w:val="20"/>
          <w:szCs w:val="20"/>
        </w:rPr>
      </w:pPr>
    </w:p>
    <w:p w:rsidR="009321DF" w:rsidRDefault="00670D94">
      <w:pPr>
        <w:spacing w:line="240" w:lineRule="exact"/>
        <w:ind w:left="500"/>
        <w:rPr>
          <w:sz w:val="20"/>
          <w:szCs w:val="20"/>
        </w:rPr>
      </w:pPr>
      <w:r>
        <w:rPr>
          <w:rFonts w:ascii="宋体" w:eastAsia="宋体" w:hAnsi="宋体" w:cs="宋体"/>
          <w:color w:val="333333"/>
          <w:sz w:val="21"/>
          <w:szCs w:val="21"/>
        </w:rPr>
        <w:t>有效性、完整性审查。有下列情形之一的，符合性审查不合格，</w:t>
      </w:r>
      <w:r>
        <w:rPr>
          <w:rFonts w:ascii="宋体" w:eastAsia="宋体" w:hAnsi="宋体" w:cs="宋体"/>
          <w:b/>
          <w:bCs/>
          <w:color w:val="333333"/>
          <w:sz w:val="21"/>
          <w:szCs w:val="21"/>
        </w:rPr>
        <w:t>响应文件无效</w:t>
      </w:r>
      <w:r>
        <w:rPr>
          <w:rFonts w:ascii="宋体" w:eastAsia="宋体" w:hAnsi="宋体" w:cs="宋体"/>
          <w:color w:val="333333"/>
          <w:sz w:val="21"/>
          <w:szCs w:val="21"/>
        </w:rPr>
        <w:t>：</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①未按照询价通知书规定提交询价保证金的；</w:t>
      </w:r>
    </w:p>
    <w:p w:rsidR="009321DF" w:rsidRDefault="009321DF">
      <w:pPr>
        <w:spacing w:line="149"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②响应文件有效期不足的；</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③本项目规定的其他情形：</w:t>
      </w:r>
    </w:p>
    <w:p w:rsidR="009321DF" w:rsidRDefault="009321DF">
      <w:pPr>
        <w:spacing w:line="14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2.2.3 </w:t>
      </w:r>
      <w:r>
        <w:rPr>
          <w:rFonts w:ascii="宋体" w:eastAsia="宋体" w:hAnsi="宋体" w:cs="宋体"/>
          <w:b/>
          <w:bCs/>
          <w:color w:val="333333"/>
          <w:sz w:val="21"/>
          <w:szCs w:val="21"/>
        </w:rPr>
        <w:t>响应程度审查</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（1）审查响应文件是否与询价通知书要求的实质性条款、条件和规格相符。</w:t>
      </w:r>
    </w:p>
    <w:p w:rsidR="009321DF" w:rsidRDefault="009321DF">
      <w:pPr>
        <w:spacing w:line="179" w:lineRule="exact"/>
        <w:rPr>
          <w:sz w:val="20"/>
          <w:szCs w:val="20"/>
        </w:rPr>
      </w:pPr>
    </w:p>
    <w:p w:rsidR="009321DF" w:rsidRDefault="00670D94">
      <w:pPr>
        <w:spacing w:line="261" w:lineRule="exact"/>
        <w:ind w:left="140" w:right="146" w:firstLine="480"/>
        <w:jc w:val="both"/>
        <w:rPr>
          <w:sz w:val="20"/>
          <w:szCs w:val="20"/>
        </w:rPr>
      </w:pPr>
      <w:r>
        <w:rPr>
          <w:rFonts w:ascii="宋体" w:eastAsia="宋体" w:hAnsi="宋体" w:cs="宋体"/>
          <w:color w:val="333333"/>
          <w:sz w:val="21"/>
          <w:szCs w:val="21"/>
        </w:rPr>
        <w:t>（2）响应文件是否实质性响应询价通知书，由询价小组依据询价通知书规定和响应文件内容认定。有任一项实质性要求条款偏离的，视为</w:t>
      </w:r>
      <w:r>
        <w:rPr>
          <w:rFonts w:ascii="宋体" w:eastAsia="宋体" w:hAnsi="宋体" w:cs="宋体"/>
          <w:b/>
          <w:bCs/>
          <w:color w:val="333333"/>
          <w:sz w:val="21"/>
          <w:szCs w:val="21"/>
        </w:rPr>
        <w:t>无效响应</w:t>
      </w:r>
      <w:r>
        <w:rPr>
          <w:rFonts w:ascii="宋体" w:eastAsia="宋体" w:hAnsi="宋体" w:cs="宋体"/>
          <w:color w:val="333333"/>
          <w:sz w:val="21"/>
          <w:szCs w:val="21"/>
        </w:rPr>
        <w:t>。</w:t>
      </w:r>
    </w:p>
    <w:p w:rsidR="009321DF" w:rsidRDefault="009321DF">
      <w:pPr>
        <w:spacing w:line="14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2.2.4 </w:t>
      </w:r>
      <w:r>
        <w:rPr>
          <w:rFonts w:ascii="宋体" w:eastAsia="宋体" w:hAnsi="宋体" w:cs="宋体"/>
          <w:b/>
          <w:bCs/>
          <w:color w:val="333333"/>
          <w:sz w:val="21"/>
          <w:szCs w:val="21"/>
        </w:rPr>
        <w:t>澄清</w:t>
      </w:r>
    </w:p>
    <w:p w:rsidR="009321DF" w:rsidRDefault="009321DF">
      <w:pPr>
        <w:spacing w:line="177" w:lineRule="exact"/>
        <w:rPr>
          <w:sz w:val="20"/>
          <w:szCs w:val="20"/>
        </w:rPr>
      </w:pPr>
    </w:p>
    <w:p w:rsidR="009321DF" w:rsidRDefault="00670D94">
      <w:pPr>
        <w:spacing w:line="278" w:lineRule="exact"/>
        <w:ind w:left="140" w:right="146" w:firstLine="420"/>
        <w:jc w:val="both"/>
        <w:rPr>
          <w:sz w:val="20"/>
          <w:szCs w:val="20"/>
        </w:rPr>
      </w:pPr>
      <w:r>
        <w:rPr>
          <w:rFonts w:ascii="宋体" w:eastAsia="宋体" w:hAnsi="宋体" w:cs="宋体"/>
          <w:color w:val="333333"/>
          <w:sz w:val="21"/>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9321DF" w:rsidRDefault="009321DF">
      <w:pPr>
        <w:spacing w:line="178" w:lineRule="exact"/>
        <w:rPr>
          <w:sz w:val="20"/>
          <w:szCs w:val="20"/>
        </w:rPr>
      </w:pPr>
    </w:p>
    <w:p w:rsidR="009321DF" w:rsidRDefault="00670D94">
      <w:pPr>
        <w:spacing w:line="278" w:lineRule="exact"/>
        <w:ind w:left="140" w:right="46" w:firstLine="420"/>
        <w:rPr>
          <w:sz w:val="20"/>
          <w:szCs w:val="20"/>
        </w:rPr>
      </w:pPr>
      <w:r>
        <w:rPr>
          <w:rFonts w:ascii="宋体" w:eastAsia="宋体" w:hAnsi="宋体" w:cs="宋体"/>
          <w:color w:val="333333"/>
          <w:sz w:val="20"/>
          <w:szCs w:val="20"/>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9321DF" w:rsidRDefault="009321DF">
      <w:pPr>
        <w:spacing w:line="15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（3）关于报价计算错误修正的原则</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①报价一览表内容与分项报价表内容不一致的，以报价一览表为准；</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19" w:lineRule="exact"/>
        <w:rPr>
          <w:sz w:val="20"/>
          <w:szCs w:val="20"/>
        </w:rPr>
      </w:pPr>
    </w:p>
    <w:p w:rsidR="009321DF" w:rsidRDefault="00670D94">
      <w:pPr>
        <w:ind w:right="6"/>
        <w:jc w:val="center"/>
        <w:rPr>
          <w:sz w:val="20"/>
          <w:szCs w:val="20"/>
        </w:rPr>
      </w:pPr>
      <w:r>
        <w:rPr>
          <w:rFonts w:ascii="Calibri" w:eastAsia="Calibri" w:hAnsi="Calibri" w:cs="Calibri"/>
          <w:sz w:val="17"/>
          <w:szCs w:val="17"/>
        </w:rPr>
        <w:t>13</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52" w:lineRule="exact"/>
        <w:rPr>
          <w:sz w:val="20"/>
          <w:szCs w:val="20"/>
        </w:rPr>
      </w:pPr>
      <w:bookmarkStart w:id="12" w:name="page14"/>
      <w:bookmarkEnd w:id="12"/>
    </w:p>
    <w:p w:rsidR="009321DF" w:rsidRDefault="00670D94">
      <w:pPr>
        <w:spacing w:line="328" w:lineRule="exact"/>
        <w:ind w:left="620" w:right="626"/>
        <w:rPr>
          <w:sz w:val="20"/>
          <w:szCs w:val="20"/>
        </w:rPr>
      </w:pPr>
      <w:r>
        <w:rPr>
          <w:rFonts w:ascii="宋体" w:eastAsia="宋体" w:hAnsi="宋体" w:cs="宋体"/>
          <w:color w:val="333333"/>
          <w:sz w:val="21"/>
          <w:szCs w:val="21"/>
        </w:rPr>
        <w:t>②大写金额和小写金额不一致的，以大写金额为准；③单价金额小数点或百分比有明显错位的，以报价一览表的总价为准，并修改单价。④总价金额与按单价汇总金额不一致的，以单价金额计算结果为准；</w:t>
      </w:r>
    </w:p>
    <w:p w:rsidR="009321DF" w:rsidRDefault="009321DF">
      <w:pPr>
        <w:spacing w:line="179" w:lineRule="exact"/>
        <w:rPr>
          <w:sz w:val="20"/>
          <w:szCs w:val="20"/>
        </w:rPr>
      </w:pPr>
    </w:p>
    <w:p w:rsidR="009321DF" w:rsidRDefault="00670D94">
      <w:pPr>
        <w:spacing w:line="286" w:lineRule="exact"/>
        <w:ind w:left="140" w:right="46" w:firstLine="480"/>
        <w:rPr>
          <w:sz w:val="20"/>
          <w:szCs w:val="20"/>
        </w:rPr>
      </w:pPr>
      <w:r>
        <w:rPr>
          <w:rFonts w:ascii="宋体" w:eastAsia="宋体" w:hAnsi="宋体" w:cs="宋体"/>
          <w:b/>
          <w:bCs/>
          <w:color w:val="333333"/>
          <w:sz w:val="21"/>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9321DF" w:rsidRDefault="009321DF">
      <w:pPr>
        <w:spacing w:line="151"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（4）关于细微偏差</w:t>
      </w:r>
    </w:p>
    <w:p w:rsidR="009321DF" w:rsidRDefault="009321DF">
      <w:pPr>
        <w:spacing w:line="177" w:lineRule="exact"/>
        <w:rPr>
          <w:sz w:val="20"/>
          <w:szCs w:val="20"/>
        </w:rPr>
      </w:pPr>
    </w:p>
    <w:p w:rsidR="009321DF" w:rsidRDefault="00670D94">
      <w:pPr>
        <w:spacing w:line="278" w:lineRule="exact"/>
        <w:ind w:left="140" w:right="66" w:firstLine="480"/>
        <w:rPr>
          <w:sz w:val="20"/>
          <w:szCs w:val="20"/>
        </w:rPr>
      </w:pPr>
      <w:r>
        <w:rPr>
          <w:rFonts w:ascii="宋体" w:eastAsia="宋体" w:hAnsi="宋体" w:cs="宋体"/>
          <w:color w:val="333333"/>
          <w:sz w:val="21"/>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9321DF" w:rsidRDefault="009321DF">
      <w:pPr>
        <w:spacing w:line="148"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②询价小组将以书面形式要求存在细微偏差的供应商在询价小组规定的时间内予以补正。</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若无法补正，则询价小组将按照不利于供应商的内容进行认定。</w:t>
      </w:r>
    </w:p>
    <w:p w:rsidR="009321DF" w:rsidRDefault="009321DF">
      <w:pPr>
        <w:spacing w:line="149"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2.2.5 </w:t>
      </w:r>
      <w:r>
        <w:rPr>
          <w:rFonts w:ascii="宋体" w:eastAsia="宋体" w:hAnsi="宋体" w:cs="宋体"/>
          <w:b/>
          <w:bCs/>
          <w:color w:val="333333"/>
          <w:sz w:val="21"/>
          <w:szCs w:val="21"/>
        </w:rPr>
        <w:t>询价</w:t>
      </w:r>
    </w:p>
    <w:p w:rsidR="009321DF" w:rsidRDefault="009321DF">
      <w:pPr>
        <w:spacing w:line="177" w:lineRule="exact"/>
        <w:rPr>
          <w:sz w:val="20"/>
          <w:szCs w:val="20"/>
        </w:rPr>
      </w:pPr>
    </w:p>
    <w:p w:rsidR="009321DF" w:rsidRDefault="00670D94">
      <w:pPr>
        <w:spacing w:line="261" w:lineRule="exact"/>
        <w:ind w:left="140" w:right="46" w:firstLine="478"/>
        <w:rPr>
          <w:sz w:val="20"/>
          <w:szCs w:val="20"/>
        </w:rPr>
      </w:pPr>
      <w:r>
        <w:rPr>
          <w:rFonts w:ascii="宋体" w:eastAsia="宋体" w:hAnsi="宋体" w:cs="宋体"/>
          <w:color w:val="333333"/>
          <w:sz w:val="21"/>
          <w:szCs w:val="21"/>
        </w:rPr>
        <w:t>（1）询价小组在询价过程中，不得改变询价通知书所确定的技术和服务等要求、评审程序、评定成交的标准和合同文本等事项。</w:t>
      </w:r>
    </w:p>
    <w:p w:rsidR="009321DF" w:rsidRDefault="009321DF">
      <w:pPr>
        <w:spacing w:line="177" w:lineRule="exact"/>
        <w:rPr>
          <w:sz w:val="20"/>
          <w:szCs w:val="20"/>
        </w:rPr>
      </w:pPr>
    </w:p>
    <w:p w:rsidR="009321DF" w:rsidRDefault="00670D94">
      <w:pPr>
        <w:spacing w:line="261" w:lineRule="exact"/>
        <w:ind w:left="140" w:right="146" w:firstLine="480"/>
        <w:rPr>
          <w:sz w:val="20"/>
          <w:szCs w:val="20"/>
        </w:rPr>
      </w:pPr>
      <w:r>
        <w:rPr>
          <w:rFonts w:ascii="宋体" w:eastAsia="宋体" w:hAnsi="宋体" w:cs="宋体"/>
          <w:color w:val="333333"/>
          <w:sz w:val="21"/>
          <w:szCs w:val="21"/>
        </w:rPr>
        <w:t>（2）关于同品牌同型号产品规定：对单一品目或报价核心产品多家供应商用同一品牌同一型号产品参加同一个项目报价的，应作为一家供应商计算。</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（3）漏（缺）项</w:t>
      </w:r>
    </w:p>
    <w:p w:rsidR="009321DF" w:rsidRDefault="009321DF">
      <w:pPr>
        <w:spacing w:line="179" w:lineRule="exact"/>
        <w:rPr>
          <w:sz w:val="20"/>
          <w:szCs w:val="20"/>
        </w:rPr>
      </w:pPr>
    </w:p>
    <w:p w:rsidR="009321DF" w:rsidRDefault="00670D94">
      <w:pPr>
        <w:spacing w:line="261" w:lineRule="exact"/>
        <w:ind w:left="140" w:right="206" w:firstLine="480"/>
        <w:rPr>
          <w:sz w:val="20"/>
          <w:szCs w:val="20"/>
        </w:rPr>
      </w:pPr>
      <w:r>
        <w:rPr>
          <w:rFonts w:ascii="宋体" w:eastAsia="宋体" w:hAnsi="宋体" w:cs="宋体"/>
          <w:color w:val="333333"/>
          <w:sz w:val="21"/>
          <w:szCs w:val="21"/>
        </w:rPr>
        <w:t>①询价通知书中要求列入报价的费用（含配置、功能），漏（缺）项的报价视为已经包括在报价总价中。</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②对多报项及赠送项的价格评审时不予核减，全部进入评审价评议。</w:t>
      </w:r>
    </w:p>
    <w:p w:rsidR="009321DF" w:rsidRDefault="009321DF">
      <w:pPr>
        <w:spacing w:line="177" w:lineRule="exact"/>
        <w:rPr>
          <w:sz w:val="20"/>
          <w:szCs w:val="20"/>
        </w:rPr>
      </w:pPr>
    </w:p>
    <w:p w:rsidR="009321DF" w:rsidRDefault="00670D94">
      <w:pPr>
        <w:spacing w:line="286" w:lineRule="exact"/>
        <w:ind w:left="140" w:right="46" w:firstLine="526"/>
        <w:rPr>
          <w:sz w:val="20"/>
          <w:szCs w:val="20"/>
        </w:rPr>
      </w:pPr>
      <w:r>
        <w:rPr>
          <w:rFonts w:ascii="宋体" w:eastAsia="宋体" w:hAnsi="宋体" w:cs="宋体"/>
          <w:color w:val="333333"/>
          <w:sz w:val="21"/>
          <w:szCs w:val="21"/>
        </w:rPr>
        <w:t>（4）</w:t>
      </w:r>
      <w:r>
        <w:rPr>
          <w:rFonts w:ascii="宋体" w:eastAsia="宋体" w:hAnsi="宋体" w:cs="宋体"/>
          <w:b/>
          <w:bCs/>
          <w:color w:val="333333"/>
          <w:sz w:val="21"/>
          <w:szCs w:val="21"/>
        </w:rPr>
        <w:t xml:space="preserve">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 </w:t>
      </w:r>
      <w:r>
        <w:rPr>
          <w:rFonts w:ascii="宋体" w:eastAsia="宋体" w:hAnsi="宋体" w:cs="宋体"/>
          <w:color w:val="333333"/>
          <w:sz w:val="21"/>
          <w:szCs w:val="21"/>
        </w:rPr>
        <w:t xml:space="preserve">2.2.7 </w:t>
      </w:r>
      <w:r>
        <w:rPr>
          <w:rFonts w:ascii="宋体" w:eastAsia="宋体" w:hAnsi="宋体" w:cs="宋体"/>
          <w:b/>
          <w:bCs/>
          <w:color w:val="333333"/>
          <w:sz w:val="21"/>
          <w:szCs w:val="21"/>
        </w:rPr>
        <w:t>推荐成交候选人</w:t>
      </w:r>
    </w:p>
    <w:p w:rsidR="009321DF" w:rsidRDefault="009321DF">
      <w:pPr>
        <w:spacing w:line="38" w:lineRule="exact"/>
        <w:rPr>
          <w:sz w:val="20"/>
          <w:szCs w:val="20"/>
        </w:rPr>
      </w:pPr>
    </w:p>
    <w:p w:rsidR="009321DF" w:rsidRDefault="00670D94">
      <w:pPr>
        <w:spacing w:line="240" w:lineRule="exact"/>
        <w:ind w:left="140"/>
        <w:rPr>
          <w:sz w:val="20"/>
          <w:szCs w:val="20"/>
        </w:rPr>
      </w:pPr>
      <w:r>
        <w:rPr>
          <w:rFonts w:ascii="宋体" w:eastAsia="宋体" w:hAnsi="宋体" w:cs="宋体"/>
          <w:b/>
          <w:bCs/>
          <w:color w:val="393939"/>
          <w:sz w:val="21"/>
          <w:szCs w:val="21"/>
        </w:rPr>
        <w:t>采用最低评标价法</w:t>
      </w:r>
      <w:r>
        <w:rPr>
          <w:rFonts w:ascii="宋体" w:eastAsia="宋体" w:hAnsi="宋体" w:cs="宋体"/>
          <w:color w:val="393939"/>
          <w:sz w:val="21"/>
          <w:szCs w:val="21"/>
        </w:rPr>
        <w:t>：</w:t>
      </w:r>
    </w:p>
    <w:p w:rsidR="009321DF" w:rsidRDefault="009321DF">
      <w:pPr>
        <w:spacing w:line="179" w:lineRule="exact"/>
        <w:rPr>
          <w:sz w:val="20"/>
          <w:szCs w:val="20"/>
        </w:rPr>
      </w:pPr>
    </w:p>
    <w:p w:rsidR="009321DF" w:rsidRDefault="00670D94">
      <w:pPr>
        <w:spacing w:line="225" w:lineRule="exact"/>
        <w:ind w:left="140" w:right="146" w:firstLine="480"/>
        <w:rPr>
          <w:sz w:val="20"/>
          <w:szCs w:val="20"/>
        </w:rPr>
      </w:pPr>
      <w:r>
        <w:rPr>
          <w:rFonts w:ascii="宋体" w:eastAsia="宋体" w:hAnsi="宋体" w:cs="宋体"/>
          <w:color w:val="393939"/>
          <w:sz w:val="21"/>
          <w:szCs w:val="21"/>
        </w:rPr>
        <w:t>（1）在全部满足招标文件实质性要求前提下，按照统一的价格要素评定最低报价，以提出最低报价的报价人作为成交候选人。</w:t>
      </w:r>
    </w:p>
    <w:p w:rsidR="009321DF" w:rsidRDefault="009321DF">
      <w:pPr>
        <w:spacing w:line="152" w:lineRule="exact"/>
        <w:rPr>
          <w:sz w:val="20"/>
          <w:szCs w:val="20"/>
        </w:rPr>
      </w:pPr>
    </w:p>
    <w:p w:rsidR="009321DF" w:rsidRDefault="00670D94">
      <w:pPr>
        <w:spacing w:line="240" w:lineRule="exact"/>
        <w:ind w:left="620"/>
        <w:rPr>
          <w:sz w:val="20"/>
          <w:szCs w:val="20"/>
        </w:rPr>
      </w:pPr>
      <w:r>
        <w:rPr>
          <w:rFonts w:ascii="宋体" w:eastAsia="宋体" w:hAnsi="宋体" w:cs="宋体"/>
          <w:color w:val="393939"/>
          <w:sz w:val="21"/>
          <w:szCs w:val="21"/>
        </w:rPr>
        <w:t>（2）中标候选人排列规则顺序如下：</w:t>
      </w:r>
    </w:p>
    <w:p w:rsidR="009321DF" w:rsidRDefault="009321DF">
      <w:pPr>
        <w:spacing w:line="149" w:lineRule="exact"/>
        <w:rPr>
          <w:sz w:val="20"/>
          <w:szCs w:val="20"/>
        </w:rPr>
      </w:pPr>
    </w:p>
    <w:p w:rsidR="009321DF" w:rsidRDefault="00670D94">
      <w:pPr>
        <w:spacing w:line="240" w:lineRule="exact"/>
        <w:ind w:left="620"/>
        <w:rPr>
          <w:sz w:val="20"/>
          <w:szCs w:val="20"/>
        </w:rPr>
      </w:pPr>
      <w:r>
        <w:rPr>
          <w:rFonts w:ascii="宋体" w:eastAsia="宋体" w:hAnsi="宋体" w:cs="宋体"/>
          <w:color w:val="393939"/>
          <w:sz w:val="21"/>
          <w:szCs w:val="21"/>
        </w:rPr>
        <w:t>a.按照评标价（即价格扣除后的投标报价）由低到高顺序排列。</w:t>
      </w:r>
    </w:p>
    <w:p w:rsidR="009321DF" w:rsidRDefault="009321DF">
      <w:pPr>
        <w:spacing w:line="152" w:lineRule="exact"/>
        <w:rPr>
          <w:sz w:val="20"/>
          <w:szCs w:val="20"/>
        </w:rPr>
      </w:pPr>
    </w:p>
    <w:p w:rsidR="009321DF" w:rsidRDefault="00670D94">
      <w:pPr>
        <w:spacing w:line="240" w:lineRule="exact"/>
        <w:ind w:left="620"/>
        <w:rPr>
          <w:sz w:val="20"/>
          <w:szCs w:val="20"/>
        </w:rPr>
      </w:pPr>
      <w:r>
        <w:rPr>
          <w:rFonts w:ascii="宋体" w:eastAsia="宋体" w:hAnsi="宋体" w:cs="宋体"/>
          <w:color w:val="393939"/>
          <w:sz w:val="21"/>
          <w:szCs w:val="21"/>
        </w:rPr>
        <w:t>b.投标报价相同的，按照技术指标优劣顺序排列。</w:t>
      </w:r>
    </w:p>
    <w:p w:rsidR="009321DF" w:rsidRDefault="009321DF">
      <w:pPr>
        <w:spacing w:line="195" w:lineRule="exact"/>
        <w:rPr>
          <w:sz w:val="20"/>
          <w:szCs w:val="20"/>
        </w:rPr>
      </w:pPr>
    </w:p>
    <w:p w:rsidR="009321DF" w:rsidRDefault="00670D94">
      <w:pPr>
        <w:spacing w:line="240" w:lineRule="exact"/>
        <w:ind w:left="200"/>
        <w:rPr>
          <w:sz w:val="20"/>
          <w:szCs w:val="20"/>
        </w:rPr>
      </w:pPr>
      <w:r>
        <w:rPr>
          <w:rFonts w:ascii="宋体" w:eastAsia="宋体" w:hAnsi="宋体" w:cs="宋体"/>
          <w:b/>
          <w:bCs/>
          <w:color w:val="393939"/>
          <w:sz w:val="21"/>
          <w:szCs w:val="21"/>
        </w:rPr>
        <w:t>三、评审报告</w:t>
      </w:r>
    </w:p>
    <w:p w:rsidR="009321DF" w:rsidRDefault="009321DF">
      <w:pPr>
        <w:spacing w:line="255" w:lineRule="exact"/>
        <w:rPr>
          <w:sz w:val="20"/>
          <w:szCs w:val="20"/>
        </w:rPr>
      </w:pPr>
    </w:p>
    <w:p w:rsidR="009321DF" w:rsidRDefault="00670D94">
      <w:pPr>
        <w:spacing w:line="240" w:lineRule="exact"/>
        <w:ind w:left="600"/>
        <w:rPr>
          <w:sz w:val="20"/>
          <w:szCs w:val="20"/>
        </w:rPr>
      </w:pPr>
      <w:r>
        <w:rPr>
          <w:rFonts w:ascii="宋体" w:eastAsia="宋体" w:hAnsi="宋体" w:cs="宋体"/>
          <w:color w:val="333333"/>
          <w:sz w:val="21"/>
          <w:szCs w:val="21"/>
        </w:rPr>
        <w:t>评审报告应当由询价小组全体人员签字认可。</w:t>
      </w:r>
    </w:p>
    <w:p w:rsidR="009321DF" w:rsidRDefault="009321DF">
      <w:pPr>
        <w:spacing w:line="200" w:lineRule="exact"/>
        <w:rPr>
          <w:sz w:val="20"/>
          <w:szCs w:val="20"/>
        </w:rPr>
      </w:pPr>
    </w:p>
    <w:p w:rsidR="009321DF" w:rsidRDefault="009321DF">
      <w:pPr>
        <w:spacing w:line="338"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四、其他规定</w:t>
      </w:r>
    </w:p>
    <w:p w:rsidR="009321DF" w:rsidRDefault="009321DF">
      <w:pPr>
        <w:spacing w:line="17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4、其他规定</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4.1 评审应全程保密且不得透露给任一供应商或与评审工作无关的人员。</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45" w:lineRule="exact"/>
        <w:rPr>
          <w:sz w:val="20"/>
          <w:szCs w:val="20"/>
        </w:rPr>
      </w:pPr>
    </w:p>
    <w:p w:rsidR="009321DF" w:rsidRDefault="00670D94">
      <w:pPr>
        <w:ind w:right="6"/>
        <w:jc w:val="center"/>
        <w:rPr>
          <w:sz w:val="20"/>
          <w:szCs w:val="20"/>
        </w:rPr>
      </w:pPr>
      <w:r>
        <w:rPr>
          <w:rFonts w:ascii="Calibri" w:eastAsia="Calibri" w:hAnsi="Calibri" w:cs="Calibri"/>
          <w:sz w:val="17"/>
          <w:szCs w:val="17"/>
        </w:rPr>
        <w:t>14</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52" w:lineRule="exact"/>
        <w:rPr>
          <w:sz w:val="20"/>
          <w:szCs w:val="20"/>
        </w:rPr>
      </w:pPr>
      <w:bookmarkStart w:id="13" w:name="page15"/>
      <w:bookmarkEnd w:id="13"/>
    </w:p>
    <w:p w:rsidR="009321DF" w:rsidRDefault="00670D94">
      <w:pPr>
        <w:spacing w:line="261" w:lineRule="exact"/>
        <w:ind w:left="140" w:right="146"/>
        <w:rPr>
          <w:sz w:val="20"/>
          <w:szCs w:val="20"/>
        </w:rPr>
      </w:pPr>
      <w:r>
        <w:rPr>
          <w:rFonts w:ascii="宋体" w:eastAsia="宋体" w:hAnsi="宋体" w:cs="宋体"/>
          <w:color w:val="333333"/>
          <w:sz w:val="21"/>
          <w:szCs w:val="21"/>
        </w:rPr>
        <w:t>4.2 若供应商有任何试图干扰具体评审事务，影响询价小组独立履行职责的行为，</w:t>
      </w:r>
      <w:r>
        <w:rPr>
          <w:rFonts w:ascii="宋体" w:eastAsia="宋体" w:hAnsi="宋体" w:cs="宋体"/>
          <w:b/>
          <w:bCs/>
          <w:color w:val="333333"/>
          <w:sz w:val="21"/>
          <w:szCs w:val="21"/>
        </w:rPr>
        <w:t>其报价无效且不予退还报价保证金</w:t>
      </w:r>
      <w:r>
        <w:rPr>
          <w:rFonts w:ascii="宋体" w:eastAsia="宋体" w:hAnsi="宋体" w:cs="宋体"/>
          <w:color w:val="333333"/>
          <w:sz w:val="21"/>
          <w:szCs w:val="21"/>
        </w:rPr>
        <w:t>。</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13" w:lineRule="exact"/>
        <w:rPr>
          <w:sz w:val="20"/>
          <w:szCs w:val="20"/>
        </w:rPr>
      </w:pPr>
    </w:p>
    <w:p w:rsidR="009321DF" w:rsidRDefault="00670D94">
      <w:pPr>
        <w:ind w:right="6"/>
        <w:jc w:val="center"/>
        <w:rPr>
          <w:sz w:val="20"/>
          <w:szCs w:val="20"/>
        </w:rPr>
      </w:pPr>
      <w:r>
        <w:rPr>
          <w:rFonts w:ascii="Calibri" w:eastAsia="Calibri" w:hAnsi="Calibri" w:cs="Calibri"/>
          <w:sz w:val="17"/>
          <w:szCs w:val="17"/>
        </w:rPr>
        <w:t>15</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80" w:lineRule="exact"/>
        <w:rPr>
          <w:sz w:val="20"/>
          <w:szCs w:val="20"/>
        </w:rPr>
      </w:pPr>
      <w:bookmarkStart w:id="14" w:name="page16"/>
      <w:bookmarkEnd w:id="14"/>
    </w:p>
    <w:p w:rsidR="009321DF" w:rsidRDefault="00670D94">
      <w:pPr>
        <w:tabs>
          <w:tab w:val="left" w:pos="4320"/>
        </w:tabs>
        <w:spacing w:line="411" w:lineRule="exact"/>
        <w:ind w:left="2160"/>
        <w:rPr>
          <w:sz w:val="20"/>
          <w:szCs w:val="20"/>
        </w:rPr>
      </w:pPr>
      <w:r>
        <w:rPr>
          <w:rFonts w:ascii="宋体" w:eastAsia="宋体" w:hAnsi="宋体" w:cs="宋体"/>
          <w:b/>
          <w:bCs/>
          <w:color w:val="333333"/>
          <w:sz w:val="36"/>
          <w:szCs w:val="36"/>
        </w:rPr>
        <w:t>第四章</w:t>
      </w:r>
      <w:r>
        <w:rPr>
          <w:sz w:val="20"/>
          <w:szCs w:val="20"/>
        </w:rPr>
        <w:tab/>
      </w:r>
      <w:r>
        <w:rPr>
          <w:rFonts w:ascii="宋体" w:eastAsia="宋体" w:hAnsi="宋体" w:cs="宋体"/>
          <w:b/>
          <w:bCs/>
          <w:color w:val="333333"/>
          <w:sz w:val="36"/>
          <w:szCs w:val="36"/>
        </w:rPr>
        <w:t>询价内容及要求</w:t>
      </w:r>
    </w:p>
    <w:p w:rsidR="009321DF" w:rsidRDefault="009321DF">
      <w:pPr>
        <w:spacing w:line="200" w:lineRule="exact"/>
        <w:rPr>
          <w:sz w:val="20"/>
          <w:szCs w:val="20"/>
        </w:rPr>
      </w:pPr>
    </w:p>
    <w:p w:rsidR="009321DF" w:rsidRDefault="009321DF">
      <w:pPr>
        <w:spacing w:line="268"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一、</w:t>
      </w:r>
      <w:r>
        <w:rPr>
          <w:rFonts w:ascii="宋体" w:eastAsia="宋体" w:hAnsi="宋体" w:cs="宋体"/>
          <w:b/>
          <w:bCs/>
          <w:color w:val="333333"/>
          <w:sz w:val="21"/>
          <w:szCs w:val="21"/>
        </w:rPr>
        <w:t>采购内容：</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w w:val="99"/>
          <w:sz w:val="21"/>
          <w:szCs w:val="21"/>
        </w:rPr>
        <w:t>根据询价人提供的</w:t>
      </w:r>
      <w:r w:rsidR="00C24D90">
        <w:rPr>
          <w:rFonts w:ascii="宋体" w:eastAsia="宋体" w:hAnsi="宋体" w:cs="宋体" w:hint="eastAsia"/>
          <w:b/>
          <w:bCs/>
          <w:w w:val="99"/>
          <w:sz w:val="21"/>
          <w:szCs w:val="21"/>
        </w:rPr>
        <w:t>码头护舷损坏、缺失数量和型号进行更换</w:t>
      </w:r>
      <w:r>
        <w:rPr>
          <w:rFonts w:ascii="宋体" w:eastAsia="宋体" w:hAnsi="宋体" w:cs="宋体"/>
          <w:b/>
          <w:bCs/>
          <w:w w:val="99"/>
          <w:sz w:val="21"/>
          <w:szCs w:val="21"/>
        </w:rPr>
        <w:t>。</w:t>
      </w:r>
    </w:p>
    <w:p w:rsidR="009321DF" w:rsidRDefault="009321DF">
      <w:pPr>
        <w:spacing w:line="384"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二、服务要求</w:t>
      </w:r>
      <w:r>
        <w:rPr>
          <w:rFonts w:ascii="宋体" w:eastAsia="宋体" w:hAnsi="宋体" w:cs="宋体"/>
          <w:b/>
          <w:bCs/>
          <w:color w:val="333333"/>
          <w:sz w:val="21"/>
          <w:szCs w:val="21"/>
        </w:rPr>
        <w:t>（以下内容不允许负偏离）</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1、现行国家技术、施工及验收规范规程，对施工工艺的特殊要求，按设计图纸及国家有关规定</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执行。</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2、成交供应商在施工过程中须做好对派出工作人员的安全教育及专业培训工作，严格杜绝违章</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作业；并做好安全防护措施，配备安全防护用具；如果发生施工人员伤亡或引起他人伤亡，所</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引起的损失全部由成交供应商承担。</w:t>
      </w:r>
    </w:p>
    <w:p w:rsidR="009321DF" w:rsidRDefault="009321DF">
      <w:pPr>
        <w:spacing w:line="200" w:lineRule="exact"/>
        <w:rPr>
          <w:sz w:val="20"/>
          <w:szCs w:val="20"/>
        </w:rPr>
      </w:pPr>
    </w:p>
    <w:p w:rsidR="009321DF" w:rsidRDefault="009321DF">
      <w:pPr>
        <w:spacing w:line="283" w:lineRule="exact"/>
        <w:rPr>
          <w:sz w:val="20"/>
          <w:szCs w:val="20"/>
        </w:rPr>
      </w:pPr>
    </w:p>
    <w:p w:rsidR="009321DF" w:rsidRDefault="00670D94">
      <w:pPr>
        <w:spacing w:line="240" w:lineRule="exact"/>
        <w:ind w:left="140"/>
        <w:rPr>
          <w:sz w:val="20"/>
          <w:szCs w:val="20"/>
        </w:rPr>
      </w:pPr>
      <w:r>
        <w:rPr>
          <w:rFonts w:ascii="宋体" w:eastAsia="宋体" w:hAnsi="宋体" w:cs="宋体"/>
          <w:b/>
          <w:bCs/>
          <w:color w:val="333333"/>
          <w:sz w:val="21"/>
          <w:szCs w:val="21"/>
        </w:rPr>
        <w:t>三、验收标准及要求：</w:t>
      </w:r>
    </w:p>
    <w:p w:rsidR="009321DF" w:rsidRDefault="009321DF">
      <w:pPr>
        <w:spacing w:line="203" w:lineRule="exact"/>
        <w:rPr>
          <w:sz w:val="20"/>
          <w:szCs w:val="20"/>
        </w:rPr>
      </w:pPr>
    </w:p>
    <w:p w:rsidR="009321DF" w:rsidRDefault="00670D94">
      <w:pPr>
        <w:spacing w:line="261" w:lineRule="exact"/>
        <w:ind w:left="140" w:right="146" w:firstLine="480"/>
        <w:rPr>
          <w:sz w:val="20"/>
          <w:szCs w:val="20"/>
        </w:rPr>
      </w:pPr>
      <w:r>
        <w:rPr>
          <w:rFonts w:ascii="宋体" w:eastAsia="宋体" w:hAnsi="宋体" w:cs="宋体"/>
          <w:color w:val="333333"/>
          <w:sz w:val="21"/>
          <w:szCs w:val="21"/>
        </w:rPr>
        <w:t>1、验收标准：根据本询价文件、成交供应商的询价响应文件、承诺及有关国家、行业规定进行验收。</w:t>
      </w:r>
    </w:p>
    <w:p w:rsidR="009321DF" w:rsidRDefault="009321DF">
      <w:pPr>
        <w:spacing w:line="174" w:lineRule="exact"/>
        <w:rPr>
          <w:sz w:val="20"/>
          <w:szCs w:val="20"/>
        </w:rPr>
      </w:pPr>
    </w:p>
    <w:p w:rsidR="009321DF" w:rsidRDefault="00670D94">
      <w:pPr>
        <w:spacing w:line="240" w:lineRule="exact"/>
        <w:ind w:left="140"/>
        <w:rPr>
          <w:sz w:val="20"/>
          <w:szCs w:val="20"/>
        </w:rPr>
      </w:pPr>
      <w:r>
        <w:rPr>
          <w:rFonts w:ascii="宋体" w:eastAsia="宋体" w:hAnsi="宋体" w:cs="宋体"/>
          <w:b/>
          <w:bCs/>
          <w:color w:val="444444"/>
          <w:sz w:val="21"/>
          <w:szCs w:val="21"/>
        </w:rPr>
        <w:t>备注：供应商项目实施未满足上述要求的，视为验收不合格。</w:t>
      </w:r>
    </w:p>
    <w:p w:rsidR="009321DF" w:rsidRDefault="009321DF">
      <w:pPr>
        <w:spacing w:line="384"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四、商务条件</w:t>
      </w:r>
      <w:r>
        <w:rPr>
          <w:rFonts w:ascii="宋体" w:eastAsia="宋体" w:hAnsi="宋体" w:cs="宋体"/>
          <w:b/>
          <w:bCs/>
          <w:color w:val="333333"/>
          <w:sz w:val="21"/>
          <w:szCs w:val="21"/>
        </w:rPr>
        <w:t>（以下内容不允许负偏离）</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highlight w:val="yellow"/>
        </w:rPr>
        <w:t>1、工期：合同工期</w:t>
      </w:r>
      <w:r w:rsidR="00C24D90">
        <w:rPr>
          <w:rFonts w:ascii="宋体" w:eastAsia="宋体" w:hAnsi="宋体" w:cs="宋体"/>
          <w:b/>
          <w:bCs/>
          <w:sz w:val="21"/>
          <w:szCs w:val="21"/>
          <w:highlight w:val="yellow"/>
        </w:rPr>
        <w:t xml:space="preserve"> </w:t>
      </w:r>
      <w:r w:rsidR="00C24D90">
        <w:rPr>
          <w:rFonts w:ascii="宋体" w:eastAsia="宋体" w:hAnsi="宋体" w:cs="宋体" w:hint="eastAsia"/>
          <w:b/>
          <w:bCs/>
          <w:sz w:val="21"/>
          <w:szCs w:val="21"/>
          <w:highlight w:val="yellow"/>
        </w:rPr>
        <w:t>6</w:t>
      </w:r>
      <w:r>
        <w:rPr>
          <w:rFonts w:ascii="宋体" w:eastAsia="宋体" w:hAnsi="宋体" w:cs="宋体"/>
          <w:b/>
          <w:bCs/>
          <w:sz w:val="21"/>
          <w:szCs w:val="21"/>
          <w:highlight w:val="yellow"/>
        </w:rPr>
        <w:t xml:space="preserve"> 日历天，按甲方通知时间执行，中选单位必须在接到甲方通知后 3 天内</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highlight w:val="yellow"/>
        </w:rPr>
        <w:t>组织施工。</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highlight w:val="yellow"/>
        </w:rPr>
        <w:t>2、履约保证金百</w:t>
      </w:r>
      <w:r>
        <w:rPr>
          <w:rFonts w:ascii="宋体" w:eastAsia="宋体" w:hAnsi="宋体" w:cs="宋体"/>
          <w:b/>
          <w:bCs/>
          <w:color w:val="333333"/>
          <w:sz w:val="21"/>
          <w:szCs w:val="21"/>
          <w:highlight w:val="yellow"/>
        </w:rPr>
        <w:t>分比：5%。</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color w:val="333333"/>
          <w:sz w:val="21"/>
          <w:szCs w:val="21"/>
        </w:rPr>
        <w:t>说明：1、成交供应商签订合同前按成交金额的 5%缴交履约保证金；</w:t>
      </w:r>
    </w:p>
    <w:p w:rsidR="009321DF" w:rsidRDefault="009321DF">
      <w:pPr>
        <w:spacing w:line="102" w:lineRule="exact"/>
        <w:rPr>
          <w:sz w:val="20"/>
          <w:szCs w:val="20"/>
        </w:rPr>
      </w:pPr>
    </w:p>
    <w:p w:rsidR="009321DF" w:rsidRDefault="00670D94">
      <w:pPr>
        <w:spacing w:line="261" w:lineRule="exact"/>
        <w:ind w:left="140" w:right="146" w:firstLine="631"/>
        <w:rPr>
          <w:sz w:val="20"/>
          <w:szCs w:val="20"/>
        </w:rPr>
      </w:pPr>
      <w:r>
        <w:rPr>
          <w:rFonts w:ascii="宋体" w:eastAsia="宋体" w:hAnsi="宋体" w:cs="宋体"/>
          <w:b/>
          <w:bCs/>
          <w:color w:val="333333"/>
          <w:sz w:val="21"/>
          <w:szCs w:val="21"/>
        </w:rPr>
        <w:t>2、凭采购单位出具的验收合格（或顺利履约）的证明材料原件，无息一次性退还履约保证金。</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Pr="007E05A8" w:rsidRDefault="009321DF" w:rsidP="007E05A8"/>
    <w:p w:rsidR="009321DF" w:rsidRPr="007E05A8" w:rsidRDefault="009321DF" w:rsidP="007E05A8"/>
    <w:p w:rsidR="009321DF" w:rsidRPr="007E05A8" w:rsidRDefault="007E05A8" w:rsidP="007E05A8">
      <w:pPr>
        <w:ind w:firstLineChars="745" w:firstLine="2692"/>
        <w:rPr>
          <w:b/>
          <w:sz w:val="36"/>
          <w:szCs w:val="36"/>
        </w:rPr>
      </w:pPr>
      <w:r w:rsidRPr="007E05A8">
        <w:rPr>
          <w:rFonts w:hint="eastAsia"/>
          <w:b/>
          <w:sz w:val="36"/>
          <w:szCs w:val="36"/>
        </w:rPr>
        <w:t>第五章</w:t>
      </w:r>
      <w:r w:rsidRPr="007E05A8">
        <w:rPr>
          <w:rFonts w:hint="eastAsia"/>
          <w:b/>
          <w:sz w:val="36"/>
          <w:szCs w:val="36"/>
        </w:rPr>
        <w:t xml:space="preserve">    </w:t>
      </w:r>
      <w:r>
        <w:rPr>
          <w:rFonts w:hint="eastAsia"/>
          <w:b/>
          <w:sz w:val="36"/>
          <w:szCs w:val="36"/>
        </w:rPr>
        <w:t xml:space="preserve">     </w:t>
      </w:r>
      <w:r w:rsidR="006440A2">
        <w:rPr>
          <w:rFonts w:hint="eastAsia"/>
          <w:b/>
          <w:sz w:val="36"/>
          <w:szCs w:val="36"/>
        </w:rPr>
        <w:t>工作</w:t>
      </w:r>
      <w:r w:rsidRPr="007E05A8">
        <w:rPr>
          <w:rFonts w:hint="eastAsia"/>
          <w:b/>
          <w:sz w:val="36"/>
          <w:szCs w:val="36"/>
        </w:rPr>
        <w:t>量清单</w:t>
      </w:r>
    </w:p>
    <w:p w:rsidR="009321DF" w:rsidRPr="007E05A8" w:rsidRDefault="009321DF" w:rsidP="007E05A8"/>
    <w:p w:rsidR="009321DF" w:rsidRPr="007E05A8" w:rsidRDefault="009321DF" w:rsidP="007E05A8"/>
    <w:p w:rsidR="009321DF" w:rsidRPr="007E05A8" w:rsidRDefault="00826DD4" w:rsidP="007E05A8">
      <w:pPr>
        <w:rPr>
          <w:b/>
        </w:rPr>
      </w:pPr>
      <w:r>
        <w:rPr>
          <w:rFonts w:hint="eastAsia"/>
          <w:b/>
        </w:rPr>
        <w:t>鼓型橡胶护舷：</w:t>
      </w:r>
      <w:r>
        <w:rPr>
          <w:rFonts w:hint="eastAsia"/>
          <w:b/>
        </w:rPr>
        <w:t>1250</w:t>
      </w:r>
      <w:r>
        <w:rPr>
          <w:rFonts w:hint="eastAsia"/>
          <w:b/>
        </w:rPr>
        <w:t>两鼓一板一套；拱型橡胶护舷：</w:t>
      </w:r>
      <w:r>
        <w:rPr>
          <w:rFonts w:hint="eastAsia"/>
          <w:b/>
        </w:rPr>
        <w:t>SA300*2000</w:t>
      </w:r>
      <w:r>
        <w:rPr>
          <w:rFonts w:hint="eastAsia"/>
          <w:b/>
        </w:rPr>
        <w:t>两端直五根；</w:t>
      </w:r>
      <w:r>
        <w:rPr>
          <w:rFonts w:hint="eastAsia"/>
          <w:b/>
        </w:rPr>
        <w:t>SA300*2000</w:t>
      </w:r>
      <w:r>
        <w:rPr>
          <w:rFonts w:hint="eastAsia"/>
          <w:b/>
        </w:rPr>
        <w:t>橡胶爬梯五条。（包含安装螺栓和链条</w:t>
      </w:r>
      <w:r w:rsidR="006440A2">
        <w:rPr>
          <w:rFonts w:hint="eastAsia"/>
          <w:b/>
        </w:rPr>
        <w:t>及安装人工</w:t>
      </w:r>
      <w:r>
        <w:rPr>
          <w:rFonts w:hint="eastAsia"/>
          <w:b/>
        </w:rPr>
        <w:t>）</w:t>
      </w:r>
      <w:r w:rsidR="007E05A8" w:rsidRPr="007E05A8">
        <w:rPr>
          <w:rFonts w:hint="eastAsia"/>
          <w:b/>
        </w:rPr>
        <w:t>详见后附</w:t>
      </w:r>
      <w:r w:rsidR="00C24D90">
        <w:rPr>
          <w:rFonts w:hint="eastAsia"/>
          <w:b/>
        </w:rPr>
        <w:t>“码头护舷损坏、缺失图表”</w:t>
      </w:r>
      <w:r>
        <w:rPr>
          <w:rFonts w:hint="eastAsia"/>
          <w:b/>
        </w:rPr>
        <w:t>。</w:t>
      </w:r>
    </w:p>
    <w:p w:rsidR="009321DF" w:rsidRPr="007E05A8" w:rsidRDefault="009321DF" w:rsidP="007E05A8"/>
    <w:p w:rsidR="009321DF" w:rsidRPr="00C24D90" w:rsidRDefault="009321DF" w:rsidP="007E05A8"/>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1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1" w:lineRule="exact"/>
        <w:rPr>
          <w:sz w:val="20"/>
          <w:szCs w:val="20"/>
        </w:rPr>
      </w:pPr>
    </w:p>
    <w:p w:rsidR="009321DF" w:rsidRDefault="00670D94">
      <w:pPr>
        <w:ind w:right="6"/>
        <w:jc w:val="center"/>
        <w:rPr>
          <w:sz w:val="20"/>
          <w:szCs w:val="20"/>
        </w:rPr>
      </w:pPr>
      <w:r>
        <w:rPr>
          <w:rFonts w:ascii="Calibri" w:eastAsia="Calibri" w:hAnsi="Calibri" w:cs="Calibri"/>
          <w:sz w:val="17"/>
          <w:szCs w:val="17"/>
        </w:rPr>
        <w:lastRenderedPageBreak/>
        <w:t>16</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80" w:lineRule="exact"/>
        <w:rPr>
          <w:sz w:val="20"/>
          <w:szCs w:val="20"/>
        </w:rPr>
      </w:pPr>
      <w:bookmarkStart w:id="15" w:name="page17"/>
      <w:bookmarkEnd w:id="15"/>
    </w:p>
    <w:p w:rsidR="009321DF" w:rsidRDefault="00670D94" w:rsidP="007768E4">
      <w:pPr>
        <w:tabs>
          <w:tab w:val="left" w:pos="340"/>
        </w:tabs>
        <w:spacing w:line="411" w:lineRule="exact"/>
        <w:ind w:left="2920"/>
        <w:rPr>
          <w:sz w:val="20"/>
          <w:szCs w:val="20"/>
        </w:rPr>
      </w:pPr>
      <w:r>
        <w:rPr>
          <w:rFonts w:ascii="宋体" w:eastAsia="宋体" w:hAnsi="宋体" w:cs="宋体"/>
          <w:b/>
          <w:bCs/>
          <w:color w:val="333333"/>
          <w:sz w:val="36"/>
          <w:szCs w:val="36"/>
        </w:rPr>
        <w:t>第</w:t>
      </w:r>
      <w:r w:rsidR="007768E4">
        <w:rPr>
          <w:rFonts w:ascii="宋体" w:eastAsia="宋体" w:hAnsi="宋体" w:cs="宋体" w:hint="eastAsia"/>
          <w:b/>
          <w:bCs/>
          <w:color w:val="333333"/>
          <w:sz w:val="36"/>
          <w:szCs w:val="36"/>
        </w:rPr>
        <w:t>六</w:t>
      </w:r>
      <w:r>
        <w:rPr>
          <w:rFonts w:ascii="宋体" w:eastAsia="宋体" w:hAnsi="宋体" w:cs="宋体"/>
          <w:b/>
          <w:bCs/>
          <w:color w:val="333333"/>
          <w:sz w:val="36"/>
          <w:szCs w:val="36"/>
        </w:rPr>
        <w:t>章</w:t>
      </w:r>
      <w:r>
        <w:rPr>
          <w:rFonts w:ascii="宋体" w:eastAsia="宋体" w:hAnsi="宋体" w:cs="宋体"/>
          <w:b/>
          <w:bCs/>
          <w:color w:val="333333"/>
          <w:sz w:val="36"/>
          <w:szCs w:val="36"/>
        </w:rPr>
        <w:tab/>
        <w:t>采购合同</w:t>
      </w:r>
    </w:p>
    <w:p w:rsidR="009321DF" w:rsidRDefault="009321DF">
      <w:pPr>
        <w:spacing w:line="254" w:lineRule="exact"/>
        <w:rPr>
          <w:sz w:val="20"/>
          <w:szCs w:val="20"/>
        </w:rPr>
      </w:pPr>
    </w:p>
    <w:p w:rsidR="009321DF" w:rsidRDefault="00670D94">
      <w:pPr>
        <w:spacing w:line="240" w:lineRule="exact"/>
        <w:ind w:left="4100"/>
        <w:rPr>
          <w:sz w:val="20"/>
          <w:szCs w:val="20"/>
        </w:rPr>
      </w:pPr>
      <w:r>
        <w:rPr>
          <w:rFonts w:ascii="宋体" w:eastAsia="宋体" w:hAnsi="宋体" w:cs="宋体"/>
          <w:b/>
          <w:bCs/>
          <w:color w:val="333333"/>
          <w:sz w:val="21"/>
          <w:szCs w:val="21"/>
        </w:rPr>
        <w:t>编制说明</w:t>
      </w:r>
    </w:p>
    <w:p w:rsidR="009321DF" w:rsidRDefault="009321DF">
      <w:pPr>
        <w:spacing w:line="203" w:lineRule="exact"/>
        <w:rPr>
          <w:sz w:val="20"/>
          <w:szCs w:val="20"/>
        </w:rPr>
      </w:pPr>
    </w:p>
    <w:p w:rsidR="009321DF" w:rsidRDefault="00670D94">
      <w:pPr>
        <w:spacing w:line="310" w:lineRule="exact"/>
        <w:ind w:left="140" w:right="146"/>
        <w:rPr>
          <w:sz w:val="20"/>
          <w:szCs w:val="20"/>
        </w:rPr>
      </w:pPr>
      <w:r>
        <w:rPr>
          <w:rFonts w:ascii="宋体" w:eastAsia="宋体" w:hAnsi="宋体" w:cs="宋体"/>
          <w:b/>
          <w:bCs/>
          <w:color w:val="333333"/>
          <w:sz w:val="21"/>
          <w:szCs w:val="21"/>
        </w:rPr>
        <w:t>1、签订合同应遵守《中华人民共和国</w:t>
      </w:r>
      <w:r w:rsidR="007768E4">
        <w:rPr>
          <w:rFonts w:ascii="宋体" w:eastAsia="宋体" w:hAnsi="宋体" w:cs="宋体" w:hint="eastAsia"/>
          <w:b/>
          <w:bCs/>
          <w:color w:val="333333"/>
          <w:sz w:val="21"/>
          <w:szCs w:val="21"/>
        </w:rPr>
        <w:t>民法典</w:t>
      </w:r>
      <w:r>
        <w:rPr>
          <w:rFonts w:ascii="宋体" w:eastAsia="宋体" w:hAnsi="宋体" w:cs="宋体"/>
          <w:b/>
          <w:bCs/>
          <w:color w:val="333333"/>
          <w:sz w:val="21"/>
          <w:szCs w:val="21"/>
        </w:rPr>
        <w:t>》。2、签订合同时，采购人与中标人应结合询价文件第五章规定填列相应内容。询价文件第五章已有规定的，双方均不得对规定进行变更或调整；询价文件第五章未作规定的，双方可通过友好协商进行约定。</w:t>
      </w:r>
    </w:p>
    <w:p w:rsidR="009321DF" w:rsidRDefault="009321DF">
      <w:pPr>
        <w:spacing w:line="273" w:lineRule="exact"/>
        <w:rPr>
          <w:sz w:val="20"/>
          <w:szCs w:val="20"/>
        </w:rPr>
      </w:pPr>
    </w:p>
    <w:p w:rsidR="009321DF" w:rsidRDefault="00670D94">
      <w:pPr>
        <w:spacing w:line="320" w:lineRule="exact"/>
        <w:ind w:right="6"/>
        <w:jc w:val="center"/>
        <w:rPr>
          <w:sz w:val="20"/>
          <w:szCs w:val="20"/>
        </w:rPr>
      </w:pPr>
      <w:r>
        <w:rPr>
          <w:rFonts w:ascii="宋体" w:eastAsia="宋体" w:hAnsi="宋体" w:cs="宋体"/>
          <w:b/>
          <w:bCs/>
          <w:sz w:val="28"/>
          <w:szCs w:val="28"/>
        </w:rPr>
        <w:t>合 同 协 议 书</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3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发包人（全称）：</w:t>
      </w:r>
      <w:r>
        <w:rPr>
          <w:rFonts w:ascii="宋体" w:eastAsia="宋体" w:hAnsi="宋体" w:cs="宋体"/>
          <w:sz w:val="21"/>
          <w:szCs w:val="21"/>
          <w:u w:val="single"/>
        </w:rPr>
        <w:t>南通港</w:t>
      </w:r>
      <w:r w:rsidR="00C24D90">
        <w:rPr>
          <w:rFonts w:ascii="宋体" w:eastAsia="宋体" w:hAnsi="宋体" w:cs="宋体" w:hint="eastAsia"/>
          <w:sz w:val="21"/>
          <w:szCs w:val="21"/>
          <w:u w:val="single"/>
        </w:rPr>
        <w:t>码头管理有限公司</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承包人（全称）：</w:t>
      </w:r>
    </w:p>
    <w:p w:rsidR="009321DF" w:rsidRDefault="009321DF">
      <w:pPr>
        <w:spacing w:line="198"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依照《中华人民共和国</w:t>
      </w:r>
      <w:r w:rsidR="007E05A8">
        <w:rPr>
          <w:rFonts w:ascii="宋体" w:eastAsia="宋体" w:hAnsi="宋体" w:cs="宋体" w:hint="eastAsia"/>
          <w:sz w:val="21"/>
          <w:szCs w:val="21"/>
        </w:rPr>
        <w:t>民法典</w:t>
      </w:r>
      <w:r>
        <w:rPr>
          <w:rFonts w:ascii="宋体" w:eastAsia="宋体" w:hAnsi="宋体" w:cs="宋体"/>
          <w:sz w:val="21"/>
          <w:szCs w:val="21"/>
        </w:rPr>
        <w:t>》及其他有关法律、行政法规，遵循平等、自愿、公平和诚实信用的原则，双方就本建设工程施工事项协商一致，订立本合同。</w:t>
      </w:r>
    </w:p>
    <w:p w:rsidR="009321DF" w:rsidRDefault="009321DF">
      <w:pPr>
        <w:spacing w:line="202" w:lineRule="exact"/>
        <w:rPr>
          <w:sz w:val="20"/>
          <w:szCs w:val="20"/>
        </w:rPr>
      </w:pPr>
    </w:p>
    <w:p w:rsidR="009321DF" w:rsidRDefault="00670D94">
      <w:pPr>
        <w:spacing w:line="309" w:lineRule="exact"/>
        <w:ind w:left="660" w:right="66" w:firstLine="5"/>
        <w:rPr>
          <w:sz w:val="20"/>
          <w:szCs w:val="20"/>
        </w:rPr>
      </w:pPr>
      <w:r>
        <w:rPr>
          <w:rFonts w:ascii="宋体" w:eastAsia="宋体" w:hAnsi="宋体" w:cs="宋体"/>
          <w:w w:val="99"/>
          <w:sz w:val="21"/>
          <w:szCs w:val="21"/>
        </w:rPr>
        <w:t>1、本协议书中的名词和用语均与下文提到的合同条款中规定的含义相同。2、下列文件构成整个合同不可分割的整体，各文件相互补充，若有不明确或不一致之处，</w:t>
      </w:r>
    </w:p>
    <w:p w:rsidR="009321DF" w:rsidRDefault="009321DF">
      <w:pPr>
        <w:spacing w:line="169"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以下列顺序在先者为准。</w:t>
      </w:r>
    </w:p>
    <w:p w:rsidR="009321DF" w:rsidRDefault="009321DF">
      <w:pPr>
        <w:spacing w:line="168" w:lineRule="exact"/>
        <w:rPr>
          <w:sz w:val="20"/>
          <w:szCs w:val="20"/>
        </w:rPr>
      </w:pPr>
    </w:p>
    <w:p w:rsidR="009321DF" w:rsidRDefault="00670D94">
      <w:pPr>
        <w:spacing w:line="240" w:lineRule="exact"/>
        <w:ind w:left="600"/>
        <w:rPr>
          <w:sz w:val="20"/>
          <w:szCs w:val="20"/>
        </w:rPr>
      </w:pPr>
      <w:r>
        <w:rPr>
          <w:rFonts w:ascii="宋体" w:eastAsia="宋体" w:hAnsi="宋体" w:cs="宋体"/>
          <w:sz w:val="21"/>
          <w:szCs w:val="21"/>
        </w:rPr>
        <w:t>双方商定的补充协议或合同期内经双方签署的备忘录；</w:t>
      </w:r>
    </w:p>
    <w:p w:rsidR="009321DF" w:rsidRDefault="009321DF">
      <w:pPr>
        <w:spacing w:line="171" w:lineRule="exact"/>
        <w:rPr>
          <w:sz w:val="20"/>
          <w:szCs w:val="20"/>
        </w:rPr>
      </w:pPr>
    </w:p>
    <w:tbl>
      <w:tblPr>
        <w:tblW w:w="0" w:type="auto"/>
        <w:tblInd w:w="600" w:type="dxa"/>
        <w:tblLayout w:type="fixed"/>
        <w:tblCellMar>
          <w:left w:w="0" w:type="dxa"/>
          <w:right w:w="0" w:type="dxa"/>
        </w:tblCellMar>
        <w:tblLook w:val="04A0"/>
      </w:tblPr>
      <w:tblGrid>
        <w:gridCol w:w="620"/>
        <w:gridCol w:w="2620"/>
      </w:tblGrid>
      <w:tr w:rsidR="009321DF">
        <w:trPr>
          <w:trHeight w:val="240"/>
        </w:trPr>
        <w:tc>
          <w:tcPr>
            <w:tcW w:w="620" w:type="dxa"/>
            <w:vAlign w:val="bottom"/>
          </w:tcPr>
          <w:p w:rsidR="009321DF" w:rsidRDefault="00670D94">
            <w:pPr>
              <w:spacing w:line="240" w:lineRule="exact"/>
              <w:rPr>
                <w:sz w:val="20"/>
                <w:szCs w:val="20"/>
              </w:rPr>
            </w:pPr>
            <w:r>
              <w:rPr>
                <w:rFonts w:ascii="宋体" w:eastAsia="宋体" w:hAnsi="宋体" w:cs="宋体"/>
                <w:sz w:val="21"/>
                <w:szCs w:val="21"/>
              </w:rPr>
              <w:t>（1）</w:t>
            </w:r>
          </w:p>
        </w:tc>
        <w:tc>
          <w:tcPr>
            <w:tcW w:w="2620" w:type="dxa"/>
            <w:vAlign w:val="bottom"/>
          </w:tcPr>
          <w:p w:rsidR="009321DF" w:rsidRDefault="00670D94">
            <w:pPr>
              <w:spacing w:line="240" w:lineRule="exact"/>
              <w:ind w:left="100"/>
              <w:rPr>
                <w:sz w:val="20"/>
                <w:szCs w:val="20"/>
              </w:rPr>
            </w:pPr>
            <w:r>
              <w:rPr>
                <w:rFonts w:ascii="宋体" w:eastAsia="宋体" w:hAnsi="宋体" w:cs="宋体"/>
                <w:sz w:val="21"/>
                <w:szCs w:val="21"/>
              </w:rPr>
              <w:t>合同协议书；</w:t>
            </w:r>
          </w:p>
        </w:tc>
      </w:tr>
      <w:tr w:rsidR="009321DF">
        <w:trPr>
          <w:trHeight w:val="408"/>
        </w:trPr>
        <w:tc>
          <w:tcPr>
            <w:tcW w:w="620" w:type="dxa"/>
            <w:vAlign w:val="bottom"/>
          </w:tcPr>
          <w:p w:rsidR="009321DF" w:rsidRDefault="00670D94">
            <w:pPr>
              <w:spacing w:line="240" w:lineRule="exact"/>
              <w:rPr>
                <w:sz w:val="20"/>
                <w:szCs w:val="20"/>
              </w:rPr>
            </w:pPr>
            <w:r>
              <w:rPr>
                <w:rFonts w:ascii="宋体" w:eastAsia="宋体" w:hAnsi="宋体" w:cs="宋体"/>
                <w:sz w:val="21"/>
                <w:szCs w:val="21"/>
              </w:rPr>
              <w:t>（2）</w:t>
            </w:r>
          </w:p>
        </w:tc>
        <w:tc>
          <w:tcPr>
            <w:tcW w:w="2620" w:type="dxa"/>
            <w:vAlign w:val="bottom"/>
          </w:tcPr>
          <w:p w:rsidR="009321DF" w:rsidRDefault="00670D94">
            <w:pPr>
              <w:spacing w:line="240" w:lineRule="exact"/>
              <w:ind w:left="100"/>
              <w:rPr>
                <w:sz w:val="20"/>
                <w:szCs w:val="20"/>
              </w:rPr>
            </w:pPr>
            <w:r>
              <w:rPr>
                <w:rFonts w:ascii="宋体" w:eastAsia="宋体" w:hAnsi="宋体" w:cs="宋体"/>
                <w:sz w:val="21"/>
                <w:szCs w:val="21"/>
              </w:rPr>
              <w:t>合同条款；</w:t>
            </w:r>
          </w:p>
        </w:tc>
      </w:tr>
      <w:tr w:rsidR="009321DF">
        <w:trPr>
          <w:trHeight w:val="408"/>
        </w:trPr>
        <w:tc>
          <w:tcPr>
            <w:tcW w:w="620" w:type="dxa"/>
            <w:vAlign w:val="bottom"/>
          </w:tcPr>
          <w:p w:rsidR="009321DF" w:rsidRDefault="00670D94">
            <w:pPr>
              <w:spacing w:line="240" w:lineRule="exact"/>
              <w:rPr>
                <w:sz w:val="20"/>
                <w:szCs w:val="20"/>
              </w:rPr>
            </w:pPr>
            <w:r>
              <w:rPr>
                <w:rFonts w:ascii="宋体" w:eastAsia="宋体" w:hAnsi="宋体" w:cs="宋体"/>
                <w:sz w:val="21"/>
                <w:szCs w:val="21"/>
              </w:rPr>
              <w:t>（3）</w:t>
            </w:r>
          </w:p>
        </w:tc>
        <w:tc>
          <w:tcPr>
            <w:tcW w:w="2620" w:type="dxa"/>
            <w:vAlign w:val="bottom"/>
          </w:tcPr>
          <w:p w:rsidR="009321DF" w:rsidRDefault="00670D94">
            <w:pPr>
              <w:spacing w:line="240" w:lineRule="exact"/>
              <w:ind w:left="100"/>
              <w:rPr>
                <w:sz w:val="20"/>
                <w:szCs w:val="20"/>
              </w:rPr>
            </w:pPr>
            <w:r>
              <w:rPr>
                <w:rFonts w:ascii="宋体" w:eastAsia="宋体" w:hAnsi="宋体" w:cs="宋体"/>
                <w:sz w:val="21"/>
                <w:szCs w:val="21"/>
              </w:rPr>
              <w:t>廉政合同协议书；</w:t>
            </w:r>
          </w:p>
        </w:tc>
      </w:tr>
      <w:tr w:rsidR="009321DF">
        <w:trPr>
          <w:trHeight w:val="408"/>
        </w:trPr>
        <w:tc>
          <w:tcPr>
            <w:tcW w:w="620" w:type="dxa"/>
            <w:vAlign w:val="bottom"/>
          </w:tcPr>
          <w:p w:rsidR="009321DF" w:rsidRDefault="00670D94">
            <w:pPr>
              <w:spacing w:line="240" w:lineRule="exact"/>
              <w:rPr>
                <w:sz w:val="20"/>
                <w:szCs w:val="20"/>
              </w:rPr>
            </w:pPr>
            <w:r>
              <w:rPr>
                <w:rFonts w:ascii="宋体" w:eastAsia="宋体" w:hAnsi="宋体" w:cs="宋体"/>
                <w:sz w:val="21"/>
                <w:szCs w:val="21"/>
              </w:rPr>
              <w:t>（4）</w:t>
            </w:r>
          </w:p>
        </w:tc>
        <w:tc>
          <w:tcPr>
            <w:tcW w:w="2620" w:type="dxa"/>
            <w:vAlign w:val="bottom"/>
          </w:tcPr>
          <w:p w:rsidR="009321DF" w:rsidRDefault="00670D94">
            <w:pPr>
              <w:spacing w:line="240" w:lineRule="exact"/>
              <w:ind w:left="100"/>
              <w:rPr>
                <w:sz w:val="20"/>
                <w:szCs w:val="20"/>
              </w:rPr>
            </w:pPr>
            <w:r>
              <w:rPr>
                <w:rFonts w:ascii="宋体" w:eastAsia="宋体" w:hAnsi="宋体" w:cs="宋体"/>
                <w:w w:val="99"/>
                <w:sz w:val="21"/>
                <w:szCs w:val="21"/>
              </w:rPr>
              <w:t>与本合同有关的其他文件。</w:t>
            </w:r>
          </w:p>
        </w:tc>
      </w:tr>
    </w:tbl>
    <w:p w:rsidR="009321DF" w:rsidRDefault="009321DF">
      <w:pPr>
        <w:spacing w:line="198" w:lineRule="exact"/>
        <w:rPr>
          <w:sz w:val="20"/>
          <w:szCs w:val="20"/>
        </w:rPr>
      </w:pPr>
    </w:p>
    <w:p w:rsidR="009321DF" w:rsidRDefault="00670D94">
      <w:pPr>
        <w:spacing w:line="309" w:lineRule="exact"/>
        <w:ind w:left="140" w:right="146" w:firstLine="514"/>
        <w:rPr>
          <w:sz w:val="20"/>
          <w:szCs w:val="20"/>
        </w:rPr>
      </w:pPr>
      <w:r>
        <w:rPr>
          <w:rFonts w:ascii="宋体" w:eastAsia="宋体" w:hAnsi="宋体" w:cs="宋体"/>
          <w:sz w:val="21"/>
          <w:szCs w:val="21"/>
        </w:rPr>
        <w:t>组成合同的各项文件涉及同一内容的，以最新签署的为准；签署日期为同一日，内容有不一致的，以对甲方有利的约定为准，由甲方选择适用。</w:t>
      </w:r>
    </w:p>
    <w:p w:rsidR="009321DF" w:rsidRDefault="009321DF">
      <w:pPr>
        <w:spacing w:line="17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3、工程名称：</w:t>
      </w:r>
      <w:r w:rsidR="00C24D90">
        <w:rPr>
          <w:rFonts w:ascii="宋体" w:eastAsia="宋体" w:hAnsi="宋体" w:cs="宋体" w:hint="eastAsia"/>
          <w:sz w:val="21"/>
          <w:szCs w:val="21"/>
        </w:rPr>
        <w:t>码头护舷更换</w:t>
      </w:r>
    </w:p>
    <w:p w:rsidR="009321DF" w:rsidRDefault="009321DF">
      <w:pPr>
        <w:spacing w:line="168" w:lineRule="exact"/>
        <w:rPr>
          <w:sz w:val="20"/>
          <w:szCs w:val="20"/>
        </w:rPr>
      </w:pPr>
    </w:p>
    <w:p w:rsidR="009321DF" w:rsidRDefault="00670D94">
      <w:pPr>
        <w:spacing w:line="240" w:lineRule="exact"/>
        <w:ind w:left="880"/>
        <w:rPr>
          <w:sz w:val="20"/>
          <w:szCs w:val="20"/>
        </w:rPr>
      </w:pPr>
      <w:r>
        <w:rPr>
          <w:rFonts w:ascii="宋体" w:eastAsia="宋体" w:hAnsi="宋体" w:cs="宋体"/>
          <w:sz w:val="21"/>
          <w:szCs w:val="21"/>
        </w:rPr>
        <w:t>工程地点：</w:t>
      </w:r>
      <w:r w:rsidR="00C24D90">
        <w:rPr>
          <w:rFonts w:ascii="宋体" w:eastAsia="宋体" w:hAnsi="宋体" w:cs="宋体" w:hint="eastAsia"/>
          <w:sz w:val="21"/>
          <w:szCs w:val="21"/>
        </w:rPr>
        <w:t>南通港码头管理有限公司</w:t>
      </w:r>
    </w:p>
    <w:p w:rsidR="009321DF" w:rsidRDefault="009321DF">
      <w:pPr>
        <w:spacing w:line="198" w:lineRule="exact"/>
        <w:rPr>
          <w:sz w:val="20"/>
          <w:szCs w:val="20"/>
        </w:rPr>
      </w:pPr>
    </w:p>
    <w:p w:rsidR="00C24D90" w:rsidRPr="00C24D90" w:rsidRDefault="00670D94" w:rsidP="00C24D90">
      <w:pPr>
        <w:spacing w:line="240" w:lineRule="exact"/>
        <w:ind w:leftChars="64" w:left="141" w:firstLineChars="350" w:firstLine="735"/>
        <w:rPr>
          <w:b/>
          <w:sz w:val="20"/>
          <w:szCs w:val="20"/>
        </w:rPr>
      </w:pPr>
      <w:r>
        <w:rPr>
          <w:rFonts w:ascii="宋体" w:eastAsia="宋体" w:hAnsi="宋体" w:cs="宋体"/>
          <w:sz w:val="21"/>
          <w:szCs w:val="21"/>
        </w:rPr>
        <w:t>工程内容：</w:t>
      </w:r>
      <w:r w:rsidR="00C24D90" w:rsidRPr="00C24D90">
        <w:rPr>
          <w:rFonts w:ascii="宋体" w:eastAsia="宋体" w:hAnsi="宋体" w:cs="宋体"/>
          <w:b/>
          <w:bCs/>
          <w:w w:val="99"/>
          <w:sz w:val="21"/>
          <w:szCs w:val="21"/>
        </w:rPr>
        <w:t>根据询价人提供的</w:t>
      </w:r>
      <w:r w:rsidR="00C24D90" w:rsidRPr="00C24D90">
        <w:rPr>
          <w:rFonts w:ascii="宋体" w:eastAsia="宋体" w:hAnsi="宋体" w:cs="宋体" w:hint="eastAsia"/>
          <w:b/>
          <w:bCs/>
          <w:w w:val="99"/>
          <w:sz w:val="21"/>
          <w:szCs w:val="21"/>
        </w:rPr>
        <w:t>码头护舷损坏、缺失数量和型号进行更换</w:t>
      </w:r>
      <w:r w:rsidR="00C24D90" w:rsidRPr="00C24D90">
        <w:rPr>
          <w:rFonts w:ascii="宋体" w:eastAsia="宋体" w:hAnsi="宋体" w:cs="宋体"/>
          <w:b/>
          <w:bCs/>
          <w:w w:val="99"/>
          <w:sz w:val="21"/>
          <w:szCs w:val="21"/>
        </w:rPr>
        <w:t>。</w:t>
      </w:r>
    </w:p>
    <w:p w:rsidR="009321DF" w:rsidRPr="00C24D90" w:rsidRDefault="009321DF" w:rsidP="00C24D90">
      <w:pPr>
        <w:spacing w:line="309" w:lineRule="exact"/>
        <w:ind w:left="400" w:right="146" w:firstLine="420"/>
        <w:rPr>
          <w:sz w:val="20"/>
          <w:szCs w:val="20"/>
        </w:rPr>
      </w:pPr>
    </w:p>
    <w:p w:rsidR="009321DF" w:rsidRDefault="00670D94">
      <w:pPr>
        <w:spacing w:line="240" w:lineRule="exact"/>
        <w:ind w:left="560"/>
        <w:rPr>
          <w:sz w:val="20"/>
          <w:szCs w:val="20"/>
        </w:rPr>
      </w:pPr>
      <w:r>
        <w:rPr>
          <w:rFonts w:ascii="宋体" w:eastAsia="宋体" w:hAnsi="宋体" w:cs="宋体"/>
          <w:sz w:val="21"/>
          <w:szCs w:val="21"/>
          <w:highlight w:val="yellow"/>
        </w:rPr>
        <w:t>4、工程期限：合同签订之日起</w:t>
      </w:r>
      <w:r w:rsidR="00C24D90">
        <w:rPr>
          <w:rFonts w:ascii="宋体" w:eastAsia="宋体" w:hAnsi="宋体" w:cs="宋体"/>
          <w:sz w:val="21"/>
          <w:szCs w:val="21"/>
          <w:highlight w:val="yellow"/>
        </w:rPr>
        <w:t xml:space="preserve"> </w:t>
      </w:r>
      <w:r w:rsidR="00C24D90">
        <w:rPr>
          <w:rFonts w:ascii="宋体" w:eastAsia="宋体" w:hAnsi="宋体" w:cs="宋体" w:hint="eastAsia"/>
          <w:sz w:val="21"/>
          <w:szCs w:val="21"/>
          <w:highlight w:val="yellow"/>
        </w:rPr>
        <w:t>6</w:t>
      </w:r>
      <w:r>
        <w:rPr>
          <w:rFonts w:ascii="宋体" w:eastAsia="宋体" w:hAnsi="宋体" w:cs="宋体"/>
          <w:sz w:val="21"/>
          <w:szCs w:val="21"/>
          <w:highlight w:val="yellow"/>
        </w:rPr>
        <w:t xml:space="preserve"> 日历天。</w:t>
      </w:r>
    </w:p>
    <w:p w:rsidR="009321DF" w:rsidRDefault="009321DF">
      <w:pPr>
        <w:spacing w:line="168" w:lineRule="exact"/>
        <w:rPr>
          <w:sz w:val="20"/>
          <w:szCs w:val="20"/>
        </w:rPr>
      </w:pPr>
    </w:p>
    <w:p w:rsidR="009321DF" w:rsidRDefault="00670D94">
      <w:pPr>
        <w:tabs>
          <w:tab w:val="left" w:pos="2500"/>
        </w:tabs>
        <w:spacing w:line="240" w:lineRule="exact"/>
        <w:ind w:left="520"/>
        <w:rPr>
          <w:sz w:val="20"/>
          <w:szCs w:val="20"/>
        </w:rPr>
      </w:pPr>
      <w:r>
        <w:rPr>
          <w:rFonts w:ascii="宋体" w:eastAsia="宋体" w:hAnsi="宋体" w:cs="宋体"/>
          <w:sz w:val="21"/>
          <w:szCs w:val="21"/>
        </w:rPr>
        <w:t>5、质量标准：合格</w:t>
      </w:r>
      <w:r>
        <w:rPr>
          <w:rFonts w:ascii="宋体" w:eastAsia="宋体" w:hAnsi="宋体" w:cs="宋体"/>
          <w:sz w:val="21"/>
          <w:szCs w:val="21"/>
        </w:rPr>
        <w:tab/>
        <w:t>。</w:t>
      </w:r>
    </w:p>
    <w:p w:rsidR="009321DF" w:rsidRDefault="00670D94">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1200785</wp:posOffset>
            </wp:positionH>
            <wp:positionV relativeFrom="paragraph">
              <wp:posOffset>-7620</wp:posOffset>
            </wp:positionV>
            <wp:extent cx="400685"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400685" cy="6350"/>
                    </a:xfrm>
                    <a:prstGeom prst="rect">
                      <a:avLst/>
                    </a:prstGeom>
                    <a:noFill/>
                  </pic:spPr>
                </pic:pic>
              </a:graphicData>
            </a:graphic>
          </wp:anchor>
        </w:drawing>
      </w:r>
    </w:p>
    <w:p w:rsidR="009321DF" w:rsidRDefault="009321DF">
      <w:pPr>
        <w:spacing w:line="14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6、保修期：12 个月。</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7、合同价款：</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8、供应商的报价，应是完成招标范围内的全部工程的报价，并以供应商在报价汇总表中提</w:t>
      </w:r>
    </w:p>
    <w:p w:rsidR="009321DF" w:rsidRDefault="006440A2" w:rsidP="006440A2">
      <w:pPr>
        <w:spacing w:line="240" w:lineRule="exact"/>
        <w:ind w:leftChars="83" w:left="183"/>
        <w:rPr>
          <w:sz w:val="20"/>
          <w:szCs w:val="20"/>
        </w:rPr>
      </w:pPr>
      <w:r>
        <w:rPr>
          <w:rFonts w:ascii="宋体" w:eastAsia="宋体" w:hAnsi="宋体" w:cs="宋体"/>
          <w:b/>
          <w:bCs/>
          <w:sz w:val="21"/>
          <w:szCs w:val="21"/>
        </w:rPr>
        <w:t>出的总额价为根据。供应商所报的</w:t>
      </w:r>
      <w:r w:rsidR="00670D94">
        <w:rPr>
          <w:rFonts w:ascii="宋体" w:eastAsia="宋体" w:hAnsi="宋体" w:cs="宋体"/>
          <w:b/>
          <w:bCs/>
          <w:sz w:val="21"/>
          <w:szCs w:val="21"/>
        </w:rPr>
        <w:t>总额价应包括为实施和完成合同工程所需的</w:t>
      </w:r>
      <w:r w:rsidR="00CD3C17">
        <w:rPr>
          <w:rFonts w:ascii="宋体" w:eastAsia="宋体" w:hAnsi="宋体" w:cs="宋体" w:hint="eastAsia"/>
          <w:b/>
          <w:bCs/>
          <w:sz w:val="21"/>
          <w:szCs w:val="21"/>
        </w:rPr>
        <w:t>安装</w:t>
      </w:r>
      <w:r w:rsidR="00CD3C17">
        <w:rPr>
          <w:rFonts w:ascii="宋体" w:eastAsia="宋体" w:hAnsi="宋体" w:cs="宋体"/>
          <w:b/>
          <w:bCs/>
          <w:sz w:val="21"/>
          <w:szCs w:val="21"/>
        </w:rPr>
        <w:t>人</w:t>
      </w:r>
      <w:r w:rsidR="00670D94">
        <w:rPr>
          <w:rFonts w:ascii="宋体" w:eastAsia="宋体" w:hAnsi="宋体" w:cs="宋体"/>
          <w:b/>
          <w:bCs/>
          <w:w w:val="99"/>
          <w:sz w:val="21"/>
          <w:szCs w:val="21"/>
        </w:rPr>
        <w:t>工费、材料费、机械</w:t>
      </w:r>
      <w:r w:rsidR="00CD3C17">
        <w:rPr>
          <w:rFonts w:ascii="宋体" w:eastAsia="宋体" w:hAnsi="宋体" w:cs="宋体" w:hint="eastAsia"/>
          <w:b/>
          <w:bCs/>
          <w:w w:val="99"/>
          <w:sz w:val="21"/>
          <w:szCs w:val="21"/>
        </w:rPr>
        <w:t>设备</w:t>
      </w:r>
      <w:r w:rsidR="00670D94">
        <w:rPr>
          <w:rFonts w:ascii="宋体" w:eastAsia="宋体" w:hAnsi="宋体" w:cs="宋体"/>
          <w:b/>
          <w:bCs/>
          <w:w w:val="99"/>
          <w:sz w:val="21"/>
          <w:szCs w:val="21"/>
        </w:rPr>
        <w:t>使用费、各种措施费、试验检测费、安全生产费、规费、间接费、利</w:t>
      </w:r>
      <w:r w:rsidR="00CD3C17">
        <w:rPr>
          <w:rFonts w:ascii="宋体" w:eastAsia="宋体" w:hAnsi="宋体" w:cs="宋体"/>
          <w:b/>
          <w:bCs/>
          <w:w w:val="99"/>
          <w:sz w:val="21"/>
          <w:szCs w:val="21"/>
        </w:rPr>
        <w:t>润、</w:t>
      </w:r>
      <w:r w:rsidR="00670D94">
        <w:rPr>
          <w:rFonts w:ascii="宋体" w:eastAsia="宋体" w:hAnsi="宋体" w:cs="宋体"/>
          <w:b/>
          <w:bCs/>
          <w:sz w:val="21"/>
          <w:szCs w:val="21"/>
        </w:rPr>
        <w:t>税金、规费、保险费等费用以及合同明示或暗示的所有责任、义务和一般风险。</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396" w:lineRule="exact"/>
        <w:rPr>
          <w:sz w:val="20"/>
          <w:szCs w:val="20"/>
        </w:rPr>
      </w:pPr>
    </w:p>
    <w:p w:rsidR="009321DF" w:rsidRDefault="00670D94">
      <w:pPr>
        <w:ind w:right="6"/>
        <w:jc w:val="center"/>
        <w:rPr>
          <w:sz w:val="20"/>
          <w:szCs w:val="20"/>
        </w:rPr>
      </w:pPr>
      <w:r>
        <w:rPr>
          <w:rFonts w:ascii="Calibri" w:eastAsia="Calibri" w:hAnsi="Calibri" w:cs="Calibri"/>
          <w:sz w:val="17"/>
          <w:szCs w:val="17"/>
        </w:rPr>
        <w:t>17</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560"/>
        <w:rPr>
          <w:sz w:val="20"/>
          <w:szCs w:val="20"/>
        </w:rPr>
      </w:pPr>
      <w:bookmarkStart w:id="16" w:name="page18"/>
      <w:bookmarkEnd w:id="16"/>
      <w:r>
        <w:rPr>
          <w:rFonts w:ascii="宋体" w:eastAsia="宋体" w:hAnsi="宋体" w:cs="宋体"/>
          <w:b/>
          <w:bCs/>
          <w:sz w:val="21"/>
          <w:szCs w:val="21"/>
        </w:rPr>
        <w:lastRenderedPageBreak/>
        <w:t>9﹑施工许可：</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9.1、乙方应从政府、地方主管部门取得所有必要的施工许可证、执照和其他类似证件。</w:t>
      </w:r>
    </w:p>
    <w:p w:rsidR="009321DF" w:rsidRDefault="009321DF">
      <w:pPr>
        <w:spacing w:line="171"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10、质量必须达到合格，凡因成交供应商责任，经验收达不到合格要求，必须返工到合格</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并承担因返工引起的一切经济损失。</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11、成交供应商应当办理有关施工现场交通、环卫、施工噪声等管理手续，若发生费用由</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承包人负责。</w:t>
      </w:r>
    </w:p>
    <w:p w:rsidR="009321DF" w:rsidRDefault="009321DF">
      <w:pPr>
        <w:spacing w:line="171"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12、履约保证金：成交供应商开工前须提交履约保证金，履约保证金为合同价的 5%。</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13、工程未交付之前，承包人应自始至终对成品进行保护和防止丢失。</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14、施工人员需服从采购人安全管理。</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15、安全条款：</w:t>
      </w:r>
    </w:p>
    <w:p w:rsidR="009321DF" w:rsidRDefault="009321DF">
      <w:pPr>
        <w:spacing w:line="171"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成交供应商在施工过程中须做好对派出工作人员的安全教育及专业培训工作，严格杜绝违</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w w:val="99"/>
          <w:sz w:val="21"/>
          <w:szCs w:val="21"/>
        </w:rPr>
        <w:t>章作业；并做好安全防护措施，配备安全防护用具；如果发生施工人员伤亡或引起他人伤亡，</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所引起的损失全部由成交供应商承担。</w:t>
      </w:r>
    </w:p>
    <w:p w:rsidR="009321DF" w:rsidRDefault="009321DF">
      <w:pPr>
        <w:spacing w:line="198" w:lineRule="exact"/>
        <w:rPr>
          <w:sz w:val="20"/>
          <w:szCs w:val="20"/>
        </w:rPr>
      </w:pPr>
    </w:p>
    <w:p w:rsidR="009321DF" w:rsidRDefault="00670D94">
      <w:pPr>
        <w:spacing w:line="308" w:lineRule="exact"/>
        <w:ind w:left="560" w:right="146" w:hanging="1"/>
        <w:rPr>
          <w:sz w:val="20"/>
          <w:szCs w:val="20"/>
        </w:rPr>
      </w:pPr>
      <w:r>
        <w:rPr>
          <w:rFonts w:ascii="宋体" w:eastAsia="宋体" w:hAnsi="宋体" w:cs="宋体"/>
          <w:sz w:val="20"/>
          <w:szCs w:val="20"/>
        </w:rPr>
        <w:t>16、甲、乙双方在此立约：保证按照本合同的约定，承担和履行各自的全部责任和义务。17、本协议由双方法定代表人或其授权的代理人签署并加盖公章后生效。工程经竣工验收合</w:t>
      </w:r>
    </w:p>
    <w:p w:rsidR="009321DF" w:rsidRDefault="009321DF">
      <w:pPr>
        <w:spacing w:line="17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格、保修期满、合同总价款及保修金结清后合同终止。</w:t>
      </w:r>
    </w:p>
    <w:p w:rsidR="009321DF" w:rsidRDefault="009321DF">
      <w:pPr>
        <w:spacing w:line="201" w:lineRule="exact"/>
        <w:rPr>
          <w:sz w:val="20"/>
          <w:szCs w:val="20"/>
        </w:rPr>
      </w:pPr>
    </w:p>
    <w:p w:rsidR="009321DF" w:rsidRDefault="00670D94">
      <w:pPr>
        <w:spacing w:line="309" w:lineRule="exact"/>
        <w:ind w:left="140" w:right="146" w:firstLine="420"/>
        <w:rPr>
          <w:sz w:val="20"/>
          <w:szCs w:val="20"/>
        </w:rPr>
      </w:pPr>
      <w:r>
        <w:rPr>
          <w:rFonts w:ascii="宋体" w:eastAsia="宋体" w:hAnsi="宋体" w:cs="宋体"/>
          <w:sz w:val="21"/>
          <w:szCs w:val="21"/>
        </w:rPr>
        <w:t>18、本协议书正本二份，双方各执一份，具有同等法律效力；副本四份，双方各执二份，当副本与正本不一致时，以正本为准。</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8"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甲方：</w:t>
      </w:r>
      <w:r>
        <w:rPr>
          <w:sz w:val="20"/>
          <w:szCs w:val="20"/>
        </w:rPr>
        <w:tab/>
      </w:r>
      <w:r>
        <w:rPr>
          <w:rFonts w:ascii="宋体" w:eastAsia="宋体" w:hAnsi="宋体" w:cs="宋体"/>
          <w:sz w:val="21"/>
          <w:szCs w:val="21"/>
        </w:rPr>
        <w:t>乙方：</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4"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法定代表人：</w:t>
      </w:r>
      <w:r>
        <w:rPr>
          <w:sz w:val="20"/>
          <w:szCs w:val="20"/>
        </w:rPr>
        <w:tab/>
      </w:r>
      <w:r>
        <w:rPr>
          <w:rFonts w:ascii="宋体" w:eastAsia="宋体" w:hAnsi="宋体" w:cs="宋体"/>
          <w:sz w:val="21"/>
          <w:szCs w:val="21"/>
        </w:rPr>
        <w:t>法定代表人：</w:t>
      </w:r>
    </w:p>
    <w:p w:rsidR="009321DF" w:rsidRDefault="009321DF">
      <w:pPr>
        <w:spacing w:line="168"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或</w:t>
      </w:r>
      <w:r>
        <w:rPr>
          <w:sz w:val="20"/>
          <w:szCs w:val="20"/>
        </w:rPr>
        <w:tab/>
      </w:r>
      <w:r>
        <w:rPr>
          <w:rFonts w:ascii="宋体" w:eastAsia="宋体" w:hAnsi="宋体" w:cs="宋体"/>
          <w:sz w:val="21"/>
          <w:szCs w:val="21"/>
        </w:rPr>
        <w:t>或</w:t>
      </w:r>
    </w:p>
    <w:p w:rsidR="009321DF" w:rsidRDefault="009321DF">
      <w:pPr>
        <w:spacing w:line="168"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其授权的代理人：</w:t>
      </w:r>
      <w:r>
        <w:rPr>
          <w:sz w:val="20"/>
          <w:szCs w:val="20"/>
        </w:rPr>
        <w:tab/>
      </w:r>
      <w:r>
        <w:rPr>
          <w:rFonts w:ascii="宋体" w:eastAsia="宋体" w:hAnsi="宋体" w:cs="宋体"/>
          <w:sz w:val="21"/>
          <w:szCs w:val="21"/>
        </w:rPr>
        <w:t>其授权的代理人：</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7" w:lineRule="exact"/>
        <w:rPr>
          <w:sz w:val="20"/>
          <w:szCs w:val="20"/>
        </w:rPr>
      </w:pPr>
    </w:p>
    <w:p w:rsidR="009321DF" w:rsidRDefault="00670D94">
      <w:pPr>
        <w:tabs>
          <w:tab w:val="left" w:pos="2860"/>
        </w:tabs>
        <w:spacing w:line="240" w:lineRule="exact"/>
        <w:ind w:left="460"/>
        <w:rPr>
          <w:sz w:val="20"/>
          <w:szCs w:val="20"/>
        </w:rPr>
      </w:pPr>
      <w:r>
        <w:rPr>
          <w:rFonts w:ascii="宋体" w:eastAsia="宋体" w:hAnsi="宋体" w:cs="宋体"/>
          <w:sz w:val="21"/>
          <w:szCs w:val="21"/>
        </w:rPr>
        <w:t>单位地址：</w:t>
      </w:r>
      <w:r>
        <w:rPr>
          <w:sz w:val="20"/>
          <w:szCs w:val="20"/>
        </w:rPr>
        <w:tab/>
      </w:r>
      <w:r>
        <w:rPr>
          <w:rFonts w:ascii="宋体" w:eastAsia="宋体" w:hAnsi="宋体" w:cs="宋体"/>
          <w:sz w:val="21"/>
          <w:szCs w:val="21"/>
        </w:rPr>
        <w:t>单位地址：</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5080"/>
        <w:rPr>
          <w:sz w:val="20"/>
          <w:szCs w:val="20"/>
        </w:rPr>
      </w:pPr>
      <w:r>
        <w:rPr>
          <w:rFonts w:ascii="宋体" w:eastAsia="宋体" w:hAnsi="宋体" w:cs="宋体"/>
          <w:sz w:val="21"/>
          <w:szCs w:val="21"/>
        </w:rPr>
        <w:t>签约日期：2021 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9" w:lineRule="exact"/>
        <w:rPr>
          <w:sz w:val="20"/>
          <w:szCs w:val="20"/>
        </w:rPr>
      </w:pPr>
    </w:p>
    <w:p w:rsidR="009321DF" w:rsidRDefault="00670D94">
      <w:pPr>
        <w:ind w:right="6"/>
        <w:jc w:val="center"/>
        <w:rPr>
          <w:sz w:val="20"/>
          <w:szCs w:val="20"/>
        </w:rPr>
      </w:pPr>
      <w:r>
        <w:rPr>
          <w:rFonts w:ascii="Calibri" w:eastAsia="Calibri" w:hAnsi="Calibri" w:cs="Calibri"/>
          <w:sz w:val="17"/>
          <w:szCs w:val="17"/>
        </w:rPr>
        <w:t>18</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 w:lineRule="exact"/>
        <w:rPr>
          <w:sz w:val="20"/>
          <w:szCs w:val="20"/>
        </w:rPr>
      </w:pPr>
      <w:bookmarkStart w:id="17" w:name="page19"/>
      <w:bookmarkEnd w:id="17"/>
    </w:p>
    <w:p w:rsidR="009321DF" w:rsidRDefault="00670D94">
      <w:pPr>
        <w:spacing w:line="320" w:lineRule="exact"/>
        <w:ind w:right="6"/>
        <w:jc w:val="center"/>
        <w:rPr>
          <w:sz w:val="20"/>
          <w:szCs w:val="20"/>
        </w:rPr>
      </w:pPr>
      <w:r>
        <w:rPr>
          <w:rFonts w:ascii="宋体" w:eastAsia="宋体" w:hAnsi="宋体" w:cs="宋体"/>
          <w:b/>
          <w:bCs/>
          <w:sz w:val="28"/>
          <w:szCs w:val="28"/>
        </w:rPr>
        <w:t>合 同 条 款</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34" w:lineRule="exact"/>
        <w:rPr>
          <w:sz w:val="20"/>
          <w:szCs w:val="20"/>
        </w:rPr>
      </w:pPr>
    </w:p>
    <w:p w:rsidR="009321DF" w:rsidRDefault="00670D94">
      <w:pPr>
        <w:tabs>
          <w:tab w:val="left" w:pos="4820"/>
        </w:tabs>
        <w:spacing w:line="240" w:lineRule="exact"/>
        <w:ind w:left="3760"/>
        <w:rPr>
          <w:sz w:val="20"/>
          <w:szCs w:val="20"/>
        </w:rPr>
      </w:pPr>
      <w:r>
        <w:rPr>
          <w:rFonts w:ascii="宋体" w:eastAsia="宋体" w:hAnsi="宋体" w:cs="宋体"/>
          <w:b/>
          <w:bCs/>
          <w:sz w:val="21"/>
          <w:szCs w:val="21"/>
        </w:rPr>
        <w:t>第 1 条</w:t>
      </w:r>
      <w:r>
        <w:rPr>
          <w:sz w:val="20"/>
          <w:szCs w:val="20"/>
        </w:rPr>
        <w:tab/>
      </w:r>
      <w:r>
        <w:rPr>
          <w:rFonts w:ascii="宋体" w:eastAsia="宋体" w:hAnsi="宋体" w:cs="宋体"/>
          <w:b/>
          <w:bCs/>
          <w:sz w:val="21"/>
          <w:szCs w:val="21"/>
        </w:rPr>
        <w:t>词语定义</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59" w:lineRule="exact"/>
        <w:ind w:left="660" w:right="66"/>
        <w:rPr>
          <w:sz w:val="20"/>
          <w:szCs w:val="20"/>
        </w:rPr>
      </w:pPr>
      <w:r>
        <w:rPr>
          <w:rFonts w:ascii="宋体" w:eastAsia="宋体" w:hAnsi="宋体" w:cs="宋体"/>
          <w:sz w:val="21"/>
          <w:szCs w:val="21"/>
        </w:rPr>
        <w:t>在本合同中，下列名词和用语应具有本条所指定的含义：1、甲方：指由合同约定的具有发包主体资格和支付工程价款能力的当事人。又称发包方。2、甲方代表：指由甲方授权，代表甲方履行合同和作出决定的代表人。3、乙方：指由合同约定的具有承包主体资格并被甲方接受承建本合同工程的当事人。又称</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承包方。</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4、乙方代表：指由乙方授权负责履行本合同的代表人。又称项目经理。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5、工程：指合同条款约定的合同范围内的永久工程和为永久工程服务的临时工程以及保修</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期内对工程缺陷进行处理的修复工程。</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6、技术标准：指技术规范、标准和规程。</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7、设计文件：指由甲方提供或乙方提交甲方批准的，用以施工的所有图纸和技术资料。</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8、合同期：指自本合同生效之日起至本合同工程保修期满，甲乙双方结清合同价款时止的</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整个期间，包括施工准备期、施工期和工程保修期。</w:t>
      </w:r>
    </w:p>
    <w:p w:rsidR="009321DF" w:rsidRDefault="009321DF">
      <w:pPr>
        <w:spacing w:line="198" w:lineRule="exact"/>
        <w:rPr>
          <w:sz w:val="20"/>
          <w:szCs w:val="20"/>
        </w:rPr>
      </w:pPr>
    </w:p>
    <w:p w:rsidR="009321DF" w:rsidRDefault="00670D94">
      <w:pPr>
        <w:spacing w:line="309" w:lineRule="exact"/>
        <w:ind w:left="140" w:right="146" w:firstLine="521"/>
        <w:jc w:val="both"/>
        <w:rPr>
          <w:sz w:val="20"/>
          <w:szCs w:val="20"/>
        </w:rPr>
      </w:pPr>
      <w:r>
        <w:rPr>
          <w:rFonts w:ascii="宋体" w:eastAsia="宋体" w:hAnsi="宋体" w:cs="宋体"/>
          <w:sz w:val="21"/>
          <w:szCs w:val="21"/>
        </w:rPr>
        <w:t>9、施工期：指自开工令中指定的开工之日起至竣工之日止的期限。需阶段验收的工程，阶段工期为阶段验收工程的施工期。</w:t>
      </w:r>
    </w:p>
    <w:p w:rsidR="009321DF" w:rsidRDefault="009321DF">
      <w:pPr>
        <w:spacing w:line="202"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10、保修期：指自本工程竣工之日起算的本合同约定的保修期限。11、合同价款：指按合同约定的方式、方法计算的，用以支付乙方按照合同要求完成工程</w:t>
      </w:r>
    </w:p>
    <w:p w:rsidR="009321DF" w:rsidRDefault="009321DF">
      <w:pPr>
        <w:spacing w:line="169"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内容的价款总额。</w:t>
      </w:r>
    </w:p>
    <w:p w:rsidR="009321DF" w:rsidRDefault="009321DF">
      <w:pPr>
        <w:spacing w:line="201" w:lineRule="exact"/>
        <w:rPr>
          <w:sz w:val="20"/>
          <w:szCs w:val="20"/>
        </w:rPr>
      </w:pPr>
    </w:p>
    <w:p w:rsidR="009321DF" w:rsidRDefault="00670D94">
      <w:pPr>
        <w:spacing w:line="342" w:lineRule="exact"/>
        <w:ind w:left="140" w:right="146" w:firstLine="521"/>
        <w:jc w:val="both"/>
        <w:rPr>
          <w:sz w:val="20"/>
          <w:szCs w:val="20"/>
        </w:rPr>
      </w:pPr>
      <w:r>
        <w:rPr>
          <w:rFonts w:ascii="宋体" w:eastAsia="宋体" w:hAnsi="宋体" w:cs="宋体"/>
          <w:sz w:val="21"/>
          <w:szCs w:val="21"/>
        </w:rPr>
        <w:t>12、不可抗力：指因战争、动乱、空中飞行物体坠落或非甲乙方责任造成的爆炸和火灾，以及合同中约定等级以上的风、浪、雪、雨、地震、洪水、冰和海啸等对工程造成损害的自然灾害。</w:t>
      </w:r>
    </w:p>
    <w:p w:rsidR="009321DF" w:rsidRDefault="009321DF">
      <w:pPr>
        <w:spacing w:line="170"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13、竣工验收：乙方按合同约定完工向甲方移交工程的验收。需阶段交工的工程，阶段验</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收为乙方按合同约定分阶段完工向甲方移交工程的验收。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14、天：指日历天。年、月、日均以公历计算。</w:t>
      </w:r>
    </w:p>
    <w:p w:rsidR="009321DF" w:rsidRDefault="009321DF">
      <w:pPr>
        <w:spacing w:line="180"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15、书面形式：指对各种通知、信函、纪要和委托等，采用手写、打字或印刷的表述方式，</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包括电报、电传和传真。</w:t>
      </w:r>
    </w:p>
    <w:p w:rsidR="009321DF" w:rsidRDefault="009321DF">
      <w:pPr>
        <w:spacing w:line="168" w:lineRule="exact"/>
        <w:rPr>
          <w:sz w:val="20"/>
          <w:szCs w:val="20"/>
        </w:rPr>
      </w:pPr>
    </w:p>
    <w:p w:rsidR="009321DF" w:rsidRDefault="00670D94">
      <w:pPr>
        <w:tabs>
          <w:tab w:val="left" w:pos="4620"/>
        </w:tabs>
        <w:spacing w:line="240" w:lineRule="exact"/>
        <w:ind w:left="3560"/>
        <w:rPr>
          <w:sz w:val="20"/>
          <w:szCs w:val="20"/>
        </w:rPr>
      </w:pPr>
      <w:r>
        <w:rPr>
          <w:rFonts w:ascii="宋体" w:eastAsia="宋体" w:hAnsi="宋体" w:cs="宋体"/>
          <w:b/>
          <w:bCs/>
          <w:sz w:val="21"/>
          <w:szCs w:val="21"/>
        </w:rPr>
        <w:t>第 2 条</w:t>
      </w:r>
      <w:r>
        <w:rPr>
          <w:sz w:val="20"/>
          <w:szCs w:val="20"/>
        </w:rPr>
        <w:tab/>
      </w:r>
      <w:r>
        <w:rPr>
          <w:rFonts w:ascii="宋体" w:eastAsia="宋体" w:hAnsi="宋体" w:cs="宋体"/>
          <w:b/>
          <w:bCs/>
          <w:sz w:val="20"/>
          <w:szCs w:val="20"/>
        </w:rPr>
        <w:t>合同文件</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1、合同文件：合同文件互相解释、互相说明，其组成和解释次序如下：</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（1）双方商定的补充协议或合同履行期内经双方签署的备忘录；</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（2）合同协议书；</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329" w:lineRule="exact"/>
        <w:rPr>
          <w:sz w:val="20"/>
          <w:szCs w:val="20"/>
        </w:rPr>
      </w:pPr>
    </w:p>
    <w:p w:rsidR="009321DF" w:rsidRDefault="00670D94">
      <w:pPr>
        <w:ind w:right="6"/>
        <w:jc w:val="center"/>
        <w:rPr>
          <w:sz w:val="20"/>
          <w:szCs w:val="20"/>
        </w:rPr>
      </w:pPr>
      <w:r>
        <w:rPr>
          <w:rFonts w:ascii="Calibri" w:eastAsia="Calibri" w:hAnsi="Calibri" w:cs="Calibri"/>
          <w:sz w:val="17"/>
          <w:szCs w:val="17"/>
        </w:rPr>
        <w:t>19</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660"/>
        <w:rPr>
          <w:sz w:val="20"/>
          <w:szCs w:val="20"/>
        </w:rPr>
      </w:pPr>
      <w:bookmarkStart w:id="18" w:name="page20"/>
      <w:bookmarkEnd w:id="18"/>
      <w:r>
        <w:rPr>
          <w:rFonts w:ascii="宋体" w:eastAsia="宋体" w:hAnsi="宋体" w:cs="宋体"/>
          <w:sz w:val="21"/>
          <w:szCs w:val="21"/>
        </w:rPr>
        <w:lastRenderedPageBreak/>
        <w:t>（3）合同条款；</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（4）双方签署的合同谈判备忘录；</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（5）成交通知书、响应文件和采购文件；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（6）与本合同有关的其他文件。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当合同文件出现含糊不清或不一致时，在不影响工程进度的情况下，由双方协商解决。</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tabs>
          <w:tab w:val="left" w:pos="200"/>
        </w:tabs>
        <w:spacing w:line="240" w:lineRule="exact"/>
        <w:ind w:right="-13"/>
        <w:jc w:val="center"/>
        <w:rPr>
          <w:sz w:val="20"/>
          <w:szCs w:val="20"/>
        </w:rPr>
      </w:pPr>
      <w:r>
        <w:rPr>
          <w:rFonts w:ascii="宋体" w:eastAsia="宋体" w:hAnsi="宋体" w:cs="宋体"/>
          <w:b/>
          <w:bCs/>
          <w:sz w:val="21"/>
          <w:szCs w:val="21"/>
        </w:rPr>
        <w:t>第 3 条</w:t>
      </w:r>
      <w:r>
        <w:rPr>
          <w:sz w:val="20"/>
          <w:szCs w:val="20"/>
        </w:rPr>
        <w:tab/>
      </w:r>
      <w:r>
        <w:rPr>
          <w:rFonts w:ascii="宋体" w:eastAsia="宋体" w:hAnsi="宋体" w:cs="宋体"/>
          <w:b/>
          <w:bCs/>
          <w:sz w:val="20"/>
          <w:szCs w:val="20"/>
        </w:rPr>
        <w:t>合同范围</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1、合同范围：</w:t>
      </w:r>
      <w:r w:rsidR="00CD3C17">
        <w:rPr>
          <w:rFonts w:ascii="宋体" w:eastAsia="宋体" w:hAnsi="宋体" w:cs="宋体" w:hint="eastAsia"/>
          <w:sz w:val="21"/>
          <w:szCs w:val="21"/>
        </w:rPr>
        <w:t>码头前沿所有安装范围。</w:t>
      </w:r>
      <w:r w:rsidR="00CD3C17">
        <w:rPr>
          <w:sz w:val="20"/>
          <w:szCs w:val="20"/>
        </w:rPr>
        <w:t xml:space="preserve"> </w:t>
      </w:r>
    </w:p>
    <w:p w:rsidR="009321DF" w:rsidRDefault="009321DF">
      <w:pPr>
        <w:spacing w:line="200" w:lineRule="exact"/>
        <w:rPr>
          <w:sz w:val="20"/>
          <w:szCs w:val="20"/>
        </w:rPr>
      </w:pPr>
    </w:p>
    <w:p w:rsidR="009321DF" w:rsidRDefault="009321DF">
      <w:pPr>
        <w:spacing w:line="380" w:lineRule="exact"/>
        <w:rPr>
          <w:sz w:val="20"/>
          <w:szCs w:val="20"/>
        </w:rPr>
      </w:pPr>
    </w:p>
    <w:p w:rsidR="009321DF" w:rsidRDefault="00670D94">
      <w:pPr>
        <w:tabs>
          <w:tab w:val="left" w:pos="200"/>
        </w:tabs>
        <w:spacing w:line="240" w:lineRule="exact"/>
        <w:ind w:right="-13"/>
        <w:jc w:val="center"/>
        <w:rPr>
          <w:sz w:val="20"/>
          <w:szCs w:val="20"/>
        </w:rPr>
      </w:pPr>
      <w:r>
        <w:rPr>
          <w:rFonts w:ascii="宋体" w:eastAsia="宋体" w:hAnsi="宋体" w:cs="宋体"/>
          <w:b/>
          <w:bCs/>
          <w:sz w:val="21"/>
          <w:szCs w:val="21"/>
        </w:rPr>
        <w:t>第 4 条</w:t>
      </w:r>
      <w:r>
        <w:rPr>
          <w:sz w:val="20"/>
          <w:szCs w:val="20"/>
        </w:rPr>
        <w:tab/>
      </w:r>
      <w:r>
        <w:rPr>
          <w:rFonts w:ascii="宋体" w:eastAsia="宋体" w:hAnsi="宋体" w:cs="宋体"/>
          <w:b/>
          <w:bCs/>
          <w:sz w:val="20"/>
          <w:szCs w:val="20"/>
        </w:rPr>
        <w:t>技术标准</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1、技术标准的使用：本合同工程</w:t>
      </w:r>
      <w:r w:rsidR="00E22D1B">
        <w:rPr>
          <w:rFonts w:ascii="宋体" w:eastAsia="宋体" w:hAnsi="宋体" w:cs="宋体" w:hint="eastAsia"/>
          <w:sz w:val="21"/>
          <w:szCs w:val="21"/>
        </w:rPr>
        <w:t>按《橡胶护舷行业标准》（HG/T2899--2016）执行</w:t>
      </w:r>
      <w:r>
        <w:rPr>
          <w:rFonts w:ascii="宋体" w:eastAsia="宋体" w:hAnsi="宋体" w:cs="宋体"/>
          <w:sz w:val="21"/>
          <w:szCs w:val="21"/>
        </w:rPr>
        <w:t>。</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2、技术标准的替代：若甲方要求使用国外技术标准，应由甲方负责提供中文译文。若工程</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结构或施工工艺特殊，没有相应技术标准时，应由甲方提出技术标准，或由乙方根据设计要求和</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施工能力提出相应技术标准，经甲方审查同意后执行。</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tabs>
          <w:tab w:val="left" w:pos="180"/>
        </w:tabs>
        <w:spacing w:line="240" w:lineRule="exact"/>
        <w:ind w:right="-13"/>
        <w:jc w:val="center"/>
        <w:rPr>
          <w:sz w:val="20"/>
          <w:szCs w:val="20"/>
        </w:rPr>
      </w:pPr>
      <w:r>
        <w:rPr>
          <w:rFonts w:ascii="宋体" w:eastAsia="宋体" w:hAnsi="宋体" w:cs="宋体"/>
          <w:b/>
          <w:bCs/>
          <w:sz w:val="21"/>
          <w:szCs w:val="21"/>
        </w:rPr>
        <w:t>第 5 条</w:t>
      </w:r>
      <w:r>
        <w:rPr>
          <w:rFonts w:ascii="宋体" w:eastAsia="宋体" w:hAnsi="宋体" w:cs="宋体"/>
          <w:b/>
          <w:bCs/>
          <w:sz w:val="21"/>
          <w:szCs w:val="21"/>
        </w:rPr>
        <w:tab/>
        <w:t>语言、法规和联系方式</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1、语言：合同文件的书写或解释以及双方来往的文件均使用汉语。若需使用少数民族语言</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作为辅助语言时，应在合同条款中约定，但当两种文本发生异议时，以汉语文本为准。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2、法规：本合同适用的法规是国家的法律、条例和法规，以及交通部、建设部颁布的有关</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规章。本合同适用的法规还有江苏省的有关法律、法规、规章和规范性文件。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3、联系方式：本合同实施过程中，工程有关各方的一切联系均以书面形式为准。在紧急的</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情况下，可先以口头陈述，但应在事后 48 小时内以书面形式予以确认。</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tabs>
          <w:tab w:val="left" w:pos="180"/>
        </w:tabs>
        <w:spacing w:line="240" w:lineRule="exact"/>
        <w:ind w:right="6"/>
        <w:jc w:val="center"/>
        <w:rPr>
          <w:sz w:val="20"/>
          <w:szCs w:val="20"/>
        </w:rPr>
      </w:pPr>
      <w:r>
        <w:rPr>
          <w:rFonts w:ascii="宋体" w:eastAsia="宋体" w:hAnsi="宋体" w:cs="宋体"/>
          <w:b/>
          <w:bCs/>
          <w:sz w:val="21"/>
          <w:szCs w:val="21"/>
        </w:rPr>
        <w:t>第 6 条</w:t>
      </w:r>
      <w:r>
        <w:rPr>
          <w:rFonts w:ascii="宋体" w:eastAsia="宋体" w:hAnsi="宋体" w:cs="宋体"/>
          <w:b/>
          <w:bCs/>
          <w:sz w:val="21"/>
          <w:szCs w:val="21"/>
        </w:rPr>
        <w:tab/>
        <w:t>甲方的责任</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甲方应按本合同有关约定承担下述责任。</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1、提供水电与交通条件：甲方负责提供至现场。</w:t>
      </w:r>
    </w:p>
    <w:p w:rsidR="009321DF" w:rsidRDefault="009321DF">
      <w:pPr>
        <w:spacing w:line="180"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2、任命甲方代表：甲方应在合同协议书签署后 7 天内任命代表，行使合同约定的甲方权力，</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负责履行合同约定的甲方义务,并将此任命书面通知乙方。甲方更换其代表时，应提前 7 天通知</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乙方。</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3" w:lineRule="exact"/>
        <w:rPr>
          <w:sz w:val="20"/>
          <w:szCs w:val="20"/>
        </w:rPr>
      </w:pPr>
    </w:p>
    <w:p w:rsidR="009321DF" w:rsidRDefault="00670D94">
      <w:pPr>
        <w:ind w:right="6"/>
        <w:jc w:val="center"/>
        <w:rPr>
          <w:sz w:val="20"/>
          <w:szCs w:val="20"/>
        </w:rPr>
      </w:pPr>
      <w:r>
        <w:rPr>
          <w:rFonts w:ascii="Calibri" w:eastAsia="Calibri" w:hAnsi="Calibri" w:cs="Calibri"/>
          <w:sz w:val="17"/>
          <w:szCs w:val="17"/>
        </w:rPr>
        <w:t>20</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660"/>
        <w:rPr>
          <w:sz w:val="20"/>
          <w:szCs w:val="20"/>
        </w:rPr>
      </w:pPr>
      <w:bookmarkStart w:id="19" w:name="page21"/>
      <w:bookmarkEnd w:id="19"/>
      <w:r>
        <w:rPr>
          <w:rFonts w:ascii="宋体" w:eastAsia="宋体" w:hAnsi="宋体" w:cs="宋体"/>
          <w:sz w:val="21"/>
          <w:szCs w:val="21"/>
        </w:rPr>
        <w:lastRenderedPageBreak/>
        <w:t>3、付款：按本合同约定的期限和办法向乙方支付工程价款。</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4、发布工程指令：按本合同的约定，及时向乙方发布工程指令，签发图纸、确认工程进度</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报表，检查隐蔽工程并办理各种验收或签认手续。</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5、竣工验收：按本合同约定及时组织竣工验收，办理竣工结算。</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tabs>
          <w:tab w:val="left" w:pos="180"/>
        </w:tabs>
        <w:spacing w:line="240" w:lineRule="exact"/>
        <w:ind w:right="6"/>
        <w:jc w:val="center"/>
        <w:rPr>
          <w:sz w:val="20"/>
          <w:szCs w:val="20"/>
        </w:rPr>
      </w:pPr>
      <w:r>
        <w:rPr>
          <w:rFonts w:ascii="宋体" w:eastAsia="宋体" w:hAnsi="宋体" w:cs="宋体"/>
          <w:b/>
          <w:bCs/>
          <w:sz w:val="21"/>
          <w:szCs w:val="21"/>
        </w:rPr>
        <w:t>第 7 条</w:t>
      </w:r>
      <w:r>
        <w:rPr>
          <w:rFonts w:ascii="宋体" w:eastAsia="宋体" w:hAnsi="宋体" w:cs="宋体"/>
          <w:b/>
          <w:bCs/>
          <w:sz w:val="21"/>
          <w:szCs w:val="21"/>
        </w:rPr>
        <w:tab/>
        <w:t>乙方的责任</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乙方应按本合同有关约定承担下述责任。</w:t>
      </w:r>
    </w:p>
    <w:p w:rsidR="009321DF" w:rsidRDefault="009321DF">
      <w:pPr>
        <w:spacing w:line="198" w:lineRule="exact"/>
        <w:rPr>
          <w:sz w:val="20"/>
          <w:szCs w:val="20"/>
        </w:rPr>
      </w:pPr>
    </w:p>
    <w:p w:rsidR="009321DF" w:rsidRDefault="00670D94">
      <w:pPr>
        <w:spacing w:line="343" w:lineRule="exact"/>
        <w:ind w:left="140" w:right="146" w:firstLine="526"/>
        <w:jc w:val="both"/>
        <w:rPr>
          <w:sz w:val="20"/>
          <w:szCs w:val="20"/>
        </w:rPr>
      </w:pPr>
      <w:r>
        <w:rPr>
          <w:rFonts w:ascii="宋体" w:eastAsia="宋体" w:hAnsi="宋体" w:cs="宋体"/>
          <w:sz w:val="21"/>
          <w:szCs w:val="21"/>
        </w:rPr>
        <w:t>1、施工准备：负责施工现场的布置和临时设施的施工，按合同约定的时间、规格和数量及时到位施工机械和设备。在接到甲方通知后，在 3 天内做好施工准备工作，并组织实施。施工前或施工过程中，主要设备和材料的进退场均需事先征得甲方的书面同意。</w:t>
      </w:r>
    </w:p>
    <w:p w:rsidR="009321DF" w:rsidRDefault="009321DF">
      <w:pPr>
        <w:spacing w:line="199" w:lineRule="exact"/>
        <w:rPr>
          <w:sz w:val="20"/>
          <w:szCs w:val="20"/>
        </w:rPr>
      </w:pPr>
    </w:p>
    <w:p w:rsidR="009321DF" w:rsidRDefault="00670D94">
      <w:pPr>
        <w:spacing w:line="309" w:lineRule="exact"/>
        <w:ind w:left="140" w:right="146" w:firstLine="526"/>
        <w:rPr>
          <w:sz w:val="20"/>
          <w:szCs w:val="20"/>
        </w:rPr>
      </w:pPr>
      <w:r>
        <w:rPr>
          <w:rFonts w:ascii="宋体" w:eastAsia="宋体" w:hAnsi="宋体" w:cs="宋体"/>
          <w:sz w:val="21"/>
          <w:szCs w:val="21"/>
        </w:rPr>
        <w:t>2、提交报告及报表：根据工程施工情况及时向甲方提交隐蔽工程验收通知、工程质量自检报告、竣工验收申请报告及工程事故报告等。</w:t>
      </w:r>
    </w:p>
    <w:p w:rsidR="009321DF" w:rsidRDefault="009321DF">
      <w:pPr>
        <w:spacing w:line="199"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3、确保工程进度与质量：按设计文件、技术标准等要求进行施工和材料检验，建立健全施工质量保证体系。</w:t>
      </w:r>
    </w:p>
    <w:p w:rsidR="009321DF" w:rsidRDefault="009321DF">
      <w:pPr>
        <w:spacing w:line="199" w:lineRule="exact"/>
        <w:rPr>
          <w:sz w:val="20"/>
          <w:szCs w:val="20"/>
        </w:rPr>
      </w:pPr>
    </w:p>
    <w:p w:rsidR="009321DF" w:rsidRDefault="00670D94">
      <w:pPr>
        <w:spacing w:line="368" w:lineRule="exact"/>
        <w:ind w:left="140" w:right="66" w:firstLine="526"/>
        <w:jc w:val="both"/>
        <w:rPr>
          <w:sz w:val="20"/>
          <w:szCs w:val="20"/>
        </w:rPr>
      </w:pPr>
      <w:r>
        <w:rPr>
          <w:rFonts w:ascii="宋体" w:eastAsia="宋体" w:hAnsi="宋体" w:cs="宋体"/>
          <w:sz w:val="20"/>
          <w:szCs w:val="20"/>
        </w:rPr>
        <w:t>4、负责工程的保护与保修：施工前，乙方应对周围已有建筑物及设施加以保护，并承担其保护责任。施工及保修期间，乙方应确保所有的设备、施工措施不影响社会道路畅通和第三者安全，并承担相应的赔偿责任。对已完工的建筑物和已安装的设备，在交付甲方前方应负责保护，保护期间发生损坏，由乙方无偿予以修复。若因甲方提前使用造成损坏，修造费用由甲方承担。工程竣工验收合格后，在合同约定的保修期内，对属于乙方造成的任何缺陷，乙方应无偿修复。</w:t>
      </w:r>
    </w:p>
    <w:p w:rsidR="009321DF" w:rsidRDefault="009321DF">
      <w:pPr>
        <w:spacing w:line="206" w:lineRule="exact"/>
        <w:rPr>
          <w:sz w:val="20"/>
          <w:szCs w:val="20"/>
        </w:rPr>
      </w:pPr>
    </w:p>
    <w:p w:rsidR="009321DF" w:rsidRDefault="00670D94">
      <w:pPr>
        <w:spacing w:line="342" w:lineRule="exact"/>
        <w:ind w:left="140" w:right="146" w:firstLine="526"/>
        <w:jc w:val="both"/>
        <w:rPr>
          <w:sz w:val="20"/>
          <w:szCs w:val="20"/>
        </w:rPr>
      </w:pPr>
      <w:r>
        <w:rPr>
          <w:rFonts w:ascii="宋体" w:eastAsia="宋体" w:hAnsi="宋体" w:cs="宋体"/>
          <w:sz w:val="21"/>
          <w:szCs w:val="21"/>
        </w:rPr>
        <w:t>5、任命乙方代表：在合同协议书签署时任命代表（即项目经理），乙方项目经理常驻工程现场，负责履行本合同约定的乙方义务和管理本合同工程的施工。乙方更换其代表时，应事先征得同意并提前 7 天通知甲方。</w:t>
      </w:r>
    </w:p>
    <w:p w:rsidR="009321DF" w:rsidRDefault="009321DF">
      <w:pPr>
        <w:spacing w:line="200" w:lineRule="exact"/>
        <w:rPr>
          <w:sz w:val="20"/>
          <w:szCs w:val="20"/>
        </w:rPr>
      </w:pPr>
    </w:p>
    <w:p w:rsidR="009321DF" w:rsidRDefault="00670D94">
      <w:pPr>
        <w:spacing w:line="309" w:lineRule="exact"/>
        <w:ind w:left="140" w:right="66" w:firstLine="521"/>
        <w:rPr>
          <w:sz w:val="20"/>
          <w:szCs w:val="20"/>
        </w:rPr>
      </w:pPr>
      <w:r>
        <w:rPr>
          <w:rFonts w:ascii="宋体" w:eastAsia="宋体" w:hAnsi="宋体" w:cs="宋体"/>
          <w:sz w:val="21"/>
          <w:szCs w:val="21"/>
        </w:rPr>
        <w:t>6、遵守政府法令和规章：施工过程中应遵守政府的各项法令和规章，特别是交通、卫生、安全、消防及环境保护等方面的法令和规章。</w:t>
      </w:r>
    </w:p>
    <w:p w:rsidR="009321DF" w:rsidRDefault="009321DF">
      <w:pPr>
        <w:spacing w:line="199" w:lineRule="exact"/>
        <w:rPr>
          <w:sz w:val="20"/>
          <w:szCs w:val="20"/>
        </w:rPr>
      </w:pPr>
    </w:p>
    <w:p w:rsidR="009321DF" w:rsidRDefault="00670D94">
      <w:pPr>
        <w:spacing w:line="310" w:lineRule="exact"/>
        <w:ind w:left="140" w:right="66" w:firstLine="521"/>
        <w:rPr>
          <w:sz w:val="20"/>
          <w:szCs w:val="20"/>
        </w:rPr>
      </w:pPr>
      <w:r>
        <w:rPr>
          <w:rFonts w:ascii="宋体" w:eastAsia="宋体" w:hAnsi="宋体" w:cs="宋体"/>
          <w:sz w:val="21"/>
          <w:szCs w:val="21"/>
        </w:rPr>
        <w:t>7、接受工程监理：接受甲方依据本合同对施工的监督和管理，执行甲方发布的工程指令，参加甲方主持的工程会议。</w:t>
      </w:r>
    </w:p>
    <w:p w:rsidR="009321DF" w:rsidRDefault="009321DF">
      <w:pPr>
        <w:spacing w:line="170"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8、本工程不允许分包。</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7" w:lineRule="exact"/>
        <w:rPr>
          <w:sz w:val="20"/>
          <w:szCs w:val="20"/>
        </w:rPr>
      </w:pPr>
    </w:p>
    <w:p w:rsidR="009321DF" w:rsidRDefault="00670D94">
      <w:pPr>
        <w:tabs>
          <w:tab w:val="left" w:pos="4620"/>
        </w:tabs>
        <w:spacing w:line="240" w:lineRule="exact"/>
        <w:ind w:left="3560"/>
        <w:rPr>
          <w:sz w:val="20"/>
          <w:szCs w:val="20"/>
        </w:rPr>
      </w:pPr>
      <w:r>
        <w:rPr>
          <w:rFonts w:ascii="宋体" w:eastAsia="宋体" w:hAnsi="宋体" w:cs="宋体"/>
          <w:b/>
          <w:bCs/>
          <w:sz w:val="21"/>
          <w:szCs w:val="21"/>
        </w:rPr>
        <w:t>第 8 条</w:t>
      </w:r>
      <w:r>
        <w:rPr>
          <w:sz w:val="20"/>
          <w:szCs w:val="20"/>
        </w:rPr>
        <w:tab/>
      </w:r>
      <w:r>
        <w:rPr>
          <w:rFonts w:ascii="宋体" w:eastAsia="宋体" w:hAnsi="宋体" w:cs="宋体"/>
          <w:b/>
          <w:bCs/>
          <w:sz w:val="20"/>
          <w:szCs w:val="20"/>
        </w:rPr>
        <w:t>工程监理</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80"/>
        <w:rPr>
          <w:sz w:val="20"/>
          <w:szCs w:val="20"/>
        </w:rPr>
      </w:pPr>
      <w:r>
        <w:rPr>
          <w:rFonts w:ascii="宋体" w:eastAsia="宋体" w:hAnsi="宋体" w:cs="宋体"/>
          <w:sz w:val="21"/>
          <w:szCs w:val="21"/>
        </w:rPr>
        <w:t>1、工程监理：本工程甲方不委托监理单位监理，甲方将委托为甲方代表。</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73" w:lineRule="exact"/>
        <w:rPr>
          <w:sz w:val="20"/>
          <w:szCs w:val="20"/>
        </w:rPr>
      </w:pPr>
    </w:p>
    <w:p w:rsidR="009321DF" w:rsidRDefault="00670D94">
      <w:pPr>
        <w:ind w:right="6"/>
        <w:jc w:val="center"/>
        <w:rPr>
          <w:sz w:val="20"/>
          <w:szCs w:val="20"/>
        </w:rPr>
      </w:pPr>
      <w:r>
        <w:rPr>
          <w:rFonts w:ascii="Calibri" w:eastAsia="Calibri" w:hAnsi="Calibri" w:cs="Calibri"/>
          <w:sz w:val="17"/>
          <w:szCs w:val="17"/>
        </w:rPr>
        <w:t>21</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tabs>
          <w:tab w:val="left" w:pos="4720"/>
        </w:tabs>
        <w:spacing w:line="240" w:lineRule="exact"/>
        <w:ind w:left="3660"/>
        <w:rPr>
          <w:sz w:val="20"/>
          <w:szCs w:val="20"/>
        </w:rPr>
      </w:pPr>
      <w:bookmarkStart w:id="20" w:name="page22"/>
      <w:bookmarkEnd w:id="20"/>
      <w:r>
        <w:rPr>
          <w:rFonts w:ascii="宋体" w:eastAsia="宋体" w:hAnsi="宋体" w:cs="宋体"/>
          <w:b/>
          <w:bCs/>
          <w:sz w:val="21"/>
          <w:szCs w:val="21"/>
        </w:rPr>
        <w:lastRenderedPageBreak/>
        <w:t>第 9 条</w:t>
      </w:r>
      <w:r>
        <w:rPr>
          <w:sz w:val="20"/>
          <w:szCs w:val="20"/>
        </w:rPr>
        <w:tab/>
      </w:r>
      <w:r>
        <w:rPr>
          <w:rFonts w:ascii="宋体" w:eastAsia="宋体" w:hAnsi="宋体" w:cs="宋体"/>
          <w:b/>
          <w:bCs/>
          <w:sz w:val="20"/>
          <w:szCs w:val="20"/>
        </w:rPr>
        <w:t>施工期</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9"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1、开工：乙方在接到甲方通知后，在 3 天内做好施工准备工作，并组织实施。2、延期开工：乙方因故不能按期开工时，应在接到开工令 3 天内向甲方提出延期开工申请</w:t>
      </w:r>
    </w:p>
    <w:p w:rsidR="009321DF" w:rsidRDefault="009321DF">
      <w:pPr>
        <w:spacing w:line="199" w:lineRule="exact"/>
        <w:rPr>
          <w:sz w:val="20"/>
          <w:szCs w:val="20"/>
        </w:rPr>
      </w:pPr>
    </w:p>
    <w:p w:rsidR="009321DF" w:rsidRDefault="00670D94">
      <w:pPr>
        <w:spacing w:line="309" w:lineRule="exact"/>
        <w:ind w:left="140" w:right="146"/>
        <w:rPr>
          <w:sz w:val="20"/>
          <w:szCs w:val="20"/>
        </w:rPr>
      </w:pPr>
      <w:r>
        <w:rPr>
          <w:rFonts w:ascii="宋体" w:eastAsia="宋体" w:hAnsi="宋体" w:cs="宋体"/>
          <w:sz w:val="21"/>
          <w:szCs w:val="21"/>
        </w:rPr>
        <w:t>报告，甲方应在接到乙方报告后 3 天内作出答复。若甲方不同意延期要求，或乙方未在规定的时间内提出延期开工要求，则竣工日期不予顺延。</w:t>
      </w:r>
    </w:p>
    <w:p w:rsidR="009321DF" w:rsidRDefault="009321DF">
      <w:pPr>
        <w:spacing w:line="172"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3、施工期延长：出现下列情况时，经甲方批准，施工期可以延长。</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⑴设计变更或工程量增加造成工程延误；</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⑵不可抗力或地质条件变化造成工程延误；</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⑶甲方原因造成工程延误；</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⑷合同条款中约定的其它情况。</w:t>
      </w:r>
    </w:p>
    <w:p w:rsidR="009321DF" w:rsidRDefault="009321DF">
      <w:pPr>
        <w:spacing w:line="198"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凡发生上述情况之一时，乙方应在 7 天内就延误的内容、天数和因此发生的费用支出向甲方提出报告，甲方在收到报告后 7 天内予以答复，以确定施工期延长的天数和费用。</w:t>
      </w:r>
    </w:p>
    <w:p w:rsidR="009321DF" w:rsidRDefault="009321DF">
      <w:pPr>
        <w:spacing w:line="199"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非上述原因，工程不能按期竣工，乙方承担违约责任。4、暂停施工：在确有必要时，甲方可以通知乙方暂停施工，并在 24 小时内向乙方提出具</w:t>
      </w:r>
    </w:p>
    <w:p w:rsidR="009321DF" w:rsidRDefault="009321DF">
      <w:pPr>
        <w:spacing w:line="199" w:lineRule="exact"/>
        <w:rPr>
          <w:sz w:val="20"/>
          <w:szCs w:val="20"/>
        </w:rPr>
      </w:pPr>
    </w:p>
    <w:p w:rsidR="009321DF" w:rsidRDefault="00670D94">
      <w:pPr>
        <w:spacing w:line="310" w:lineRule="exact"/>
        <w:ind w:left="140" w:right="146"/>
        <w:rPr>
          <w:sz w:val="20"/>
          <w:szCs w:val="20"/>
        </w:rPr>
      </w:pPr>
      <w:r>
        <w:rPr>
          <w:rFonts w:ascii="宋体" w:eastAsia="宋体" w:hAnsi="宋体" w:cs="宋体"/>
          <w:sz w:val="21"/>
          <w:szCs w:val="21"/>
        </w:rPr>
        <w:t>体处理意见，乙方应按甲方的要求暂停施工。乙方在落实了甲方的处理意见后，并在接到甲方提出复工通知后，才能继续施工。</w:t>
      </w:r>
    </w:p>
    <w:p w:rsidR="009321DF" w:rsidRDefault="009321DF">
      <w:pPr>
        <w:spacing w:line="200"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停工责任在乙方时，停工损失由乙方承担，施工期不予延长。若由于甲方的指令错误或停工责任在甲方时，乙方停工的经济损失由甲方承担，由此影响的施工期相应延长。</w:t>
      </w:r>
    </w:p>
    <w:p w:rsidR="009321DF" w:rsidRDefault="009321DF">
      <w:pPr>
        <w:spacing w:line="200" w:lineRule="exact"/>
        <w:rPr>
          <w:sz w:val="20"/>
          <w:szCs w:val="20"/>
        </w:rPr>
      </w:pPr>
    </w:p>
    <w:p w:rsidR="009321DF" w:rsidRDefault="009321DF">
      <w:pPr>
        <w:spacing w:line="380" w:lineRule="exact"/>
        <w:rPr>
          <w:sz w:val="20"/>
          <w:szCs w:val="20"/>
        </w:rPr>
      </w:pPr>
    </w:p>
    <w:p w:rsidR="009321DF" w:rsidRDefault="00670D94">
      <w:pPr>
        <w:tabs>
          <w:tab w:val="left" w:pos="4460"/>
        </w:tabs>
        <w:spacing w:line="240" w:lineRule="exact"/>
        <w:ind w:left="3200"/>
        <w:rPr>
          <w:sz w:val="20"/>
          <w:szCs w:val="20"/>
        </w:rPr>
      </w:pPr>
      <w:r>
        <w:rPr>
          <w:rFonts w:ascii="宋体" w:eastAsia="宋体" w:hAnsi="宋体" w:cs="宋体"/>
          <w:b/>
          <w:bCs/>
          <w:sz w:val="21"/>
          <w:szCs w:val="21"/>
        </w:rPr>
        <w:t>第 10 条</w:t>
      </w:r>
      <w:r>
        <w:rPr>
          <w:sz w:val="20"/>
          <w:szCs w:val="20"/>
        </w:rPr>
        <w:tab/>
      </w:r>
      <w:r>
        <w:rPr>
          <w:rFonts w:ascii="宋体" w:eastAsia="宋体" w:hAnsi="宋体" w:cs="宋体"/>
          <w:b/>
          <w:bCs/>
          <w:sz w:val="20"/>
          <w:szCs w:val="20"/>
        </w:rPr>
        <w:t>质量控制</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1、材料与设备</w:t>
      </w:r>
    </w:p>
    <w:p w:rsidR="009321DF" w:rsidRDefault="009321DF">
      <w:pPr>
        <w:spacing w:line="198"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⑴工程所用材料、设备除在合同条款中约定由甲方供应外，均由乙方按照设计和技术标准的要求自行采购、运输、检验和保管。</w:t>
      </w:r>
    </w:p>
    <w:p w:rsidR="009321DF" w:rsidRDefault="009321DF">
      <w:pPr>
        <w:spacing w:line="199" w:lineRule="exact"/>
        <w:rPr>
          <w:sz w:val="20"/>
          <w:szCs w:val="20"/>
        </w:rPr>
      </w:pPr>
    </w:p>
    <w:p w:rsidR="009321DF" w:rsidRDefault="00670D94">
      <w:pPr>
        <w:spacing w:line="310" w:lineRule="exact"/>
        <w:ind w:left="140" w:right="146" w:firstLine="521"/>
        <w:rPr>
          <w:sz w:val="20"/>
          <w:szCs w:val="20"/>
        </w:rPr>
      </w:pPr>
      <w:r>
        <w:rPr>
          <w:rFonts w:ascii="宋体" w:eastAsia="宋体" w:hAnsi="宋体" w:cs="宋体"/>
          <w:sz w:val="21"/>
          <w:szCs w:val="21"/>
        </w:rPr>
        <w:t>⑵所有用于工程的材料、设备应有产品合格证书，工程材料应具备由具有相应资质等级的材料检验单位出具的材质证书或试验报告。</w:t>
      </w:r>
    </w:p>
    <w:p w:rsidR="009321DF" w:rsidRDefault="009321DF">
      <w:pPr>
        <w:spacing w:line="200" w:lineRule="exact"/>
        <w:rPr>
          <w:sz w:val="20"/>
          <w:szCs w:val="20"/>
        </w:rPr>
      </w:pPr>
    </w:p>
    <w:p w:rsidR="009321DF" w:rsidRDefault="00670D94">
      <w:pPr>
        <w:spacing w:line="369" w:lineRule="exact"/>
        <w:ind w:left="140" w:right="46" w:firstLine="521"/>
        <w:rPr>
          <w:sz w:val="20"/>
          <w:szCs w:val="20"/>
        </w:rPr>
      </w:pPr>
      <w:r>
        <w:rPr>
          <w:rFonts w:ascii="宋体" w:eastAsia="宋体" w:hAnsi="宋体" w:cs="宋体"/>
          <w:sz w:val="21"/>
          <w:szCs w:val="21"/>
        </w:rPr>
        <w:t>⑶材料和设备进场时，乙方应通知甲方参加验收，甲方有权要求复验，对与设计和技术标准要求不符的材料和设备，甲方有权拒绝验收，并由乙方运离施工现场；在材料使用和设备安装过程中，甲方有权随时检查和检验，乙方应提供必要协助。若检验发现材料或设备不合格时，该批材料或设备不能用于本工程，乙方应负责拆除、修复及重新采购，并承担由此发生的一切费用；若检验表明材料或设备符合要求，则由甲方承担由此发生的一切费用，施工期相应延长。</w:t>
      </w:r>
    </w:p>
    <w:p w:rsidR="009321DF" w:rsidRDefault="009321DF">
      <w:pPr>
        <w:spacing w:line="201" w:lineRule="exact"/>
        <w:rPr>
          <w:sz w:val="20"/>
          <w:szCs w:val="20"/>
        </w:rPr>
      </w:pPr>
    </w:p>
    <w:p w:rsidR="009321DF" w:rsidRDefault="00670D94">
      <w:pPr>
        <w:spacing w:line="310" w:lineRule="exact"/>
        <w:ind w:left="680" w:right="1006" w:hanging="4"/>
        <w:rPr>
          <w:sz w:val="20"/>
          <w:szCs w:val="20"/>
        </w:rPr>
      </w:pPr>
      <w:r>
        <w:rPr>
          <w:rFonts w:ascii="宋体" w:eastAsia="宋体" w:hAnsi="宋体" w:cs="宋体"/>
          <w:sz w:val="21"/>
          <w:szCs w:val="21"/>
        </w:rPr>
        <w:t>甲方供应的材料、设备的产品合格证书副本应交给乙方，甲方应对其质量负责。⑷材料和半成品的保管</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4" w:lineRule="exact"/>
        <w:rPr>
          <w:sz w:val="20"/>
          <w:szCs w:val="20"/>
        </w:rPr>
      </w:pPr>
    </w:p>
    <w:p w:rsidR="009321DF" w:rsidRDefault="00670D94">
      <w:pPr>
        <w:ind w:right="6"/>
        <w:jc w:val="center"/>
        <w:rPr>
          <w:sz w:val="20"/>
          <w:szCs w:val="20"/>
        </w:rPr>
      </w:pPr>
      <w:r>
        <w:rPr>
          <w:rFonts w:ascii="Calibri" w:eastAsia="Calibri" w:hAnsi="Calibri" w:cs="Calibri"/>
          <w:sz w:val="17"/>
          <w:szCs w:val="17"/>
        </w:rPr>
        <w:t>22</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30" w:lineRule="exact"/>
        <w:rPr>
          <w:sz w:val="20"/>
          <w:szCs w:val="20"/>
        </w:rPr>
      </w:pPr>
      <w:bookmarkStart w:id="21" w:name="page23"/>
      <w:bookmarkEnd w:id="21"/>
    </w:p>
    <w:p w:rsidR="009321DF" w:rsidRDefault="00670D94">
      <w:pPr>
        <w:spacing w:line="343" w:lineRule="exact"/>
        <w:ind w:left="660" w:right="146" w:firstLine="5"/>
        <w:rPr>
          <w:sz w:val="20"/>
          <w:szCs w:val="20"/>
        </w:rPr>
      </w:pPr>
      <w:r>
        <w:rPr>
          <w:rFonts w:ascii="宋体" w:eastAsia="宋体" w:hAnsi="宋体" w:cs="宋体"/>
          <w:sz w:val="21"/>
          <w:szCs w:val="21"/>
        </w:rPr>
        <w:t>①建筑材料要分开码堆，标明产地、规格、检验情况。不得二次污染。②所有的半成品制作完毕应挂合格标牌另行存放，以便随时抽检。2、质量自检：本合同工程各分项工程、分部工程完成后，乙方应进行质量自检，质量自检</w:t>
      </w:r>
    </w:p>
    <w:p w:rsidR="009321DF" w:rsidRDefault="009321DF">
      <w:pPr>
        <w:spacing w:line="199" w:lineRule="exact"/>
        <w:rPr>
          <w:sz w:val="20"/>
          <w:szCs w:val="20"/>
        </w:rPr>
      </w:pPr>
    </w:p>
    <w:p w:rsidR="009321DF" w:rsidRDefault="00670D94">
      <w:pPr>
        <w:spacing w:line="309" w:lineRule="exact"/>
        <w:ind w:left="140" w:right="146"/>
        <w:jc w:val="both"/>
        <w:rPr>
          <w:sz w:val="20"/>
          <w:szCs w:val="20"/>
        </w:rPr>
      </w:pPr>
      <w:r>
        <w:rPr>
          <w:rFonts w:ascii="宋体" w:eastAsia="宋体" w:hAnsi="宋体" w:cs="宋体"/>
          <w:sz w:val="21"/>
          <w:szCs w:val="21"/>
        </w:rPr>
        <w:t>不合格时应自行返工，因返工所发生的费用自行承担，延误的施工期不予延长；自检合格后向甲方提交自检报告进行验收。</w:t>
      </w:r>
    </w:p>
    <w:p w:rsidR="009321DF" w:rsidRDefault="009321DF">
      <w:pPr>
        <w:spacing w:line="16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3、分项工程质量检查：</w:t>
      </w:r>
    </w:p>
    <w:p w:rsidR="009321DF" w:rsidRDefault="009321DF">
      <w:pPr>
        <w:spacing w:line="201" w:lineRule="exact"/>
        <w:rPr>
          <w:sz w:val="20"/>
          <w:szCs w:val="20"/>
        </w:rPr>
      </w:pPr>
    </w:p>
    <w:p w:rsidR="009321DF" w:rsidRDefault="00670D94">
      <w:pPr>
        <w:spacing w:line="309" w:lineRule="exact"/>
        <w:ind w:left="140" w:right="146" w:firstLine="521"/>
        <w:jc w:val="both"/>
        <w:rPr>
          <w:sz w:val="20"/>
          <w:szCs w:val="20"/>
        </w:rPr>
      </w:pPr>
      <w:r>
        <w:rPr>
          <w:rFonts w:ascii="宋体" w:eastAsia="宋体" w:hAnsi="宋体" w:cs="宋体"/>
          <w:sz w:val="21"/>
          <w:szCs w:val="21"/>
        </w:rPr>
        <w:t>⑴主要分项工程开工前，乙方应将材料、设备和人员进场情况及施工工艺向甲方报告，经甲方同意后才能开工。</w:t>
      </w:r>
    </w:p>
    <w:p w:rsidR="009321DF" w:rsidRDefault="009321DF">
      <w:pPr>
        <w:spacing w:line="199"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⑵上道工序施工完成，经甲方验收合格签认后，乙方才能进行下道工序的施工。⑶在施工过程中，乙方应随时接受甲方及其委派人员对材料、工艺流程和操作的检查，并</w:t>
      </w:r>
    </w:p>
    <w:p w:rsidR="009321DF" w:rsidRDefault="009321DF">
      <w:pPr>
        <w:spacing w:line="202" w:lineRule="exact"/>
        <w:rPr>
          <w:sz w:val="20"/>
          <w:szCs w:val="20"/>
        </w:rPr>
      </w:pPr>
    </w:p>
    <w:p w:rsidR="009321DF" w:rsidRDefault="00670D94">
      <w:pPr>
        <w:spacing w:line="342" w:lineRule="exact"/>
        <w:ind w:left="140" w:right="146"/>
        <w:jc w:val="both"/>
        <w:rPr>
          <w:sz w:val="20"/>
          <w:szCs w:val="20"/>
        </w:rPr>
      </w:pPr>
      <w:r>
        <w:rPr>
          <w:rFonts w:ascii="宋体" w:eastAsia="宋体" w:hAnsi="宋体" w:cs="宋体"/>
          <w:sz w:val="21"/>
          <w:szCs w:val="21"/>
        </w:rPr>
        <w:t>按甲方的指令进行返工。若因乙方原因造成返工和施工期延误，返工费用由乙方承担，施工期不予延长；若因甲方的不正确指令，造成乙方经济损失或施工期延误，则有关费用由甲方承担，施工期相应延长。</w:t>
      </w:r>
    </w:p>
    <w:p w:rsidR="009321DF" w:rsidRDefault="009321DF">
      <w:pPr>
        <w:spacing w:line="170"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4、隐蔽工程验收：</w:t>
      </w:r>
    </w:p>
    <w:p w:rsidR="009321DF" w:rsidRDefault="009321DF">
      <w:pPr>
        <w:spacing w:line="198" w:lineRule="exact"/>
        <w:rPr>
          <w:sz w:val="20"/>
          <w:szCs w:val="20"/>
        </w:rPr>
      </w:pPr>
    </w:p>
    <w:p w:rsidR="009321DF" w:rsidRDefault="00670D94">
      <w:pPr>
        <w:spacing w:line="359" w:lineRule="exact"/>
        <w:ind w:left="140" w:right="146" w:firstLine="521"/>
        <w:jc w:val="both"/>
        <w:rPr>
          <w:sz w:val="20"/>
          <w:szCs w:val="20"/>
        </w:rPr>
      </w:pPr>
      <w:r>
        <w:rPr>
          <w:rFonts w:ascii="宋体" w:eastAsia="宋体" w:hAnsi="宋体" w:cs="宋体"/>
          <w:sz w:val="21"/>
          <w:szCs w:val="21"/>
        </w:rPr>
        <w:t>⑴乙方在自检合格并签署隐藏工程自检记录后，填写隐藏工程验收申请单，在覆盖前 48 小时，通知甲方进行验收。甲方在接到乙方通知 48 小时内进行验收，经甲方验收合格并在验收记录上签认后，乙方可进行覆盖和继续施工；若验收不合格，乙方应按甲方的要求整改并重新申请验收。</w:t>
      </w:r>
    </w:p>
    <w:p w:rsidR="009321DF" w:rsidRDefault="009321DF">
      <w:pPr>
        <w:spacing w:line="201" w:lineRule="exact"/>
        <w:rPr>
          <w:sz w:val="20"/>
          <w:szCs w:val="20"/>
        </w:rPr>
      </w:pPr>
    </w:p>
    <w:p w:rsidR="009321DF" w:rsidRDefault="00670D94">
      <w:pPr>
        <w:spacing w:line="369" w:lineRule="exact"/>
        <w:ind w:left="140" w:right="146" w:firstLine="521"/>
        <w:jc w:val="both"/>
        <w:rPr>
          <w:sz w:val="20"/>
          <w:szCs w:val="20"/>
        </w:rPr>
      </w:pPr>
      <w:r>
        <w:rPr>
          <w:rFonts w:ascii="宋体" w:eastAsia="宋体" w:hAnsi="宋体" w:cs="宋体"/>
          <w:sz w:val="21"/>
          <w:szCs w:val="21"/>
        </w:rPr>
        <w:t>⑵若乙方未经验收而自行覆盖，甲方有权要求剥开或开孔检查，由此造成的损失，由乙方负责。⑶若甲方认为确需对已签字验收并覆盖的隐蔽工程进行复查，乙方应协助复查。若复查结果表明质量合格，由此而引起的一切费用由甲方承担，影响的施工期予以延长；若复查结果表明质量不合格，乙方应进行返工，并按上述规定重新申请验收，由此引起的一切费用及施工期延误由乙方负责。</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5、质量等级：合格。</w:t>
      </w:r>
    </w:p>
    <w:p w:rsidR="009321DF" w:rsidRDefault="009321DF">
      <w:pPr>
        <w:spacing w:line="198" w:lineRule="exact"/>
        <w:rPr>
          <w:sz w:val="20"/>
          <w:szCs w:val="20"/>
        </w:rPr>
      </w:pPr>
    </w:p>
    <w:p w:rsidR="009321DF" w:rsidRDefault="00670D94">
      <w:pPr>
        <w:spacing w:line="359" w:lineRule="exact"/>
        <w:ind w:left="140" w:right="46" w:firstLine="521"/>
        <w:jc w:val="both"/>
        <w:rPr>
          <w:sz w:val="20"/>
          <w:szCs w:val="20"/>
        </w:rPr>
      </w:pPr>
      <w:r>
        <w:rPr>
          <w:rFonts w:ascii="宋体" w:eastAsia="宋体" w:hAnsi="宋体" w:cs="宋体"/>
          <w:sz w:val="21"/>
          <w:szCs w:val="21"/>
        </w:rPr>
        <w:t>若因乙方原因使工程质量达不到约定等级，甲方有权要求乙方返工，返工费用由乙方承担，施工期不予延长。若返工后仍达不到约定等级时，乙方应承担赔偿责任。若因甲方原因使工程质量达不到约定等级，乙方应根据甲方要求进行返工或修整，甲方承担返工与修整费用，并相应延长施工期。</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6、质量监督：本工程的质量监督，由甲方负责。</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tabs>
          <w:tab w:val="left" w:pos="3820"/>
        </w:tabs>
        <w:spacing w:line="240" w:lineRule="exact"/>
        <w:ind w:left="2500"/>
        <w:rPr>
          <w:sz w:val="20"/>
          <w:szCs w:val="20"/>
        </w:rPr>
      </w:pPr>
      <w:r>
        <w:rPr>
          <w:rFonts w:ascii="宋体" w:eastAsia="宋体" w:hAnsi="宋体" w:cs="宋体"/>
          <w:b/>
          <w:bCs/>
          <w:sz w:val="21"/>
          <w:szCs w:val="21"/>
        </w:rPr>
        <w:t>第 11 条</w:t>
      </w:r>
      <w:r>
        <w:rPr>
          <w:sz w:val="20"/>
          <w:szCs w:val="20"/>
        </w:rPr>
        <w:tab/>
      </w:r>
      <w:r>
        <w:rPr>
          <w:rFonts w:ascii="宋体" w:eastAsia="宋体" w:hAnsi="宋体" w:cs="宋体"/>
          <w:b/>
          <w:bCs/>
          <w:sz w:val="21"/>
          <w:szCs w:val="21"/>
        </w:rPr>
        <w:t>合同价款与支付</w:t>
      </w:r>
    </w:p>
    <w:p w:rsidR="009321DF" w:rsidRDefault="009321DF">
      <w:pPr>
        <w:spacing w:line="200" w:lineRule="exact"/>
        <w:rPr>
          <w:sz w:val="20"/>
          <w:szCs w:val="20"/>
        </w:rPr>
      </w:pPr>
    </w:p>
    <w:p w:rsidR="009321DF" w:rsidRDefault="009321DF">
      <w:pPr>
        <w:spacing w:line="376" w:lineRule="exact"/>
        <w:rPr>
          <w:sz w:val="20"/>
          <w:szCs w:val="20"/>
        </w:rPr>
      </w:pPr>
    </w:p>
    <w:p w:rsidR="009321DF" w:rsidRPr="00E22D1B" w:rsidRDefault="00670D94" w:rsidP="00E22D1B">
      <w:pPr>
        <w:spacing w:line="240" w:lineRule="exact"/>
        <w:ind w:left="660"/>
        <w:rPr>
          <w:b/>
          <w:sz w:val="20"/>
          <w:szCs w:val="20"/>
        </w:rPr>
      </w:pPr>
      <w:r>
        <w:rPr>
          <w:rFonts w:ascii="宋体" w:eastAsia="宋体" w:hAnsi="宋体" w:cs="宋体"/>
          <w:w w:val="99"/>
          <w:sz w:val="21"/>
          <w:szCs w:val="21"/>
        </w:rPr>
        <w:t>1、</w:t>
      </w:r>
      <w:r w:rsidRPr="00E22D1B">
        <w:rPr>
          <w:rFonts w:ascii="宋体" w:eastAsia="宋体" w:hAnsi="宋体" w:cs="宋体"/>
          <w:b/>
          <w:w w:val="99"/>
          <w:sz w:val="21"/>
          <w:szCs w:val="21"/>
        </w:rPr>
        <w:t>合同价款的计算：本合同为总价合同</w:t>
      </w:r>
      <w:r w:rsidR="00E22D1B">
        <w:rPr>
          <w:rFonts w:ascii="宋体" w:eastAsia="宋体" w:hAnsi="宋体" w:cs="宋体" w:hint="eastAsia"/>
          <w:b/>
          <w:w w:val="99"/>
          <w:sz w:val="21"/>
          <w:szCs w:val="21"/>
        </w:rPr>
        <w:t>。</w:t>
      </w:r>
    </w:p>
    <w:p w:rsidR="009321DF" w:rsidRDefault="00E22D1B" w:rsidP="00E22D1B">
      <w:pPr>
        <w:tabs>
          <w:tab w:val="left" w:pos="3330"/>
        </w:tabs>
        <w:spacing w:line="168" w:lineRule="exact"/>
        <w:rPr>
          <w:sz w:val="20"/>
          <w:szCs w:val="20"/>
        </w:rPr>
      </w:pPr>
      <w:r>
        <w:rPr>
          <w:sz w:val="20"/>
          <w:szCs w:val="20"/>
        </w:rPr>
        <w:tab/>
      </w:r>
    </w:p>
    <w:p w:rsidR="009321DF" w:rsidRDefault="00670D94">
      <w:pPr>
        <w:spacing w:line="240" w:lineRule="exact"/>
        <w:ind w:left="660"/>
        <w:rPr>
          <w:sz w:val="20"/>
          <w:szCs w:val="20"/>
        </w:rPr>
      </w:pPr>
      <w:r>
        <w:rPr>
          <w:rFonts w:ascii="宋体" w:eastAsia="宋体" w:hAnsi="宋体" w:cs="宋体"/>
          <w:sz w:val="21"/>
          <w:szCs w:val="21"/>
        </w:rPr>
        <w:t>2、合同价款的调整：发生下列情形之一时合同价款可作调整：</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⑴经甲方批准的工程量增减和设计变更；</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⑵国家或地方工程造价管理部门公布价格和费率调整；</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lastRenderedPageBreak/>
        <w:t>⑶一周内非乙方原因造成的停水、停电、停气累积超过 8 小时，使乙方受到损失时；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⑷合同约定的其它增减或调整。</w:t>
      </w:r>
    </w:p>
    <w:p w:rsidR="009321DF" w:rsidRDefault="009321DF">
      <w:pPr>
        <w:spacing w:line="182" w:lineRule="exact"/>
        <w:rPr>
          <w:sz w:val="20"/>
          <w:szCs w:val="20"/>
        </w:rPr>
      </w:pPr>
    </w:p>
    <w:p w:rsidR="009321DF" w:rsidRPr="00E22D1B" w:rsidRDefault="00670D94" w:rsidP="00E22D1B">
      <w:pPr>
        <w:spacing w:line="229" w:lineRule="exact"/>
        <w:ind w:left="660"/>
        <w:rPr>
          <w:sz w:val="21"/>
          <w:szCs w:val="21"/>
        </w:rPr>
      </w:pPr>
      <w:r w:rsidRPr="00E22D1B">
        <w:rPr>
          <w:rFonts w:ascii="宋体" w:eastAsia="宋体" w:hAnsi="宋体" w:cs="宋体"/>
          <w:sz w:val="21"/>
          <w:szCs w:val="21"/>
        </w:rPr>
        <w:t>乙方应在上述情况发生后 14 天内，将调整的原因和金额通知甲方。甲方在接到乙方通知后</w:t>
      </w:r>
      <w:r w:rsidR="00E22D1B">
        <w:rPr>
          <w:rFonts w:hint="eastAsia"/>
          <w:sz w:val="21"/>
          <w:szCs w:val="21"/>
        </w:rPr>
        <w:t>7</w:t>
      </w:r>
      <w:r>
        <w:rPr>
          <w:rFonts w:ascii="宋体" w:eastAsia="宋体" w:hAnsi="宋体" w:cs="宋体"/>
          <w:sz w:val="21"/>
          <w:szCs w:val="21"/>
        </w:rPr>
        <w:t>天内予以确认。3、工程预付款支付：本工程无工程预付款。4、工程款支付：全部工程完工并验收合格、收到增值税专用发票后 60 日历天内支付至合同总价的 97%，质保期满后付清余款。</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tabs>
          <w:tab w:val="left" w:pos="3980"/>
        </w:tabs>
        <w:spacing w:line="240" w:lineRule="exact"/>
        <w:ind w:left="2840"/>
        <w:rPr>
          <w:sz w:val="20"/>
          <w:szCs w:val="20"/>
        </w:rPr>
      </w:pPr>
      <w:r>
        <w:rPr>
          <w:rFonts w:ascii="宋体" w:eastAsia="宋体" w:hAnsi="宋体" w:cs="宋体"/>
          <w:b/>
          <w:bCs/>
          <w:sz w:val="21"/>
          <w:szCs w:val="21"/>
        </w:rPr>
        <w:t>第 12 条</w:t>
      </w:r>
      <w:r>
        <w:rPr>
          <w:sz w:val="20"/>
          <w:szCs w:val="20"/>
        </w:rPr>
        <w:tab/>
      </w:r>
      <w:r>
        <w:rPr>
          <w:rFonts w:ascii="宋体" w:eastAsia="宋体" w:hAnsi="宋体" w:cs="宋体"/>
          <w:b/>
          <w:bCs/>
          <w:sz w:val="20"/>
          <w:szCs w:val="20"/>
        </w:rPr>
        <w:t>施工安全</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43" w:lineRule="exact"/>
        <w:ind w:left="140" w:right="146" w:firstLine="521"/>
        <w:jc w:val="both"/>
        <w:rPr>
          <w:sz w:val="20"/>
          <w:szCs w:val="20"/>
        </w:rPr>
      </w:pPr>
      <w:r>
        <w:rPr>
          <w:rFonts w:ascii="宋体" w:eastAsia="宋体" w:hAnsi="宋体" w:cs="宋体"/>
          <w:sz w:val="21"/>
          <w:szCs w:val="21"/>
        </w:rPr>
        <w:t>1、施工安全责任：乙方应按国家和有关部门的规定， 加强施工现场人员与船机的施工安全管理，对施工现场的防台、防火、防爆、防汛和防盗等采取严格的安全防护措施，并承担由于措施不力造成的事故责任和因此发生的费用。</w:t>
      </w:r>
    </w:p>
    <w:p w:rsidR="009321DF" w:rsidRDefault="009321DF">
      <w:pPr>
        <w:spacing w:line="199" w:lineRule="exact"/>
        <w:rPr>
          <w:sz w:val="20"/>
          <w:szCs w:val="20"/>
        </w:rPr>
      </w:pPr>
    </w:p>
    <w:p w:rsidR="009321DF" w:rsidRDefault="00670D94">
      <w:pPr>
        <w:spacing w:line="309" w:lineRule="exact"/>
        <w:ind w:left="140" w:right="146" w:firstLine="521"/>
        <w:jc w:val="both"/>
        <w:rPr>
          <w:sz w:val="20"/>
          <w:szCs w:val="20"/>
        </w:rPr>
      </w:pPr>
      <w:r>
        <w:rPr>
          <w:rFonts w:ascii="宋体" w:eastAsia="宋体" w:hAnsi="宋体" w:cs="宋体"/>
          <w:sz w:val="21"/>
          <w:szCs w:val="21"/>
        </w:rPr>
        <w:t>2、安全事故处理：施工现场发生重大伤亡事故时，乙方除立即采取有效的措施外，应立即将事故情况上报有关部门并通知甲方，甲方应为抢救提供必要的条件。</w:t>
      </w:r>
    </w:p>
    <w:p w:rsidR="009321DF" w:rsidRDefault="009321DF">
      <w:pPr>
        <w:spacing w:line="199" w:lineRule="exact"/>
        <w:rPr>
          <w:sz w:val="20"/>
          <w:szCs w:val="20"/>
        </w:rPr>
      </w:pPr>
    </w:p>
    <w:p w:rsidR="009321DF" w:rsidRDefault="00670D94">
      <w:pPr>
        <w:spacing w:line="359" w:lineRule="exact"/>
        <w:ind w:left="140" w:right="46" w:firstLine="521"/>
        <w:rPr>
          <w:sz w:val="20"/>
          <w:szCs w:val="20"/>
        </w:rPr>
      </w:pPr>
      <w:r>
        <w:rPr>
          <w:rFonts w:ascii="宋体" w:eastAsia="宋体" w:hAnsi="宋体" w:cs="宋体"/>
          <w:sz w:val="21"/>
          <w:szCs w:val="21"/>
        </w:rPr>
        <w:t>3、安全措施：乙方在高压线、水上、水下地下管线、易燃、易爆地段及有害环境下施工时，施工前应提出安全保护措施，经甲方审查同意后实施，甲方的同意不能免除乙方应承担的安全责任。防护措施费用除合同条款另有约定外，由乙方承担；施工过程中，由于外部条件变化所发生的安全措施费用，由甲方另行支付。</w:t>
      </w:r>
    </w:p>
    <w:p w:rsidR="009321DF" w:rsidRDefault="009321DF">
      <w:pPr>
        <w:spacing w:line="201" w:lineRule="exact"/>
        <w:rPr>
          <w:sz w:val="20"/>
          <w:szCs w:val="20"/>
        </w:rPr>
      </w:pPr>
    </w:p>
    <w:p w:rsidR="009321DF" w:rsidRDefault="00670D94">
      <w:pPr>
        <w:spacing w:line="342" w:lineRule="exact"/>
        <w:ind w:left="140" w:right="146" w:firstLine="521"/>
        <w:jc w:val="both"/>
        <w:rPr>
          <w:sz w:val="20"/>
          <w:szCs w:val="20"/>
        </w:rPr>
      </w:pPr>
      <w:r>
        <w:rPr>
          <w:rFonts w:ascii="宋体" w:eastAsia="宋体" w:hAnsi="宋体" w:cs="宋体"/>
          <w:sz w:val="21"/>
          <w:szCs w:val="21"/>
        </w:rPr>
        <w:t>4、安全措施：在整个工程施工过程中，施工安全防护措施，施工现场第三者安全管理和防护措施由乙方全面负责，所需措施费、管理费用不单独计列，已包含各分项工程的单价内，由乙方承担。</w:t>
      </w:r>
    </w:p>
    <w:p w:rsidR="009321DF" w:rsidRDefault="009321DF">
      <w:pPr>
        <w:spacing w:line="200" w:lineRule="exact"/>
        <w:rPr>
          <w:sz w:val="20"/>
          <w:szCs w:val="20"/>
        </w:rPr>
      </w:pPr>
    </w:p>
    <w:p w:rsidR="009321DF" w:rsidRDefault="009321DF">
      <w:pPr>
        <w:spacing w:line="380" w:lineRule="exact"/>
        <w:rPr>
          <w:sz w:val="20"/>
          <w:szCs w:val="20"/>
        </w:rPr>
      </w:pPr>
    </w:p>
    <w:p w:rsidR="009321DF" w:rsidRDefault="00670D94">
      <w:pPr>
        <w:tabs>
          <w:tab w:val="left" w:pos="300"/>
        </w:tabs>
        <w:spacing w:line="240" w:lineRule="exact"/>
        <w:ind w:right="2546"/>
        <w:jc w:val="center"/>
        <w:rPr>
          <w:sz w:val="20"/>
          <w:szCs w:val="20"/>
        </w:rPr>
      </w:pPr>
      <w:r>
        <w:rPr>
          <w:rFonts w:ascii="宋体" w:eastAsia="宋体" w:hAnsi="宋体" w:cs="宋体"/>
          <w:b/>
          <w:bCs/>
          <w:sz w:val="21"/>
          <w:szCs w:val="21"/>
        </w:rPr>
        <w:t>第 13 条</w:t>
      </w:r>
      <w:r>
        <w:rPr>
          <w:sz w:val="20"/>
          <w:szCs w:val="20"/>
        </w:rPr>
        <w:tab/>
      </w:r>
      <w:r>
        <w:rPr>
          <w:rFonts w:ascii="宋体" w:eastAsia="宋体" w:hAnsi="宋体" w:cs="宋体"/>
          <w:b/>
          <w:bCs/>
          <w:sz w:val="20"/>
          <w:szCs w:val="20"/>
        </w:rPr>
        <w:t>保险</w:t>
      </w:r>
    </w:p>
    <w:p w:rsidR="009321DF" w:rsidRDefault="009321DF">
      <w:pPr>
        <w:spacing w:line="168" w:lineRule="exact"/>
        <w:rPr>
          <w:sz w:val="20"/>
          <w:szCs w:val="20"/>
        </w:rPr>
      </w:pPr>
    </w:p>
    <w:p w:rsidR="009321DF" w:rsidRDefault="00670D94">
      <w:pPr>
        <w:spacing w:line="240" w:lineRule="exact"/>
        <w:ind w:right="2506"/>
        <w:jc w:val="center"/>
        <w:rPr>
          <w:sz w:val="20"/>
          <w:szCs w:val="20"/>
        </w:rPr>
      </w:pPr>
      <w:r>
        <w:rPr>
          <w:rFonts w:ascii="宋体" w:eastAsia="宋体" w:hAnsi="宋体" w:cs="宋体"/>
          <w:sz w:val="21"/>
          <w:szCs w:val="21"/>
        </w:rPr>
        <w:t>1、 工程保险：本工程的施工人员的保险由乙方负责。</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2500"/>
        <w:rPr>
          <w:sz w:val="20"/>
          <w:szCs w:val="20"/>
        </w:rPr>
      </w:pPr>
      <w:r>
        <w:rPr>
          <w:rFonts w:ascii="宋体" w:eastAsia="宋体" w:hAnsi="宋体" w:cs="宋体"/>
          <w:b/>
          <w:bCs/>
          <w:sz w:val="21"/>
          <w:szCs w:val="21"/>
        </w:rPr>
        <w:t>第 14 条不可抗力</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09" w:lineRule="exact"/>
        <w:ind w:left="660" w:right="686"/>
        <w:rPr>
          <w:sz w:val="20"/>
          <w:szCs w:val="20"/>
        </w:rPr>
      </w:pPr>
      <w:r>
        <w:rPr>
          <w:rFonts w:ascii="宋体" w:eastAsia="宋体" w:hAnsi="宋体" w:cs="宋体"/>
          <w:sz w:val="21"/>
          <w:szCs w:val="21"/>
        </w:rPr>
        <w:t>1、自然灾害：不可抗力还包括以下自然灾害：烈度 6 度以上（不含 6 度）的地震。上述自然灾害需有南通市气象，地震部门的书面证明</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6" w:lineRule="exact"/>
        <w:rPr>
          <w:sz w:val="20"/>
          <w:szCs w:val="20"/>
        </w:rPr>
      </w:pPr>
    </w:p>
    <w:p w:rsidR="009321DF" w:rsidRDefault="00670D94">
      <w:pPr>
        <w:ind w:right="6"/>
        <w:jc w:val="center"/>
        <w:rPr>
          <w:sz w:val="20"/>
          <w:szCs w:val="20"/>
        </w:rPr>
      </w:pPr>
      <w:r>
        <w:rPr>
          <w:rFonts w:ascii="Calibri" w:eastAsia="Calibri" w:hAnsi="Calibri" w:cs="Calibri"/>
          <w:sz w:val="17"/>
          <w:szCs w:val="17"/>
        </w:rPr>
        <w:t>24</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12" w:lineRule="exact"/>
        <w:rPr>
          <w:sz w:val="20"/>
          <w:szCs w:val="20"/>
        </w:rPr>
      </w:pPr>
      <w:bookmarkStart w:id="22" w:name="page25"/>
      <w:bookmarkEnd w:id="22"/>
    </w:p>
    <w:p w:rsidR="009321DF" w:rsidRDefault="00670D94">
      <w:pPr>
        <w:spacing w:line="229" w:lineRule="exact"/>
        <w:ind w:left="660"/>
        <w:rPr>
          <w:sz w:val="20"/>
          <w:szCs w:val="20"/>
        </w:rPr>
      </w:pPr>
      <w:r>
        <w:rPr>
          <w:rFonts w:ascii="宋体" w:eastAsia="宋体" w:hAnsi="宋体" w:cs="宋体"/>
          <w:sz w:val="20"/>
          <w:szCs w:val="20"/>
        </w:rPr>
        <w:t>2、损失报告：不可抗力发生后，乙方应迅速采取措施， 尽量减少损失，并在 24 小时内向</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甲方通报损害情况，7 天内向甲方提交损失情况、清理和修复费用以及施工期延误的报告。</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3、费用分担：因不可抗力发生而产生的下列费用， 由甲乙双方分别承担；</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⑴工程本身的损害由甲方承担；</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⑵人员伤亡由其所属单位负责；</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⑶乙方设备和机械的损坏由乙方承担。</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w w:val="99"/>
          <w:sz w:val="21"/>
          <w:szCs w:val="21"/>
        </w:rPr>
        <w:t>4、损失补偿：不可抗力造成工程停工或破坏时，甲乙方经过协商后由甲方给予合理补偿，</w:t>
      </w:r>
    </w:p>
    <w:p w:rsidR="009321DF" w:rsidRDefault="009321DF">
      <w:pPr>
        <w:spacing w:line="180" w:lineRule="exact"/>
        <w:rPr>
          <w:sz w:val="20"/>
          <w:szCs w:val="20"/>
        </w:rPr>
      </w:pPr>
    </w:p>
    <w:p w:rsidR="009321DF" w:rsidRDefault="00670D94">
      <w:pPr>
        <w:spacing w:line="229" w:lineRule="exact"/>
        <w:ind w:left="140"/>
        <w:rPr>
          <w:sz w:val="20"/>
          <w:szCs w:val="20"/>
        </w:rPr>
      </w:pPr>
      <w:r>
        <w:rPr>
          <w:rFonts w:ascii="宋体" w:eastAsia="宋体" w:hAnsi="宋体" w:cs="宋体"/>
          <w:sz w:val="20"/>
          <w:szCs w:val="20"/>
        </w:rPr>
        <w:t>但此类补偿不包括因乙方防范措施不当而造成的损失和本条第 3 条款规定应由乙方承担的费用。</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清理与修复工作的责任和所需费用，由甲乙双方另签补充协议或共同签署备忘录约定。</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2500"/>
        <w:rPr>
          <w:sz w:val="20"/>
          <w:szCs w:val="20"/>
        </w:rPr>
      </w:pPr>
      <w:r>
        <w:rPr>
          <w:rFonts w:ascii="宋体" w:eastAsia="宋体" w:hAnsi="宋体" w:cs="宋体"/>
          <w:b/>
          <w:bCs/>
          <w:sz w:val="21"/>
          <w:szCs w:val="21"/>
        </w:rPr>
        <w:t>第 15 条竣工验收与结算</w:t>
      </w:r>
    </w:p>
    <w:p w:rsidR="009321DF" w:rsidRDefault="009321DF">
      <w:pPr>
        <w:spacing w:line="200" w:lineRule="exact"/>
        <w:rPr>
          <w:sz w:val="20"/>
          <w:szCs w:val="20"/>
        </w:rPr>
      </w:pPr>
    </w:p>
    <w:p w:rsidR="009321DF" w:rsidRDefault="009321DF">
      <w:pPr>
        <w:spacing w:line="388"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1、验收申请：乙方在工程完工且具备竣工验收条件后 7 天内向甲方提交工程竣工验收申请</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和工程竣工资料。若工程及竣工资料达不到要求，乙方应按甲方的合理要求，对工程或竣工资料</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予以整修或补充，并重新申请验收，由此而产生的费用和施工期的延误由乙方负责。2、验收程</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序：</w:t>
      </w:r>
    </w:p>
    <w:p w:rsidR="009321DF" w:rsidRDefault="009321DF">
      <w:pPr>
        <w:spacing w:line="201" w:lineRule="exact"/>
        <w:rPr>
          <w:sz w:val="20"/>
          <w:szCs w:val="20"/>
        </w:rPr>
      </w:pPr>
    </w:p>
    <w:p w:rsidR="009321DF" w:rsidRDefault="00670D94">
      <w:pPr>
        <w:spacing w:line="309" w:lineRule="exact"/>
        <w:ind w:left="660" w:right="146"/>
        <w:rPr>
          <w:sz w:val="20"/>
          <w:szCs w:val="20"/>
        </w:rPr>
      </w:pPr>
      <w:r>
        <w:rPr>
          <w:rFonts w:ascii="宋体" w:eastAsia="宋体" w:hAnsi="宋体" w:cs="宋体"/>
          <w:w w:val="99"/>
          <w:sz w:val="21"/>
          <w:szCs w:val="21"/>
        </w:rPr>
        <w:t>⑴甲方根据乙方提交的竣工验收申请和竣工资料，确定验收时间并通知有关各方；⑵甲方组织有关单位对工程建设的各个环节进行审查，听取有关单位对工程情况的汇报；</w:t>
      </w:r>
    </w:p>
    <w:p w:rsidR="009321DF" w:rsidRDefault="009321DF">
      <w:pPr>
        <w:spacing w:line="169"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审阅工程竣工资料，查验现场，并对工程遗留或存在的问题提出处理意见；</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⑶经验收合格，甲乙双方办理工程交接手续；</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⑷工程验收合格，竣工日期为乙方送交竣工申请的日期；需修改后才能达到竣工验收合格</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的工程，其竣工日期应为修改后提请甲方验收的日期。</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3、现场清理：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⑴工程竣工验收后，乙方应及时进行清场，并在 7 日内全部撤离现场。</w:t>
      </w:r>
    </w:p>
    <w:p w:rsidR="009321DF" w:rsidRDefault="009321DF">
      <w:pPr>
        <w:spacing w:line="180"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⑵乙方如未按以上要求清场及撤离，乙方应给予甲方经济赔偿，赔偿金按每天 200 元计取。</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4、竣工资料：乙方提交的竣工资料应包括下列主要内容。</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（1）竣工图纸和资料；</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（2）施工报告；</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（3）竣工结算报告（办理完竣工结算后提交）。</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5、竣工结算：</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工程款按工程结算。</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2500"/>
        <w:rPr>
          <w:sz w:val="20"/>
          <w:szCs w:val="20"/>
        </w:rPr>
      </w:pPr>
      <w:r>
        <w:rPr>
          <w:rFonts w:ascii="宋体" w:eastAsia="宋体" w:hAnsi="宋体" w:cs="宋体"/>
          <w:b/>
          <w:bCs/>
          <w:sz w:val="21"/>
          <w:szCs w:val="21"/>
        </w:rPr>
        <w:t>第 16 条争议、违约、索赔与赔偿</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1、争议：双方在执行合同过程中发生争议时，应协商或提请主管部门调解，若协商及调解</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3" w:lineRule="exact"/>
        <w:rPr>
          <w:sz w:val="20"/>
          <w:szCs w:val="20"/>
        </w:rPr>
      </w:pPr>
    </w:p>
    <w:p w:rsidR="009321DF" w:rsidRDefault="00670D94">
      <w:pPr>
        <w:ind w:right="6"/>
        <w:jc w:val="center"/>
        <w:rPr>
          <w:sz w:val="20"/>
          <w:szCs w:val="20"/>
        </w:rPr>
      </w:pPr>
      <w:r>
        <w:rPr>
          <w:rFonts w:ascii="Calibri" w:eastAsia="Calibri" w:hAnsi="Calibri" w:cs="Calibri"/>
          <w:sz w:val="17"/>
          <w:szCs w:val="17"/>
        </w:rPr>
        <w:t>25</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140"/>
        <w:rPr>
          <w:sz w:val="20"/>
          <w:szCs w:val="20"/>
        </w:rPr>
      </w:pPr>
      <w:bookmarkStart w:id="23" w:name="page26"/>
      <w:bookmarkEnd w:id="23"/>
      <w:r>
        <w:rPr>
          <w:rFonts w:ascii="宋体" w:eastAsia="宋体" w:hAnsi="宋体" w:cs="宋体"/>
          <w:sz w:val="21"/>
          <w:szCs w:val="21"/>
        </w:rPr>
        <w:lastRenderedPageBreak/>
        <w:t>无效，可向南通仲裁委员会申请仲裁；</w:t>
      </w:r>
    </w:p>
    <w:p w:rsidR="009321DF" w:rsidRDefault="009321DF">
      <w:pPr>
        <w:spacing w:line="198" w:lineRule="exact"/>
        <w:rPr>
          <w:sz w:val="20"/>
          <w:szCs w:val="20"/>
        </w:rPr>
      </w:pPr>
    </w:p>
    <w:p w:rsidR="009321DF" w:rsidRDefault="00670D94">
      <w:pPr>
        <w:spacing w:line="310" w:lineRule="exact"/>
        <w:ind w:left="660" w:right="146"/>
        <w:rPr>
          <w:sz w:val="20"/>
          <w:szCs w:val="20"/>
        </w:rPr>
      </w:pPr>
      <w:r>
        <w:rPr>
          <w:rFonts w:ascii="宋体" w:eastAsia="宋体" w:hAnsi="宋体" w:cs="宋体"/>
          <w:sz w:val="21"/>
          <w:szCs w:val="21"/>
        </w:rPr>
        <w:t>争议发生后，除双方均同意停工外，双方都应继续履行合同，否则视为违约。2、违约：任何一方不按合同履行自己的责任和义务， 均为违约。违约方应向对方赔偿因</w:t>
      </w:r>
    </w:p>
    <w:p w:rsidR="009321DF" w:rsidRDefault="009321DF">
      <w:pPr>
        <w:spacing w:line="200" w:lineRule="exact"/>
        <w:rPr>
          <w:sz w:val="20"/>
          <w:szCs w:val="20"/>
        </w:rPr>
      </w:pPr>
    </w:p>
    <w:p w:rsidR="009321DF" w:rsidRDefault="00670D94">
      <w:pPr>
        <w:spacing w:line="309" w:lineRule="exact"/>
        <w:ind w:left="140" w:right="46"/>
        <w:rPr>
          <w:sz w:val="20"/>
          <w:szCs w:val="20"/>
        </w:rPr>
      </w:pPr>
      <w:r>
        <w:rPr>
          <w:rFonts w:ascii="宋体" w:eastAsia="宋体" w:hAnsi="宋体" w:cs="宋体"/>
          <w:sz w:val="21"/>
          <w:szCs w:val="21"/>
        </w:rPr>
        <w:t>违约给对方造成的直接经济损失。因一方违约使合同不能履行时，另一方可要求中止或解除合同，但应提前 14 天通知违约方，由此造成的经济损失由违约方承担。</w:t>
      </w:r>
    </w:p>
    <w:p w:rsidR="009321DF" w:rsidRDefault="009321DF">
      <w:pPr>
        <w:spacing w:line="199" w:lineRule="exact"/>
        <w:rPr>
          <w:sz w:val="20"/>
          <w:szCs w:val="20"/>
        </w:rPr>
      </w:pPr>
    </w:p>
    <w:p w:rsidR="009321DF" w:rsidRDefault="00670D94">
      <w:pPr>
        <w:spacing w:line="310" w:lineRule="exact"/>
        <w:ind w:left="140" w:right="146" w:firstLine="521"/>
        <w:jc w:val="both"/>
        <w:rPr>
          <w:sz w:val="20"/>
          <w:szCs w:val="20"/>
        </w:rPr>
      </w:pPr>
      <w:r>
        <w:rPr>
          <w:rFonts w:ascii="宋体" w:eastAsia="宋体" w:hAnsi="宋体" w:cs="宋体"/>
          <w:sz w:val="21"/>
          <w:szCs w:val="21"/>
        </w:rPr>
        <w:t>3、索赔：因甲方违约或未能及时履行义务给乙方造成损失以及其他索赔事件发生时，乙方可按以下规定向甲方索赔：</w:t>
      </w:r>
    </w:p>
    <w:p w:rsidR="009321DF" w:rsidRDefault="009321DF">
      <w:pPr>
        <w:spacing w:line="200" w:lineRule="exact"/>
        <w:rPr>
          <w:sz w:val="20"/>
          <w:szCs w:val="20"/>
        </w:rPr>
      </w:pPr>
    </w:p>
    <w:p w:rsidR="009321DF" w:rsidRDefault="00670D94">
      <w:pPr>
        <w:spacing w:line="309" w:lineRule="exact"/>
        <w:ind w:left="660" w:right="1526"/>
        <w:rPr>
          <w:sz w:val="20"/>
          <w:szCs w:val="20"/>
        </w:rPr>
      </w:pPr>
      <w:r>
        <w:rPr>
          <w:rFonts w:ascii="宋体" w:eastAsia="宋体" w:hAnsi="宋体" w:cs="宋体"/>
          <w:w w:val="99"/>
          <w:sz w:val="21"/>
          <w:szCs w:val="21"/>
        </w:rPr>
        <w:t>⑴在要求索赔的事件发生后 21 天内，向甲方提交索赔申请。⑵在提出索赔申请后 14 天内，向甲方提交索赔报告，详细说明索赔理由，</w:t>
      </w:r>
    </w:p>
    <w:p w:rsidR="009321DF" w:rsidRDefault="009321DF">
      <w:pPr>
        <w:spacing w:line="199" w:lineRule="exact"/>
        <w:rPr>
          <w:sz w:val="20"/>
          <w:szCs w:val="20"/>
        </w:rPr>
      </w:pPr>
    </w:p>
    <w:p w:rsidR="009321DF" w:rsidRDefault="00670D94">
      <w:pPr>
        <w:spacing w:line="310" w:lineRule="exact"/>
        <w:ind w:left="660" w:right="146"/>
        <w:rPr>
          <w:sz w:val="20"/>
          <w:szCs w:val="20"/>
        </w:rPr>
      </w:pPr>
      <w:r>
        <w:rPr>
          <w:rFonts w:ascii="宋体" w:eastAsia="宋体" w:hAnsi="宋体" w:cs="宋体"/>
          <w:sz w:val="20"/>
          <w:szCs w:val="20"/>
        </w:rPr>
        <w:t>提供同期记录副本或其他可靠证据，并列明赔款额、延长施工期及其计算依据和方法。⑶甲方接到索赔报告后 14 天内，及时进行调查对索赔资料进行审核，并有权要求乙方进一</w:t>
      </w:r>
    </w:p>
    <w:p w:rsidR="009321DF" w:rsidRDefault="009321DF">
      <w:pPr>
        <w:spacing w:line="199" w:lineRule="exact"/>
        <w:rPr>
          <w:sz w:val="20"/>
          <w:szCs w:val="20"/>
        </w:rPr>
      </w:pPr>
    </w:p>
    <w:p w:rsidR="009321DF" w:rsidRDefault="00670D94">
      <w:pPr>
        <w:spacing w:line="309" w:lineRule="exact"/>
        <w:ind w:left="140" w:right="146"/>
        <w:jc w:val="both"/>
        <w:rPr>
          <w:sz w:val="20"/>
          <w:szCs w:val="20"/>
        </w:rPr>
      </w:pPr>
      <w:r>
        <w:rPr>
          <w:rFonts w:ascii="宋体" w:eastAsia="宋体" w:hAnsi="宋体" w:cs="宋体"/>
          <w:sz w:val="21"/>
          <w:szCs w:val="21"/>
        </w:rPr>
        <w:t>步补充索赔理由和证据。在乙方按要求提供补充资料后 28 天内，甲方应给予乙方明确答复。并将确认的索赔款额列入甲方付款计划。</w:t>
      </w:r>
    </w:p>
    <w:p w:rsidR="009321DF" w:rsidRDefault="009321DF">
      <w:pPr>
        <w:spacing w:line="16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⑷若乙方未能按上述规定按时提出索赔申请、索赔报告或补充资料，甲方可不予受理。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⑸若乙方对甲方的答复有异议，可按本条第 1 款执行。</w:t>
      </w:r>
    </w:p>
    <w:p w:rsidR="009321DF" w:rsidRDefault="009321DF">
      <w:pPr>
        <w:spacing w:line="318" w:lineRule="exact"/>
        <w:rPr>
          <w:sz w:val="20"/>
          <w:szCs w:val="20"/>
        </w:rPr>
      </w:pPr>
    </w:p>
    <w:p w:rsidR="009321DF" w:rsidRDefault="00670D94">
      <w:pPr>
        <w:spacing w:line="278" w:lineRule="exact"/>
        <w:ind w:left="140" w:right="146" w:firstLine="631"/>
        <w:jc w:val="both"/>
        <w:rPr>
          <w:sz w:val="20"/>
          <w:szCs w:val="20"/>
        </w:rPr>
      </w:pPr>
      <w:r>
        <w:rPr>
          <w:rFonts w:ascii="宋体" w:eastAsia="宋体" w:hAnsi="宋体" w:cs="宋体"/>
          <w:sz w:val="21"/>
          <w:szCs w:val="21"/>
        </w:rPr>
        <w:t>⑹若乙方未能按照合同约定的工期完成施工或逾期开工的，每逾期一日，乙方应当向甲方支付伍佰圆损失赔偿金，逾期达到柒日的，甲方有权单方解除本合同且乙方应当另行向甲方支付叁仟圆损失赔偿金</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76" w:lineRule="exact"/>
        <w:rPr>
          <w:sz w:val="20"/>
          <w:szCs w:val="20"/>
        </w:rPr>
      </w:pPr>
    </w:p>
    <w:p w:rsidR="009321DF" w:rsidRDefault="00670D94">
      <w:pPr>
        <w:ind w:right="6"/>
        <w:jc w:val="center"/>
        <w:rPr>
          <w:sz w:val="20"/>
          <w:szCs w:val="20"/>
        </w:rPr>
      </w:pPr>
      <w:r>
        <w:rPr>
          <w:rFonts w:ascii="Calibri" w:eastAsia="Calibri" w:hAnsi="Calibri" w:cs="Calibri"/>
          <w:sz w:val="17"/>
          <w:szCs w:val="17"/>
        </w:rPr>
        <w:t>26</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136" w:lineRule="exact"/>
        <w:rPr>
          <w:sz w:val="20"/>
          <w:szCs w:val="20"/>
        </w:rPr>
      </w:pPr>
      <w:bookmarkStart w:id="24" w:name="page27"/>
      <w:bookmarkEnd w:id="24"/>
    </w:p>
    <w:p w:rsidR="009321DF" w:rsidRDefault="00670D94">
      <w:pPr>
        <w:spacing w:line="320" w:lineRule="exact"/>
        <w:ind w:right="6"/>
        <w:jc w:val="center"/>
        <w:rPr>
          <w:sz w:val="20"/>
          <w:szCs w:val="20"/>
        </w:rPr>
      </w:pPr>
      <w:r>
        <w:rPr>
          <w:rFonts w:ascii="黑体" w:eastAsia="黑体" w:hAnsi="黑体" w:cs="黑体"/>
          <w:sz w:val="28"/>
          <w:szCs w:val="28"/>
        </w:rPr>
        <w:t>廉政合同协议书</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10" w:lineRule="exact"/>
        <w:rPr>
          <w:sz w:val="20"/>
          <w:szCs w:val="20"/>
        </w:rPr>
      </w:pPr>
    </w:p>
    <w:p w:rsidR="009321DF" w:rsidRDefault="00670D94">
      <w:pPr>
        <w:spacing w:line="353" w:lineRule="exact"/>
        <w:ind w:left="140" w:right="146" w:firstLine="420"/>
        <w:jc w:val="both"/>
        <w:rPr>
          <w:sz w:val="20"/>
          <w:szCs w:val="20"/>
        </w:rPr>
      </w:pPr>
      <w:r>
        <w:rPr>
          <w:rFonts w:ascii="宋体" w:eastAsia="宋体" w:hAnsi="宋体" w:cs="宋体"/>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sidR="00A14F6C">
        <w:rPr>
          <w:rFonts w:ascii="宋体" w:eastAsia="宋体" w:hAnsi="宋体" w:cs="宋体"/>
          <w:sz w:val="21"/>
          <w:szCs w:val="21"/>
          <w:u w:val="single"/>
        </w:rPr>
        <w:t>南通港</w:t>
      </w:r>
      <w:r w:rsidR="00A14F6C">
        <w:rPr>
          <w:rFonts w:ascii="宋体" w:eastAsia="宋体" w:hAnsi="宋体" w:cs="宋体" w:hint="eastAsia"/>
          <w:sz w:val="21"/>
          <w:szCs w:val="21"/>
          <w:u w:val="single"/>
        </w:rPr>
        <w:t>码头管理</w:t>
      </w:r>
      <w:r>
        <w:rPr>
          <w:rFonts w:ascii="宋体" w:eastAsia="宋体" w:hAnsi="宋体" w:cs="宋体"/>
          <w:sz w:val="21"/>
          <w:szCs w:val="21"/>
          <w:u w:val="single"/>
        </w:rPr>
        <w:t>有限公司</w:t>
      </w:r>
      <w:r>
        <w:rPr>
          <w:rFonts w:ascii="宋体" w:eastAsia="宋体" w:hAnsi="宋体" w:cs="宋体"/>
          <w:sz w:val="21"/>
          <w:szCs w:val="21"/>
        </w:rPr>
        <w:t>（以下称甲方）与</w:t>
      </w:r>
      <w:r w:rsidR="00A14F6C">
        <w:rPr>
          <w:rFonts w:ascii="宋体" w:eastAsia="宋体" w:hAnsi="宋体" w:cs="宋体" w:hint="eastAsia"/>
          <w:sz w:val="21"/>
          <w:szCs w:val="21"/>
        </w:rPr>
        <w:t xml:space="preserve">      </w:t>
      </w:r>
      <w:r>
        <w:rPr>
          <w:rFonts w:ascii="宋体" w:eastAsia="宋体" w:hAnsi="宋体" w:cs="宋体"/>
          <w:sz w:val="21"/>
          <w:szCs w:val="21"/>
        </w:rPr>
        <w:t>（以下称乙方），特订立如下合同。</w:t>
      </w:r>
    </w:p>
    <w:p w:rsidR="009321DF" w:rsidRDefault="009321DF">
      <w:pPr>
        <w:spacing w:line="9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第一条甲方、乙方双方的权利和义务</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（一）严格遵守党和国家有关法律法规及交通部的有关规定。</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（二）严格遵守合同文件，自觉按合同办事。</w:t>
      </w:r>
    </w:p>
    <w:p w:rsidR="009321DF" w:rsidRDefault="009321DF">
      <w:pPr>
        <w:spacing w:line="246"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（三）双方的业务活动坚持公开、公正、诚信、透明的原则（除法律认定的商业秘密和合同文件另有规定之外），不得损害国家和集体利益，违反工程建设管理规章制度。</w:t>
      </w:r>
    </w:p>
    <w:p w:rsidR="009321DF" w:rsidRDefault="009321DF">
      <w:pPr>
        <w:spacing w:line="247"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（四）建立健全廉政制度，开展廉政教育，设立廉政告示牌，公布举报电话，监督并认真查处违法违纪行为。</w:t>
      </w:r>
    </w:p>
    <w:p w:rsidR="009321DF" w:rsidRDefault="009321DF">
      <w:pPr>
        <w:spacing w:line="229" w:lineRule="exact"/>
        <w:rPr>
          <w:sz w:val="20"/>
          <w:szCs w:val="20"/>
        </w:rPr>
      </w:pPr>
    </w:p>
    <w:p w:rsidR="009321DF" w:rsidRDefault="00670D94">
      <w:pPr>
        <w:spacing w:line="229" w:lineRule="exact"/>
        <w:ind w:left="560"/>
        <w:rPr>
          <w:sz w:val="20"/>
          <w:szCs w:val="20"/>
        </w:rPr>
      </w:pPr>
      <w:r>
        <w:rPr>
          <w:rFonts w:ascii="宋体" w:eastAsia="宋体" w:hAnsi="宋体" w:cs="宋体"/>
          <w:sz w:val="20"/>
          <w:szCs w:val="20"/>
        </w:rPr>
        <w:t>（五）发现对方在业务活动中有违反廉政规定的行为，有及时提醒对方纠正的权利和义务。</w:t>
      </w:r>
    </w:p>
    <w:p w:rsidR="009321DF" w:rsidRDefault="009321DF">
      <w:pPr>
        <w:spacing w:line="246"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（六）发现对方严重违反本合同义务条款的行为，有向其上级有关部门举报、建议给予处理并要求告之处理结果的权利。</w:t>
      </w:r>
    </w:p>
    <w:p w:rsidR="009321DF" w:rsidRDefault="009321DF">
      <w:pPr>
        <w:spacing w:line="21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第二条甲方的义务</w:t>
      </w:r>
    </w:p>
    <w:p w:rsidR="009321DF" w:rsidRDefault="009321DF">
      <w:pPr>
        <w:spacing w:line="244" w:lineRule="exact"/>
        <w:rPr>
          <w:sz w:val="20"/>
          <w:szCs w:val="20"/>
        </w:rPr>
      </w:pPr>
    </w:p>
    <w:p w:rsidR="009321DF" w:rsidRDefault="00670D94">
      <w:pPr>
        <w:spacing w:line="310" w:lineRule="exact"/>
        <w:ind w:left="140" w:right="146" w:firstLine="420"/>
        <w:jc w:val="both"/>
        <w:rPr>
          <w:sz w:val="20"/>
          <w:szCs w:val="20"/>
        </w:rPr>
      </w:pPr>
      <w:r>
        <w:rPr>
          <w:rFonts w:ascii="宋体" w:eastAsia="宋体" w:hAnsi="宋体" w:cs="宋体"/>
          <w:sz w:val="21"/>
          <w:szCs w:val="21"/>
        </w:rPr>
        <w:t>（一）甲方及其工作人员不得索要或接受乙方的礼金、有价证券和贵重物品，不得由乙方报销任何应由甲方或个人支付的费用等。</w:t>
      </w:r>
    </w:p>
    <w:p w:rsidR="009321DF" w:rsidRDefault="009321DF">
      <w:pPr>
        <w:spacing w:line="245" w:lineRule="exact"/>
        <w:rPr>
          <w:sz w:val="20"/>
          <w:szCs w:val="20"/>
        </w:rPr>
      </w:pPr>
    </w:p>
    <w:p w:rsidR="009321DF" w:rsidRDefault="00670D94">
      <w:pPr>
        <w:spacing w:line="310" w:lineRule="exact"/>
        <w:ind w:left="140" w:right="146" w:firstLine="420"/>
        <w:jc w:val="both"/>
        <w:rPr>
          <w:sz w:val="20"/>
          <w:szCs w:val="20"/>
        </w:rPr>
      </w:pPr>
      <w:r>
        <w:rPr>
          <w:rFonts w:ascii="宋体" w:eastAsia="宋体" w:hAnsi="宋体" w:cs="宋体"/>
          <w:sz w:val="21"/>
          <w:szCs w:val="21"/>
        </w:rPr>
        <w:t>（二）甲方工作人员不得参加乙方安排的超标准宴请和娱乐活动；不得接受乙方提供的通讯工具、交通工具和高档办公用品等。</w:t>
      </w:r>
    </w:p>
    <w:p w:rsidR="009321DF" w:rsidRDefault="009321DF">
      <w:pPr>
        <w:spacing w:line="245" w:lineRule="exact"/>
        <w:rPr>
          <w:sz w:val="20"/>
          <w:szCs w:val="20"/>
        </w:rPr>
      </w:pPr>
    </w:p>
    <w:p w:rsidR="009321DF" w:rsidRDefault="00670D94">
      <w:pPr>
        <w:spacing w:line="343" w:lineRule="exact"/>
        <w:ind w:left="140" w:right="146" w:firstLine="420"/>
        <w:jc w:val="both"/>
        <w:rPr>
          <w:sz w:val="20"/>
          <w:szCs w:val="20"/>
        </w:rPr>
      </w:pPr>
      <w:r>
        <w:rPr>
          <w:rFonts w:ascii="宋体" w:eastAsia="宋体" w:hAnsi="宋体" w:cs="宋体"/>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9321DF" w:rsidRDefault="009321DF">
      <w:pPr>
        <w:spacing w:line="247"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（四）甲方工作人员的配偶、子女不得从事与甲方项目有关的材料设备供应、工程分包、劳务等经济活动等。</w:t>
      </w:r>
    </w:p>
    <w:p w:rsidR="009321DF" w:rsidRDefault="009321DF">
      <w:pPr>
        <w:spacing w:line="247"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（五）甲方及其工作人员不得以任何理由向乙方推荐分包单位，不得要求乙方购买合同规定外的材料和设备。</w:t>
      </w:r>
    </w:p>
    <w:p w:rsidR="009321DF" w:rsidRDefault="009321DF">
      <w:pPr>
        <w:spacing w:line="21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第三条乙方义务</w:t>
      </w:r>
    </w:p>
    <w:p w:rsidR="009321DF" w:rsidRDefault="009321DF">
      <w:pPr>
        <w:spacing w:line="214"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（一）乙方不得以任何理由向甲方及其工作人员行贿或馈赠礼金、有价证券、贵重礼品。</w:t>
      </w:r>
    </w:p>
    <w:p w:rsidR="009321DF" w:rsidRDefault="009321DF">
      <w:pPr>
        <w:spacing w:line="228" w:lineRule="exact"/>
        <w:rPr>
          <w:sz w:val="20"/>
          <w:szCs w:val="20"/>
        </w:rPr>
      </w:pPr>
    </w:p>
    <w:p w:rsidR="009321DF" w:rsidRDefault="00670D94">
      <w:pPr>
        <w:spacing w:line="229" w:lineRule="exact"/>
        <w:ind w:left="560"/>
        <w:rPr>
          <w:sz w:val="20"/>
          <w:szCs w:val="20"/>
        </w:rPr>
      </w:pPr>
      <w:r>
        <w:rPr>
          <w:rFonts w:ascii="宋体" w:eastAsia="宋体" w:hAnsi="宋体" w:cs="宋体"/>
          <w:sz w:val="20"/>
          <w:szCs w:val="20"/>
        </w:rPr>
        <w:t>（二）乙方不得以任何名义为甲方及其工作人员报销应由甲方单位或个人支付的任何费用。</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（三）乙方不得以任何理由安排甲方工作人员参加超标准宴请及娱乐活动。</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309" w:lineRule="exact"/>
        <w:rPr>
          <w:sz w:val="20"/>
          <w:szCs w:val="20"/>
        </w:rPr>
      </w:pPr>
    </w:p>
    <w:p w:rsidR="009321DF" w:rsidRDefault="00670D94">
      <w:pPr>
        <w:ind w:right="6"/>
        <w:jc w:val="center"/>
        <w:rPr>
          <w:sz w:val="20"/>
          <w:szCs w:val="20"/>
        </w:rPr>
      </w:pPr>
      <w:r>
        <w:rPr>
          <w:rFonts w:ascii="Calibri" w:eastAsia="Calibri" w:hAnsi="Calibri" w:cs="Calibri"/>
          <w:sz w:val="17"/>
          <w:szCs w:val="17"/>
        </w:rPr>
        <w:t>27</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30" w:lineRule="exact"/>
        <w:rPr>
          <w:sz w:val="20"/>
          <w:szCs w:val="20"/>
        </w:rPr>
      </w:pPr>
      <w:bookmarkStart w:id="25" w:name="page28"/>
      <w:bookmarkEnd w:id="25"/>
    </w:p>
    <w:p w:rsidR="009321DF" w:rsidRDefault="00670D94">
      <w:pPr>
        <w:spacing w:line="333" w:lineRule="exact"/>
        <w:ind w:left="560" w:right="486"/>
        <w:rPr>
          <w:sz w:val="20"/>
          <w:szCs w:val="20"/>
        </w:rPr>
      </w:pPr>
      <w:r>
        <w:rPr>
          <w:rFonts w:ascii="宋体" w:eastAsia="宋体" w:hAnsi="宋体" w:cs="宋体"/>
          <w:sz w:val="21"/>
          <w:szCs w:val="21"/>
        </w:rPr>
        <w:t>（四）乙方不得为甲方单位和个人购置或提供通讯工具、交通工具和高档办公用品等。第四条违约责任</w:t>
      </w:r>
    </w:p>
    <w:p w:rsidR="009321DF" w:rsidRDefault="009321DF">
      <w:pPr>
        <w:spacing w:line="247" w:lineRule="exact"/>
        <w:rPr>
          <w:sz w:val="20"/>
          <w:szCs w:val="20"/>
        </w:rPr>
      </w:pPr>
    </w:p>
    <w:p w:rsidR="009321DF" w:rsidRDefault="00670D94">
      <w:pPr>
        <w:spacing w:line="342" w:lineRule="exact"/>
        <w:ind w:left="140" w:right="146" w:firstLine="420"/>
        <w:jc w:val="both"/>
        <w:rPr>
          <w:sz w:val="20"/>
          <w:szCs w:val="20"/>
        </w:rPr>
      </w:pPr>
      <w:r>
        <w:rPr>
          <w:rFonts w:ascii="宋体" w:eastAsia="宋体" w:hAnsi="宋体" w:cs="宋体"/>
          <w:sz w:val="21"/>
          <w:szCs w:val="21"/>
        </w:rPr>
        <w:t>（一）甲方及其工作人员违反本合同第一、二条，按管理权限，依据有关规定给予党纪、政纪或组织处理；涉嫌犯罪的，移交司法机关追究刑事责任；给乙方单位造成经济损失的，应予以赔偿。</w:t>
      </w:r>
    </w:p>
    <w:p w:rsidR="009321DF" w:rsidRDefault="009321DF">
      <w:pPr>
        <w:spacing w:line="248" w:lineRule="exact"/>
        <w:rPr>
          <w:sz w:val="20"/>
          <w:szCs w:val="20"/>
        </w:rPr>
      </w:pPr>
    </w:p>
    <w:p w:rsidR="009321DF" w:rsidRDefault="00670D94">
      <w:pPr>
        <w:spacing w:line="342" w:lineRule="exact"/>
        <w:ind w:left="140" w:right="66" w:firstLine="420"/>
        <w:jc w:val="both"/>
        <w:rPr>
          <w:sz w:val="20"/>
          <w:szCs w:val="20"/>
        </w:rPr>
      </w:pPr>
      <w:r>
        <w:rPr>
          <w:rFonts w:ascii="宋体" w:eastAsia="宋体" w:hAnsi="宋体" w:cs="宋体"/>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9321DF" w:rsidRDefault="009321DF">
      <w:pPr>
        <w:spacing w:line="248" w:lineRule="exact"/>
        <w:rPr>
          <w:sz w:val="20"/>
          <w:szCs w:val="20"/>
        </w:rPr>
      </w:pPr>
    </w:p>
    <w:p w:rsidR="009321DF" w:rsidRDefault="00670D94">
      <w:pPr>
        <w:spacing w:line="343" w:lineRule="exact"/>
        <w:ind w:left="140" w:right="146" w:firstLine="420"/>
        <w:jc w:val="both"/>
        <w:rPr>
          <w:sz w:val="20"/>
          <w:szCs w:val="20"/>
        </w:rPr>
      </w:pPr>
      <w:r>
        <w:rPr>
          <w:rFonts w:ascii="宋体" w:eastAsia="宋体" w:hAnsi="宋体" w:cs="宋体"/>
          <w:sz w:val="21"/>
          <w:szCs w:val="21"/>
        </w:rPr>
        <w:t>第五条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9321DF" w:rsidRDefault="009321DF">
      <w:pPr>
        <w:spacing w:line="215"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第六条本合同有效期为甲方、乙方双方签署的维修工程施工合同签订期限。</w:t>
      </w:r>
    </w:p>
    <w:p w:rsidR="009321DF" w:rsidRDefault="009321DF">
      <w:pPr>
        <w:spacing w:line="246"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第七条本合同作为项目合同的附件，与工程施工合同具有同等的法律效力，经合同双方签署立即生效。</w:t>
      </w:r>
    </w:p>
    <w:p w:rsidR="009321DF" w:rsidRDefault="009321DF">
      <w:pPr>
        <w:spacing w:line="21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第八条本合同共六份，双方与见证单位各执二份。</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甲方：</w:t>
      </w:r>
      <w:r>
        <w:rPr>
          <w:rFonts w:ascii="宋体" w:eastAsia="宋体" w:hAnsi="宋体" w:cs="宋体"/>
          <w:sz w:val="21"/>
          <w:szCs w:val="21"/>
          <w:u w:val="single"/>
        </w:rPr>
        <w:t>（盖章）</w:t>
      </w:r>
      <w:r w:rsidR="00A14F6C" w:rsidRPr="00A14F6C">
        <w:rPr>
          <w:rFonts w:ascii="宋体" w:eastAsia="宋体" w:hAnsi="宋体" w:cs="宋体" w:hint="eastAsia"/>
          <w:sz w:val="21"/>
          <w:szCs w:val="21"/>
        </w:rPr>
        <w:t xml:space="preserve">                             </w:t>
      </w:r>
      <w:r w:rsidRPr="00A14F6C">
        <w:rPr>
          <w:rFonts w:ascii="宋体" w:eastAsia="宋体" w:hAnsi="宋体" w:cs="宋体"/>
          <w:sz w:val="21"/>
          <w:szCs w:val="21"/>
        </w:rPr>
        <w:t>乙方：（盖章）</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法定代表人</w:t>
      </w:r>
      <w:r w:rsidR="00A14F6C">
        <w:rPr>
          <w:rFonts w:ascii="宋体" w:eastAsia="宋体" w:hAnsi="宋体" w:cs="宋体" w:hint="eastAsia"/>
          <w:sz w:val="21"/>
          <w:szCs w:val="21"/>
        </w:rPr>
        <w:t xml:space="preserve">                                 </w:t>
      </w:r>
      <w:r>
        <w:rPr>
          <w:rFonts w:ascii="宋体" w:eastAsia="宋体" w:hAnsi="宋体" w:cs="宋体"/>
          <w:sz w:val="21"/>
          <w:szCs w:val="21"/>
        </w:rPr>
        <w:t>法定代表人</w:t>
      </w:r>
    </w:p>
    <w:p w:rsidR="009321DF" w:rsidRDefault="009321DF">
      <w:pPr>
        <w:spacing w:line="80" w:lineRule="exact"/>
        <w:rPr>
          <w:sz w:val="20"/>
          <w:szCs w:val="20"/>
        </w:rPr>
      </w:pPr>
    </w:p>
    <w:p w:rsidR="009321DF" w:rsidRDefault="00670D94" w:rsidP="00A14F6C">
      <w:pPr>
        <w:tabs>
          <w:tab w:val="left" w:pos="5055"/>
        </w:tabs>
        <w:spacing w:line="240" w:lineRule="exact"/>
        <w:ind w:left="560"/>
        <w:rPr>
          <w:sz w:val="20"/>
          <w:szCs w:val="20"/>
        </w:rPr>
      </w:pPr>
      <w:r>
        <w:rPr>
          <w:rFonts w:ascii="宋体" w:eastAsia="宋体" w:hAnsi="宋体" w:cs="宋体"/>
          <w:sz w:val="21"/>
          <w:szCs w:val="21"/>
        </w:rPr>
        <w:t>或其授权的代理人：</w:t>
      </w:r>
      <w:r>
        <w:rPr>
          <w:sz w:val="20"/>
          <w:szCs w:val="20"/>
        </w:rPr>
        <w:tab/>
      </w:r>
      <w:r>
        <w:rPr>
          <w:rFonts w:ascii="宋体" w:eastAsia="宋体" w:hAnsi="宋体" w:cs="宋体"/>
          <w:sz w:val="21"/>
          <w:szCs w:val="21"/>
        </w:rPr>
        <w:t>或其授权的代理人：</w:t>
      </w:r>
    </w:p>
    <w:p w:rsidR="009321DF" w:rsidRDefault="00A14F6C">
      <w:pPr>
        <w:spacing w:line="200" w:lineRule="exact"/>
        <w:rPr>
          <w:sz w:val="20"/>
          <w:szCs w:val="20"/>
        </w:rPr>
      </w:pPr>
      <w:r>
        <w:rPr>
          <w:rFonts w:hint="eastAsia"/>
          <w:sz w:val="20"/>
          <w:szCs w:val="20"/>
        </w:rPr>
        <w:t xml:space="preserve">                </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24" w:lineRule="exact"/>
        <w:rPr>
          <w:sz w:val="20"/>
          <w:szCs w:val="20"/>
        </w:rPr>
      </w:pPr>
    </w:p>
    <w:p w:rsidR="009321DF" w:rsidRDefault="00670D94">
      <w:pPr>
        <w:spacing w:line="240" w:lineRule="exact"/>
        <w:ind w:left="7720"/>
        <w:rPr>
          <w:sz w:val="20"/>
          <w:szCs w:val="20"/>
        </w:rPr>
      </w:pPr>
      <w:r>
        <w:rPr>
          <w:rFonts w:ascii="宋体" w:eastAsia="宋体" w:hAnsi="宋体" w:cs="宋体"/>
          <w:sz w:val="21"/>
          <w:szCs w:val="21"/>
        </w:rPr>
        <w:t>2021 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2" w:lineRule="exact"/>
        <w:rPr>
          <w:sz w:val="20"/>
          <w:szCs w:val="20"/>
        </w:rPr>
      </w:pPr>
    </w:p>
    <w:p w:rsidR="009321DF" w:rsidRDefault="00670D94">
      <w:pPr>
        <w:ind w:right="6"/>
        <w:jc w:val="center"/>
        <w:rPr>
          <w:sz w:val="20"/>
          <w:szCs w:val="20"/>
        </w:rPr>
      </w:pPr>
      <w:r>
        <w:rPr>
          <w:rFonts w:ascii="Calibri" w:eastAsia="Calibri" w:hAnsi="Calibri" w:cs="Calibri"/>
          <w:sz w:val="17"/>
          <w:szCs w:val="17"/>
        </w:rPr>
        <w:t>28</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74" w:lineRule="exact"/>
        <w:rPr>
          <w:sz w:val="20"/>
          <w:szCs w:val="20"/>
        </w:rPr>
      </w:pPr>
      <w:bookmarkStart w:id="26" w:name="page29"/>
      <w:bookmarkEnd w:id="26"/>
    </w:p>
    <w:p w:rsidR="009321DF" w:rsidRDefault="00670D94">
      <w:pPr>
        <w:spacing w:line="320" w:lineRule="exact"/>
        <w:ind w:right="40"/>
        <w:jc w:val="center"/>
        <w:rPr>
          <w:sz w:val="20"/>
          <w:szCs w:val="20"/>
        </w:rPr>
      </w:pPr>
      <w:r>
        <w:rPr>
          <w:rFonts w:ascii="宋体" w:eastAsia="宋体" w:hAnsi="宋体" w:cs="宋体"/>
          <w:b/>
          <w:bCs/>
          <w:sz w:val="28"/>
          <w:szCs w:val="28"/>
        </w:rPr>
        <w:t>安全生产合同</w:t>
      </w:r>
    </w:p>
    <w:p w:rsidR="009321DF" w:rsidRDefault="009321DF">
      <w:pPr>
        <w:spacing w:line="200" w:lineRule="exact"/>
        <w:rPr>
          <w:sz w:val="20"/>
          <w:szCs w:val="20"/>
        </w:rPr>
      </w:pPr>
    </w:p>
    <w:p w:rsidR="009321DF" w:rsidRDefault="009321DF">
      <w:pPr>
        <w:spacing w:line="302" w:lineRule="exact"/>
        <w:rPr>
          <w:sz w:val="20"/>
          <w:szCs w:val="20"/>
        </w:rPr>
      </w:pPr>
    </w:p>
    <w:p w:rsidR="009321DF" w:rsidRDefault="00670D94">
      <w:pPr>
        <w:tabs>
          <w:tab w:val="left" w:pos="3400"/>
        </w:tabs>
        <w:spacing w:line="240" w:lineRule="exact"/>
        <w:ind w:left="560"/>
        <w:rPr>
          <w:sz w:val="20"/>
          <w:szCs w:val="20"/>
        </w:rPr>
      </w:pPr>
      <w:r>
        <w:rPr>
          <w:rFonts w:ascii="宋体" w:eastAsia="宋体" w:hAnsi="宋体" w:cs="宋体"/>
          <w:sz w:val="21"/>
          <w:szCs w:val="21"/>
        </w:rPr>
        <w:t>为在</w:t>
      </w:r>
      <w:r>
        <w:rPr>
          <w:sz w:val="20"/>
          <w:szCs w:val="20"/>
        </w:rPr>
        <w:tab/>
      </w:r>
      <w:r>
        <w:rPr>
          <w:rFonts w:ascii="宋体" w:eastAsia="宋体" w:hAnsi="宋体" w:cs="宋体"/>
          <w:sz w:val="21"/>
          <w:szCs w:val="21"/>
        </w:rPr>
        <w:t>（项目名称）标段施工合同的实施过程中创造安全、高效的</w:t>
      </w:r>
    </w:p>
    <w:p w:rsidR="009321DF" w:rsidRDefault="00670D94">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626110</wp:posOffset>
            </wp:positionH>
            <wp:positionV relativeFrom="paragraph">
              <wp:posOffset>-6985</wp:posOffset>
            </wp:positionV>
            <wp:extent cx="167195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1671955" cy="6350"/>
                    </a:xfrm>
                    <a:prstGeom prst="rect">
                      <a:avLst/>
                    </a:prstGeom>
                    <a:noFill/>
                  </pic:spPr>
                </pic:pic>
              </a:graphicData>
            </a:graphic>
          </wp:anchor>
        </w:drawing>
      </w:r>
    </w:p>
    <w:p w:rsidR="009321DF" w:rsidRDefault="009321DF">
      <w:pPr>
        <w:spacing w:line="191" w:lineRule="exact"/>
        <w:rPr>
          <w:sz w:val="20"/>
          <w:szCs w:val="20"/>
        </w:rPr>
      </w:pPr>
    </w:p>
    <w:p w:rsidR="009321DF" w:rsidRPr="00A14F6C" w:rsidRDefault="00670D94">
      <w:pPr>
        <w:spacing w:line="229" w:lineRule="exact"/>
        <w:ind w:left="140"/>
        <w:rPr>
          <w:sz w:val="21"/>
          <w:szCs w:val="21"/>
        </w:rPr>
      </w:pPr>
      <w:r w:rsidRPr="00A14F6C">
        <w:rPr>
          <w:rFonts w:ascii="宋体" w:eastAsia="宋体" w:hAnsi="宋体" w:cs="宋体"/>
          <w:sz w:val="21"/>
          <w:szCs w:val="21"/>
        </w:rPr>
        <w:t>施工环境，切实搞好本项目的安全管理工作，本项目发包人（发包人名称，以下简称“发包人”）</w:t>
      </w:r>
    </w:p>
    <w:p w:rsidR="009321DF" w:rsidRDefault="009321DF">
      <w:pPr>
        <w:spacing w:line="20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与承包人（承包人名称，以下简称“承包人”）特此签订安全生产合同：</w:t>
      </w:r>
    </w:p>
    <w:p w:rsidR="009321DF" w:rsidRDefault="009321DF">
      <w:pPr>
        <w:spacing w:line="20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1.发包人职责</w:t>
      </w:r>
    </w:p>
    <w:p w:rsidR="009321DF" w:rsidRDefault="009321DF">
      <w:pPr>
        <w:spacing w:line="230" w:lineRule="exact"/>
        <w:rPr>
          <w:sz w:val="20"/>
          <w:szCs w:val="20"/>
        </w:rPr>
      </w:pPr>
    </w:p>
    <w:p w:rsidR="009321DF" w:rsidRDefault="00670D94">
      <w:pPr>
        <w:spacing w:line="324" w:lineRule="exact"/>
        <w:ind w:left="560" w:right="180"/>
        <w:rPr>
          <w:sz w:val="20"/>
          <w:szCs w:val="20"/>
        </w:rPr>
      </w:pPr>
      <w:r>
        <w:rPr>
          <w:rFonts w:ascii="宋体" w:eastAsia="宋体" w:hAnsi="宋体" w:cs="宋体"/>
          <w:sz w:val="21"/>
          <w:szCs w:val="21"/>
        </w:rPr>
        <w:t>（1）严格遵守国家有关安全生产的法律法规，认真执行工程承包合同中的有关安全要求。（2）按照“安全第一、预防为主、综合治理”和坚持“管生产必须管安全”的原则进行安</w:t>
      </w:r>
    </w:p>
    <w:p w:rsidR="009321DF" w:rsidRDefault="009321DF">
      <w:pPr>
        <w:spacing w:line="204"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全生产管理，做到生产与安全工作同时计划、布置、检查、总结和评比。</w:t>
      </w:r>
    </w:p>
    <w:p w:rsidR="009321DF" w:rsidRDefault="009321DF">
      <w:pPr>
        <w:spacing w:line="230" w:lineRule="exact"/>
        <w:rPr>
          <w:sz w:val="20"/>
          <w:szCs w:val="20"/>
        </w:rPr>
      </w:pPr>
    </w:p>
    <w:p w:rsidR="009321DF" w:rsidRDefault="00670D94">
      <w:pPr>
        <w:spacing w:line="324" w:lineRule="exact"/>
        <w:ind w:left="500" w:right="180" w:firstLine="106"/>
        <w:rPr>
          <w:sz w:val="20"/>
          <w:szCs w:val="20"/>
        </w:rPr>
      </w:pPr>
      <w:r>
        <w:rPr>
          <w:rFonts w:ascii="宋体" w:eastAsia="宋体" w:hAnsi="宋体" w:cs="宋体"/>
          <w:sz w:val="21"/>
          <w:szCs w:val="21"/>
        </w:rPr>
        <w:t>（3）重要的安全设施必须坚持与主体工程“三同时”的原则，即：同时设计、审批，同时施工，同时验收，投入使用。</w:t>
      </w:r>
    </w:p>
    <w:p w:rsidR="009321DF" w:rsidRDefault="009321DF">
      <w:pPr>
        <w:spacing w:line="204"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（4）定期召开安全生产调度会，及时传达中央及地方有关安全生产的精神。</w:t>
      </w:r>
    </w:p>
    <w:p w:rsidR="009321DF" w:rsidRDefault="009321DF">
      <w:pPr>
        <w:spacing w:line="230" w:lineRule="exact"/>
        <w:rPr>
          <w:sz w:val="20"/>
          <w:szCs w:val="20"/>
        </w:rPr>
      </w:pPr>
    </w:p>
    <w:p w:rsidR="009321DF" w:rsidRDefault="00670D94">
      <w:pPr>
        <w:spacing w:line="324" w:lineRule="exact"/>
        <w:ind w:left="560" w:right="80"/>
        <w:rPr>
          <w:sz w:val="20"/>
          <w:szCs w:val="20"/>
        </w:rPr>
      </w:pPr>
      <w:r>
        <w:rPr>
          <w:rFonts w:ascii="宋体" w:eastAsia="宋体" w:hAnsi="宋体" w:cs="宋体"/>
          <w:sz w:val="21"/>
          <w:szCs w:val="21"/>
        </w:rPr>
        <w:t>（5）组织对承包人施工现场进行安全生产检查，监督承包人及时处理发现的各种安全隐患。2.承包人职责</w:t>
      </w:r>
    </w:p>
    <w:p w:rsidR="009321DF" w:rsidRDefault="009321DF">
      <w:pPr>
        <w:spacing w:line="234" w:lineRule="exact"/>
        <w:rPr>
          <w:sz w:val="20"/>
          <w:szCs w:val="20"/>
        </w:rPr>
      </w:pPr>
    </w:p>
    <w:p w:rsidR="009321DF" w:rsidRDefault="00670D94">
      <w:pPr>
        <w:spacing w:line="383" w:lineRule="exact"/>
        <w:ind w:left="140" w:right="180" w:firstLine="420"/>
        <w:jc w:val="both"/>
        <w:rPr>
          <w:sz w:val="20"/>
          <w:szCs w:val="20"/>
        </w:rPr>
      </w:pPr>
      <w:r>
        <w:rPr>
          <w:rFonts w:ascii="宋体" w:eastAsia="宋体" w:hAnsi="宋体" w:cs="宋体"/>
          <w:sz w:val="21"/>
          <w:szCs w:val="21"/>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9321DF" w:rsidRDefault="009321DF">
      <w:pPr>
        <w:spacing w:line="230" w:lineRule="exact"/>
        <w:rPr>
          <w:sz w:val="20"/>
          <w:szCs w:val="20"/>
        </w:rPr>
      </w:pPr>
    </w:p>
    <w:p w:rsidR="009321DF" w:rsidRDefault="00670D94">
      <w:pPr>
        <w:spacing w:line="394" w:lineRule="exact"/>
        <w:ind w:left="140" w:right="80" w:firstLine="420"/>
        <w:rPr>
          <w:sz w:val="20"/>
          <w:szCs w:val="20"/>
        </w:rPr>
      </w:pPr>
      <w:r>
        <w:rPr>
          <w:rFonts w:ascii="宋体" w:eastAsia="宋体" w:hAnsi="宋体" w:cs="宋体"/>
          <w:sz w:val="21"/>
          <w:szCs w:val="21"/>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9321DF" w:rsidRDefault="009321DF">
      <w:pPr>
        <w:spacing w:line="235" w:lineRule="exact"/>
        <w:rPr>
          <w:sz w:val="20"/>
          <w:szCs w:val="20"/>
        </w:rPr>
      </w:pPr>
    </w:p>
    <w:p w:rsidR="009321DF" w:rsidRDefault="00670D94">
      <w:pPr>
        <w:spacing w:line="402" w:lineRule="exact"/>
        <w:ind w:left="140" w:right="180" w:firstLine="526"/>
        <w:jc w:val="both"/>
        <w:rPr>
          <w:sz w:val="20"/>
          <w:szCs w:val="20"/>
        </w:rPr>
      </w:pPr>
      <w:r>
        <w:rPr>
          <w:rFonts w:ascii="宋体" w:eastAsia="宋体" w:hAnsi="宋体" w:cs="宋体"/>
          <w:sz w:val="21"/>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9321DF" w:rsidRDefault="009321DF">
      <w:pPr>
        <w:spacing w:line="233" w:lineRule="exact"/>
        <w:rPr>
          <w:sz w:val="20"/>
          <w:szCs w:val="20"/>
        </w:rPr>
      </w:pPr>
    </w:p>
    <w:p w:rsidR="009321DF" w:rsidRDefault="00670D94">
      <w:pPr>
        <w:spacing w:line="324" w:lineRule="exact"/>
        <w:ind w:left="140" w:right="180" w:firstLine="314"/>
        <w:jc w:val="both"/>
        <w:rPr>
          <w:sz w:val="20"/>
          <w:szCs w:val="20"/>
        </w:rPr>
      </w:pPr>
      <w:r>
        <w:rPr>
          <w:rFonts w:ascii="宋体" w:eastAsia="宋体" w:hAnsi="宋体" w:cs="宋体"/>
          <w:sz w:val="21"/>
          <w:szCs w:val="21"/>
        </w:rPr>
        <w:t>（4）承包人在任何时候都应采取各种合理的预防措施，防止其员工发生任何违法、违禁、暴力或妨碍治安的行为。</w:t>
      </w:r>
    </w:p>
    <w:p w:rsidR="009321DF" w:rsidRDefault="009321DF">
      <w:pPr>
        <w:spacing w:line="202" w:lineRule="exact"/>
        <w:rPr>
          <w:sz w:val="20"/>
          <w:szCs w:val="20"/>
        </w:rPr>
      </w:pPr>
    </w:p>
    <w:p w:rsidR="009321DF" w:rsidRDefault="00670D94">
      <w:pPr>
        <w:spacing w:line="240" w:lineRule="exact"/>
        <w:ind w:left="460"/>
        <w:rPr>
          <w:sz w:val="20"/>
          <w:szCs w:val="20"/>
        </w:rPr>
      </w:pPr>
      <w:r>
        <w:rPr>
          <w:rFonts w:ascii="宋体" w:eastAsia="宋体" w:hAnsi="宋体" w:cs="宋体"/>
          <w:sz w:val="21"/>
          <w:szCs w:val="21"/>
        </w:rPr>
        <w:t>（5）承包人必须具有劳动安全管理部门颁发的安全生产考核合格证书，参加施工的人员，必</w:t>
      </w:r>
    </w:p>
    <w:p w:rsidR="009321DF" w:rsidRDefault="009321DF">
      <w:pPr>
        <w:sectPr w:rsidR="009321DF">
          <w:pgSz w:w="11900" w:h="16838"/>
          <w:pgMar w:top="1440" w:right="1406" w:bottom="440" w:left="1440" w:header="0" w:footer="0" w:gutter="0"/>
          <w:cols w:space="720" w:equalWidth="0">
            <w:col w:w="9060"/>
          </w:cols>
        </w:sectPr>
      </w:pPr>
    </w:p>
    <w:p w:rsidR="009321DF" w:rsidRDefault="009321DF">
      <w:pPr>
        <w:spacing w:line="293" w:lineRule="exact"/>
        <w:rPr>
          <w:sz w:val="20"/>
          <w:szCs w:val="20"/>
        </w:rPr>
      </w:pPr>
    </w:p>
    <w:p w:rsidR="009321DF" w:rsidRDefault="00670D94">
      <w:pPr>
        <w:ind w:right="40"/>
        <w:jc w:val="center"/>
        <w:rPr>
          <w:sz w:val="20"/>
          <w:szCs w:val="20"/>
        </w:rPr>
      </w:pPr>
      <w:r>
        <w:rPr>
          <w:rFonts w:ascii="Calibri" w:eastAsia="Calibri" w:hAnsi="Calibri" w:cs="Calibri"/>
          <w:sz w:val="17"/>
          <w:szCs w:val="17"/>
        </w:rPr>
        <w:t>29</w:t>
      </w:r>
    </w:p>
    <w:p w:rsidR="009321DF" w:rsidRDefault="009321DF">
      <w:pPr>
        <w:sectPr w:rsidR="009321DF">
          <w:type w:val="continuous"/>
          <w:pgSz w:w="11900" w:h="16838"/>
          <w:pgMar w:top="1440" w:right="1406" w:bottom="440" w:left="1440" w:header="0" w:footer="0" w:gutter="0"/>
          <w:cols w:space="720" w:equalWidth="0">
            <w:col w:w="9060"/>
          </w:cols>
        </w:sectPr>
      </w:pPr>
    </w:p>
    <w:p w:rsidR="009321DF" w:rsidRDefault="009321DF">
      <w:pPr>
        <w:spacing w:line="172" w:lineRule="exact"/>
        <w:rPr>
          <w:sz w:val="20"/>
          <w:szCs w:val="20"/>
        </w:rPr>
      </w:pPr>
      <w:bookmarkStart w:id="27" w:name="page30"/>
      <w:bookmarkEnd w:id="27"/>
    </w:p>
    <w:p w:rsidR="009321DF" w:rsidRPr="00A14F6C" w:rsidRDefault="00670D94">
      <w:pPr>
        <w:spacing w:line="383" w:lineRule="exact"/>
        <w:ind w:left="140" w:right="66"/>
        <w:jc w:val="both"/>
        <w:rPr>
          <w:sz w:val="21"/>
          <w:szCs w:val="21"/>
        </w:rPr>
      </w:pPr>
      <w:r w:rsidRPr="00A14F6C">
        <w:rPr>
          <w:rFonts w:ascii="宋体" w:eastAsia="宋体" w:hAnsi="宋体" w:cs="宋体"/>
          <w:sz w:val="21"/>
          <w:szCs w:val="21"/>
        </w:rPr>
        <w:t>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9321DF" w:rsidRDefault="009321DF">
      <w:pPr>
        <w:spacing w:line="233" w:lineRule="exact"/>
        <w:rPr>
          <w:sz w:val="20"/>
          <w:szCs w:val="20"/>
        </w:rPr>
      </w:pPr>
    </w:p>
    <w:p w:rsidR="009321DF" w:rsidRDefault="00670D94">
      <w:pPr>
        <w:spacing w:line="363" w:lineRule="exact"/>
        <w:ind w:left="140" w:right="146" w:firstLine="314"/>
        <w:jc w:val="both"/>
        <w:rPr>
          <w:sz w:val="20"/>
          <w:szCs w:val="20"/>
        </w:rPr>
      </w:pPr>
      <w:r>
        <w:rPr>
          <w:rFonts w:ascii="宋体" w:eastAsia="宋体" w:hAnsi="宋体" w:cs="宋体"/>
          <w:sz w:val="21"/>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9321DF" w:rsidRDefault="009321DF">
      <w:pPr>
        <w:spacing w:line="233" w:lineRule="exact"/>
        <w:rPr>
          <w:sz w:val="20"/>
          <w:szCs w:val="20"/>
        </w:rPr>
      </w:pPr>
    </w:p>
    <w:p w:rsidR="009321DF" w:rsidRDefault="00670D94">
      <w:pPr>
        <w:spacing w:line="324" w:lineRule="exact"/>
        <w:ind w:left="140" w:right="146" w:firstLine="314"/>
        <w:jc w:val="both"/>
        <w:rPr>
          <w:sz w:val="20"/>
          <w:szCs w:val="20"/>
        </w:rPr>
      </w:pPr>
      <w:r>
        <w:rPr>
          <w:rFonts w:ascii="宋体" w:eastAsia="宋体" w:hAnsi="宋体" w:cs="宋体"/>
          <w:sz w:val="21"/>
          <w:szCs w:val="21"/>
        </w:rPr>
        <w:t>（7）操作人员上岗，必须按规定穿戴防护用品。施工负责人和安全检查员应随时检查劳动防护用品的穿戴情况，不按规定穿戴防护用品的人员不得上岗。</w:t>
      </w:r>
    </w:p>
    <w:p w:rsidR="009321DF" w:rsidRDefault="009321DF">
      <w:pPr>
        <w:spacing w:line="232" w:lineRule="exact"/>
        <w:rPr>
          <w:sz w:val="20"/>
          <w:szCs w:val="20"/>
        </w:rPr>
      </w:pPr>
    </w:p>
    <w:p w:rsidR="009321DF" w:rsidRDefault="00670D94">
      <w:pPr>
        <w:spacing w:line="326" w:lineRule="exact"/>
        <w:ind w:left="140" w:right="146" w:firstLine="314"/>
        <w:jc w:val="both"/>
        <w:rPr>
          <w:sz w:val="20"/>
          <w:szCs w:val="20"/>
        </w:rPr>
      </w:pPr>
      <w:r>
        <w:rPr>
          <w:rFonts w:ascii="宋体" w:eastAsia="宋体" w:hAnsi="宋体" w:cs="宋体"/>
          <w:sz w:val="21"/>
          <w:szCs w:val="21"/>
        </w:rPr>
        <w:t>（8）所有施工机具设备和高空作业的设备均应定期检查，并有安全员的签字记录，保证其经常处于完好状态；不合格的机具、设备和劳动保护用品严禁使用。</w:t>
      </w:r>
    </w:p>
    <w:p w:rsidR="009321DF" w:rsidRDefault="009321DF">
      <w:pPr>
        <w:spacing w:line="230" w:lineRule="exact"/>
        <w:rPr>
          <w:sz w:val="20"/>
          <w:szCs w:val="20"/>
        </w:rPr>
      </w:pPr>
    </w:p>
    <w:p w:rsidR="009321DF" w:rsidRDefault="00670D94">
      <w:pPr>
        <w:spacing w:line="324" w:lineRule="exact"/>
        <w:ind w:left="140" w:right="146" w:firstLine="314"/>
        <w:jc w:val="both"/>
        <w:rPr>
          <w:sz w:val="20"/>
          <w:szCs w:val="20"/>
        </w:rPr>
      </w:pPr>
      <w:r>
        <w:rPr>
          <w:rFonts w:ascii="宋体" w:eastAsia="宋体" w:hAnsi="宋体" w:cs="宋体"/>
          <w:sz w:val="21"/>
          <w:szCs w:val="21"/>
        </w:rPr>
        <w:t>（9）施工中采用新技术、新工艺、新设备、新材料时，必须制定相应的安全技术措施，施工现场必须具有相关的安全标志牌。</w:t>
      </w:r>
    </w:p>
    <w:p w:rsidR="009321DF" w:rsidRDefault="009321DF">
      <w:pPr>
        <w:spacing w:line="234" w:lineRule="exact"/>
        <w:rPr>
          <w:sz w:val="20"/>
          <w:szCs w:val="20"/>
        </w:rPr>
      </w:pPr>
    </w:p>
    <w:p w:rsidR="009321DF" w:rsidRDefault="00670D94">
      <w:pPr>
        <w:spacing w:line="363" w:lineRule="exact"/>
        <w:ind w:left="140" w:right="146" w:firstLine="314"/>
        <w:jc w:val="both"/>
        <w:rPr>
          <w:sz w:val="20"/>
          <w:szCs w:val="20"/>
        </w:rPr>
      </w:pPr>
      <w:r>
        <w:rPr>
          <w:rFonts w:ascii="宋体" w:eastAsia="宋体" w:hAnsi="宋体" w:cs="宋体"/>
          <w:sz w:val="21"/>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rsidR="009321DF" w:rsidRDefault="009321DF">
      <w:pPr>
        <w:spacing w:line="233" w:lineRule="exact"/>
        <w:rPr>
          <w:sz w:val="20"/>
          <w:szCs w:val="20"/>
        </w:rPr>
      </w:pPr>
    </w:p>
    <w:p w:rsidR="009321DF" w:rsidRDefault="00670D94">
      <w:pPr>
        <w:spacing w:line="324" w:lineRule="exact"/>
        <w:ind w:left="680" w:right="166" w:hanging="210"/>
        <w:rPr>
          <w:sz w:val="20"/>
          <w:szCs w:val="20"/>
        </w:rPr>
      </w:pPr>
      <w:r>
        <w:rPr>
          <w:rFonts w:ascii="宋体" w:eastAsia="宋体" w:hAnsi="宋体" w:cs="宋体"/>
          <w:sz w:val="21"/>
          <w:szCs w:val="21"/>
        </w:rPr>
        <w:t>（11）安全生产费用按照《公路水运工程安全生产监督管理办法》的相关规定使用和管理。3.违约责任</w:t>
      </w:r>
    </w:p>
    <w:p w:rsidR="009321DF" w:rsidRDefault="009321DF">
      <w:pPr>
        <w:spacing w:line="202" w:lineRule="exact"/>
        <w:rPr>
          <w:sz w:val="20"/>
          <w:szCs w:val="20"/>
        </w:rPr>
      </w:pPr>
    </w:p>
    <w:p w:rsidR="009321DF" w:rsidRDefault="00670D94">
      <w:pPr>
        <w:spacing w:line="240" w:lineRule="exact"/>
        <w:ind w:left="680"/>
        <w:rPr>
          <w:sz w:val="20"/>
          <w:szCs w:val="20"/>
        </w:rPr>
      </w:pPr>
      <w:r>
        <w:rPr>
          <w:rFonts w:ascii="宋体" w:eastAsia="宋体" w:hAnsi="宋体" w:cs="宋体"/>
          <w:sz w:val="21"/>
          <w:szCs w:val="21"/>
        </w:rPr>
        <w:t>如因发包人或承包人违约造成安全事故，将依法追究责任。</w:t>
      </w:r>
    </w:p>
    <w:p w:rsidR="009321DF" w:rsidRDefault="009321DF">
      <w:pPr>
        <w:spacing w:line="232" w:lineRule="exact"/>
        <w:rPr>
          <w:sz w:val="20"/>
          <w:szCs w:val="20"/>
        </w:rPr>
      </w:pPr>
    </w:p>
    <w:p w:rsidR="009321DF" w:rsidRDefault="00670D94">
      <w:pPr>
        <w:spacing w:line="324" w:lineRule="exact"/>
        <w:ind w:left="140" w:right="146" w:firstLine="526"/>
        <w:rPr>
          <w:sz w:val="20"/>
          <w:szCs w:val="20"/>
        </w:rPr>
      </w:pPr>
      <w:r>
        <w:rPr>
          <w:rFonts w:ascii="宋体" w:eastAsia="宋体" w:hAnsi="宋体" w:cs="宋体"/>
          <w:sz w:val="21"/>
          <w:szCs w:val="21"/>
        </w:rPr>
        <w:t>4.本合同由双方法定代表人或其授权的代理人签署并加盖单位章后生效，全部工程竣工验收后失效。</w:t>
      </w:r>
    </w:p>
    <w:p w:rsidR="009321DF" w:rsidRDefault="009321DF">
      <w:pPr>
        <w:spacing w:line="232" w:lineRule="exact"/>
        <w:rPr>
          <w:sz w:val="20"/>
          <w:szCs w:val="20"/>
        </w:rPr>
      </w:pPr>
    </w:p>
    <w:p w:rsidR="009321DF" w:rsidRDefault="00670D94">
      <w:pPr>
        <w:spacing w:line="326" w:lineRule="exact"/>
        <w:ind w:left="140" w:right="146" w:firstLine="526"/>
        <w:rPr>
          <w:sz w:val="20"/>
          <w:szCs w:val="20"/>
        </w:rPr>
      </w:pPr>
      <w:r>
        <w:rPr>
          <w:rFonts w:ascii="宋体" w:eastAsia="宋体" w:hAnsi="宋体" w:cs="宋体"/>
          <w:sz w:val="21"/>
          <w:szCs w:val="21"/>
        </w:rPr>
        <w:t>5.本合同正本二份、副本份，合同双方各执正本一份，副本份，当正本与副本的内容不一致时，以正本为准。</w:t>
      </w:r>
    </w:p>
    <w:p w:rsidR="009321DF" w:rsidRDefault="009321DF">
      <w:pPr>
        <w:spacing w:line="200" w:lineRule="exact"/>
        <w:rPr>
          <w:sz w:val="20"/>
          <w:szCs w:val="20"/>
        </w:rPr>
      </w:pPr>
    </w:p>
    <w:p w:rsidR="009321DF" w:rsidRDefault="00670D94">
      <w:pPr>
        <w:tabs>
          <w:tab w:val="left" w:pos="2760"/>
        </w:tabs>
        <w:spacing w:line="240" w:lineRule="exact"/>
        <w:ind w:left="140"/>
        <w:rPr>
          <w:sz w:val="20"/>
          <w:szCs w:val="20"/>
        </w:rPr>
      </w:pPr>
      <w:r>
        <w:rPr>
          <w:rFonts w:ascii="宋体" w:eastAsia="宋体" w:hAnsi="宋体" w:cs="宋体"/>
          <w:sz w:val="21"/>
          <w:szCs w:val="21"/>
        </w:rPr>
        <w:t>发包人：（盖章单位）</w:t>
      </w:r>
      <w:r>
        <w:rPr>
          <w:sz w:val="20"/>
          <w:szCs w:val="20"/>
        </w:rPr>
        <w:tab/>
      </w:r>
      <w:r>
        <w:rPr>
          <w:rFonts w:ascii="宋体" w:eastAsia="宋体" w:hAnsi="宋体" w:cs="宋体"/>
          <w:sz w:val="21"/>
          <w:szCs w:val="21"/>
        </w:rPr>
        <w:t>承包人：（盖章单位）</w:t>
      </w:r>
    </w:p>
    <w:p w:rsidR="009321DF" w:rsidRDefault="009321DF">
      <w:pPr>
        <w:spacing w:line="200" w:lineRule="exact"/>
        <w:rPr>
          <w:sz w:val="20"/>
          <w:szCs w:val="20"/>
        </w:rPr>
      </w:pPr>
    </w:p>
    <w:p w:rsidR="009321DF" w:rsidRDefault="00670D94">
      <w:pPr>
        <w:tabs>
          <w:tab w:val="left" w:pos="4020"/>
          <w:tab w:val="left" w:pos="7260"/>
        </w:tabs>
        <w:spacing w:line="240" w:lineRule="exact"/>
        <w:ind w:left="140"/>
        <w:rPr>
          <w:sz w:val="20"/>
          <w:szCs w:val="20"/>
        </w:rPr>
      </w:pPr>
      <w:r>
        <w:rPr>
          <w:rFonts w:ascii="宋体" w:eastAsia="宋体" w:hAnsi="宋体" w:cs="宋体"/>
          <w:sz w:val="21"/>
          <w:szCs w:val="21"/>
        </w:rPr>
        <w:t>法定代表人或其委托代理人：（签字）</w:t>
      </w:r>
      <w:r>
        <w:rPr>
          <w:sz w:val="20"/>
          <w:szCs w:val="20"/>
        </w:rPr>
        <w:tab/>
      </w:r>
      <w:r>
        <w:rPr>
          <w:rFonts w:ascii="宋体" w:eastAsia="宋体" w:hAnsi="宋体" w:cs="宋体"/>
          <w:sz w:val="21"/>
          <w:szCs w:val="21"/>
        </w:rPr>
        <w:t>法定代表人或其委托代理人：</w:t>
      </w:r>
      <w:r>
        <w:rPr>
          <w:sz w:val="20"/>
          <w:szCs w:val="20"/>
        </w:rPr>
        <w:tab/>
      </w:r>
      <w:r>
        <w:rPr>
          <w:rFonts w:ascii="宋体" w:eastAsia="宋体" w:hAnsi="宋体" w:cs="宋体"/>
          <w:sz w:val="20"/>
          <w:szCs w:val="20"/>
        </w:rPr>
        <w:t>（签字）</w:t>
      </w:r>
    </w:p>
    <w:p w:rsidR="009321DF" w:rsidRDefault="00670D94">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4292600</wp:posOffset>
            </wp:positionH>
            <wp:positionV relativeFrom="paragraph">
              <wp:posOffset>-5715</wp:posOffset>
            </wp:positionV>
            <wp:extent cx="46799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467995" cy="6350"/>
                    </a:xfrm>
                    <a:prstGeom prst="rect">
                      <a:avLst/>
                    </a:prstGeom>
                    <a:noFill/>
                  </pic:spPr>
                </pic:pic>
              </a:graphicData>
            </a:graphic>
          </wp:anchor>
        </w:drawing>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21" w:lineRule="exact"/>
        <w:rPr>
          <w:sz w:val="20"/>
          <w:szCs w:val="20"/>
        </w:rPr>
      </w:pPr>
    </w:p>
    <w:p w:rsidR="009321DF" w:rsidRDefault="00670D94">
      <w:pPr>
        <w:tabs>
          <w:tab w:val="left" w:pos="1600"/>
          <w:tab w:val="left" w:pos="2120"/>
          <w:tab w:val="left" w:pos="4320"/>
        </w:tabs>
        <w:spacing w:line="240" w:lineRule="exact"/>
        <w:ind w:left="1200"/>
        <w:rPr>
          <w:sz w:val="20"/>
          <w:szCs w:val="20"/>
        </w:rPr>
      </w:pPr>
      <w:r>
        <w:rPr>
          <w:rFonts w:ascii="宋体" w:eastAsia="宋体" w:hAnsi="宋体" w:cs="宋体"/>
          <w:sz w:val="21"/>
          <w:szCs w:val="21"/>
        </w:rPr>
        <w:t>年</w:t>
      </w:r>
      <w:r>
        <w:rPr>
          <w:rFonts w:ascii="宋体" w:eastAsia="宋体" w:hAnsi="宋体" w:cs="宋体"/>
          <w:sz w:val="21"/>
          <w:szCs w:val="21"/>
        </w:rPr>
        <w:tab/>
        <w:t>月</w:t>
      </w:r>
      <w:r>
        <w:rPr>
          <w:sz w:val="20"/>
          <w:szCs w:val="20"/>
        </w:rPr>
        <w:tab/>
      </w:r>
      <w:r>
        <w:rPr>
          <w:rFonts w:ascii="宋体" w:eastAsia="宋体" w:hAnsi="宋体" w:cs="宋体"/>
          <w:sz w:val="21"/>
          <w:szCs w:val="21"/>
        </w:rPr>
        <w:t>日</w:t>
      </w:r>
      <w:r>
        <w:rPr>
          <w:sz w:val="20"/>
          <w:szCs w:val="20"/>
        </w:rPr>
        <w:tab/>
      </w:r>
      <w:r>
        <w:rPr>
          <w:rFonts w:ascii="宋体" w:eastAsia="宋体" w:hAnsi="宋体" w:cs="宋体"/>
          <w:sz w:val="21"/>
          <w:szCs w:val="21"/>
        </w:rPr>
        <w:t>年 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64" w:lineRule="exact"/>
        <w:rPr>
          <w:sz w:val="20"/>
          <w:szCs w:val="20"/>
        </w:rPr>
      </w:pPr>
    </w:p>
    <w:p w:rsidR="009321DF" w:rsidRDefault="00670D94">
      <w:pPr>
        <w:ind w:right="6"/>
        <w:jc w:val="center"/>
        <w:rPr>
          <w:sz w:val="20"/>
          <w:szCs w:val="20"/>
        </w:rPr>
      </w:pPr>
      <w:r>
        <w:rPr>
          <w:rFonts w:ascii="Calibri" w:eastAsia="Calibri" w:hAnsi="Calibri" w:cs="Calibri"/>
          <w:sz w:val="17"/>
          <w:szCs w:val="17"/>
        </w:rPr>
        <w:t>30</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114" w:lineRule="exact"/>
        <w:rPr>
          <w:sz w:val="20"/>
          <w:szCs w:val="20"/>
        </w:rPr>
      </w:pPr>
      <w:bookmarkStart w:id="28" w:name="page31"/>
      <w:bookmarkEnd w:id="28"/>
    </w:p>
    <w:p w:rsidR="009321DF" w:rsidRDefault="00670D94">
      <w:pPr>
        <w:tabs>
          <w:tab w:val="left" w:pos="4380"/>
        </w:tabs>
        <w:spacing w:line="354" w:lineRule="exact"/>
        <w:ind w:left="2760"/>
        <w:jc w:val="both"/>
        <w:rPr>
          <w:sz w:val="20"/>
          <w:szCs w:val="20"/>
        </w:rPr>
      </w:pPr>
      <w:r>
        <w:rPr>
          <w:rFonts w:ascii="宋体" w:eastAsia="宋体" w:hAnsi="宋体" w:cs="宋体"/>
          <w:b/>
          <w:bCs/>
          <w:color w:val="333333"/>
          <w:sz w:val="31"/>
          <w:szCs w:val="31"/>
        </w:rPr>
        <w:t>第</w:t>
      </w:r>
      <w:r w:rsidR="007768E4">
        <w:rPr>
          <w:rFonts w:ascii="宋体" w:eastAsia="宋体" w:hAnsi="宋体" w:cs="宋体" w:hint="eastAsia"/>
          <w:b/>
          <w:bCs/>
          <w:color w:val="333333"/>
          <w:sz w:val="31"/>
          <w:szCs w:val="31"/>
        </w:rPr>
        <w:t>七</w:t>
      </w:r>
      <w:r>
        <w:rPr>
          <w:rFonts w:ascii="宋体" w:eastAsia="宋体" w:hAnsi="宋体" w:cs="宋体"/>
          <w:b/>
          <w:bCs/>
          <w:color w:val="333333"/>
          <w:sz w:val="31"/>
          <w:szCs w:val="31"/>
        </w:rPr>
        <w:t>章</w:t>
      </w:r>
      <w:r>
        <w:rPr>
          <w:sz w:val="20"/>
          <w:szCs w:val="20"/>
        </w:rPr>
        <w:tab/>
      </w:r>
      <w:r>
        <w:rPr>
          <w:rFonts w:ascii="宋体" w:eastAsia="宋体" w:hAnsi="宋体" w:cs="宋体"/>
          <w:b/>
          <w:bCs/>
          <w:color w:val="333333"/>
          <w:sz w:val="31"/>
          <w:szCs w:val="31"/>
        </w:rPr>
        <w:t>响应文件格式</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6"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封面：</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4" w:lineRule="exact"/>
        <w:rPr>
          <w:sz w:val="20"/>
          <w:szCs w:val="20"/>
        </w:rPr>
      </w:pPr>
    </w:p>
    <w:p w:rsidR="009321DF" w:rsidRDefault="00670D94">
      <w:pPr>
        <w:spacing w:line="594" w:lineRule="exact"/>
        <w:ind w:right="-13"/>
        <w:jc w:val="center"/>
        <w:rPr>
          <w:sz w:val="20"/>
          <w:szCs w:val="20"/>
        </w:rPr>
      </w:pPr>
      <w:r>
        <w:rPr>
          <w:rFonts w:ascii="黑体" w:eastAsia="黑体" w:hAnsi="黑体" w:cs="黑体"/>
          <w:b/>
          <w:bCs/>
          <w:color w:val="333333"/>
          <w:sz w:val="52"/>
          <w:szCs w:val="52"/>
        </w:rPr>
        <w:t>采购工程项目</w:t>
      </w:r>
    </w:p>
    <w:p w:rsidR="009321DF" w:rsidRDefault="009321DF">
      <w:pPr>
        <w:spacing w:line="200" w:lineRule="exact"/>
        <w:rPr>
          <w:sz w:val="20"/>
          <w:szCs w:val="20"/>
        </w:rPr>
      </w:pPr>
    </w:p>
    <w:p w:rsidR="009321DF" w:rsidRDefault="009321DF">
      <w:pPr>
        <w:spacing w:line="241" w:lineRule="exact"/>
        <w:rPr>
          <w:sz w:val="20"/>
          <w:szCs w:val="20"/>
        </w:rPr>
      </w:pPr>
    </w:p>
    <w:p w:rsidR="009321DF" w:rsidRDefault="00670D94">
      <w:pPr>
        <w:spacing w:line="594" w:lineRule="exact"/>
        <w:ind w:right="-13"/>
        <w:jc w:val="center"/>
        <w:rPr>
          <w:sz w:val="20"/>
          <w:szCs w:val="20"/>
        </w:rPr>
      </w:pPr>
      <w:r>
        <w:rPr>
          <w:rFonts w:ascii="黑体" w:eastAsia="黑体" w:hAnsi="黑体" w:cs="黑体"/>
          <w:b/>
          <w:bCs/>
          <w:color w:val="333333"/>
          <w:sz w:val="52"/>
          <w:szCs w:val="52"/>
        </w:rPr>
        <w:t>响应文件</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79" w:lineRule="exact"/>
        <w:rPr>
          <w:sz w:val="20"/>
          <w:szCs w:val="20"/>
        </w:rPr>
      </w:pPr>
    </w:p>
    <w:p w:rsidR="009321DF" w:rsidRDefault="00670D94">
      <w:pPr>
        <w:spacing w:line="354" w:lineRule="exact"/>
        <w:ind w:left="2240"/>
        <w:rPr>
          <w:sz w:val="20"/>
          <w:szCs w:val="20"/>
        </w:rPr>
      </w:pPr>
      <w:r>
        <w:rPr>
          <w:rFonts w:ascii="黑体" w:eastAsia="黑体" w:hAnsi="黑体" w:cs="黑体"/>
          <w:b/>
          <w:bCs/>
          <w:color w:val="333333"/>
          <w:sz w:val="31"/>
          <w:szCs w:val="31"/>
        </w:rPr>
        <w:t>项目名称：</w:t>
      </w:r>
    </w:p>
    <w:p w:rsidR="009321DF" w:rsidRDefault="00670D94">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2404745</wp:posOffset>
            </wp:positionH>
            <wp:positionV relativeFrom="paragraph">
              <wp:posOffset>-10795</wp:posOffset>
            </wp:positionV>
            <wp:extent cx="237109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2371090" cy="8890"/>
                    </a:xfrm>
                    <a:prstGeom prst="rect">
                      <a:avLst/>
                    </a:prstGeom>
                    <a:noFill/>
                  </pic:spPr>
                </pic:pic>
              </a:graphicData>
            </a:graphic>
          </wp:anchor>
        </w:drawing>
      </w:r>
    </w:p>
    <w:p w:rsidR="009321DF" w:rsidRDefault="009321DF">
      <w:pPr>
        <w:spacing w:line="351" w:lineRule="exact"/>
        <w:rPr>
          <w:sz w:val="20"/>
          <w:szCs w:val="20"/>
        </w:rPr>
      </w:pPr>
    </w:p>
    <w:p w:rsidR="009321DF" w:rsidRDefault="00670D94">
      <w:pPr>
        <w:spacing w:line="354" w:lineRule="exact"/>
        <w:ind w:left="2240"/>
        <w:rPr>
          <w:sz w:val="20"/>
          <w:szCs w:val="20"/>
        </w:rPr>
      </w:pPr>
      <w:r>
        <w:rPr>
          <w:rFonts w:ascii="黑体" w:eastAsia="黑体" w:hAnsi="黑体" w:cs="黑体"/>
          <w:b/>
          <w:bCs/>
          <w:color w:val="333333"/>
          <w:sz w:val="31"/>
          <w:szCs w:val="31"/>
        </w:rPr>
        <w:t>项目编号：</w:t>
      </w:r>
    </w:p>
    <w:p w:rsidR="009321DF" w:rsidRDefault="00670D94">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2404745</wp:posOffset>
            </wp:positionH>
            <wp:positionV relativeFrom="paragraph">
              <wp:posOffset>-12700</wp:posOffset>
            </wp:positionV>
            <wp:extent cx="237109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2371090" cy="8890"/>
                    </a:xfrm>
                    <a:prstGeom prst="rect">
                      <a:avLst/>
                    </a:prstGeom>
                    <a:noFill/>
                  </pic:spPr>
                </pic:pic>
              </a:graphicData>
            </a:graphic>
          </wp:anchor>
        </w:drawing>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58" w:lineRule="exact"/>
        <w:rPr>
          <w:sz w:val="20"/>
          <w:szCs w:val="20"/>
        </w:rPr>
      </w:pPr>
    </w:p>
    <w:p w:rsidR="009321DF" w:rsidRDefault="00670D94">
      <w:pPr>
        <w:spacing w:line="354" w:lineRule="exact"/>
        <w:ind w:left="2380"/>
        <w:rPr>
          <w:sz w:val="20"/>
          <w:szCs w:val="20"/>
        </w:rPr>
      </w:pPr>
      <w:r>
        <w:rPr>
          <w:rFonts w:ascii="黑体" w:eastAsia="黑体" w:hAnsi="黑体" w:cs="黑体"/>
          <w:b/>
          <w:bCs/>
          <w:color w:val="333333"/>
          <w:sz w:val="31"/>
          <w:szCs w:val="31"/>
        </w:rPr>
        <w:t>供应商名称：</w:t>
      </w:r>
    </w:p>
    <w:p w:rsidR="009321DF" w:rsidRDefault="009321DF">
      <w:pPr>
        <w:spacing w:line="259" w:lineRule="exact"/>
        <w:rPr>
          <w:sz w:val="20"/>
          <w:szCs w:val="20"/>
        </w:rPr>
      </w:pPr>
    </w:p>
    <w:p w:rsidR="009321DF" w:rsidRDefault="00670D94">
      <w:pPr>
        <w:tabs>
          <w:tab w:val="left" w:pos="3320"/>
        </w:tabs>
        <w:spacing w:line="274" w:lineRule="exact"/>
        <w:ind w:left="2380"/>
        <w:rPr>
          <w:sz w:val="20"/>
          <w:szCs w:val="20"/>
        </w:rPr>
      </w:pPr>
      <w:r>
        <w:rPr>
          <w:rFonts w:ascii="黑体" w:eastAsia="黑体" w:hAnsi="黑体" w:cs="黑体"/>
          <w:b/>
          <w:bCs/>
          <w:color w:val="333333"/>
          <w:sz w:val="24"/>
          <w:szCs w:val="24"/>
        </w:rPr>
        <w:t>日</w:t>
      </w:r>
      <w:r>
        <w:rPr>
          <w:sz w:val="20"/>
          <w:szCs w:val="20"/>
        </w:rPr>
        <w:tab/>
      </w:r>
      <w:r>
        <w:rPr>
          <w:rFonts w:ascii="黑体" w:eastAsia="黑体" w:hAnsi="黑体" w:cs="黑体"/>
          <w:b/>
          <w:bCs/>
          <w:color w:val="333333"/>
          <w:sz w:val="24"/>
          <w:szCs w:val="24"/>
        </w:rPr>
        <w:t>期</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99" w:lineRule="exact"/>
        <w:rPr>
          <w:sz w:val="20"/>
          <w:szCs w:val="20"/>
        </w:rPr>
      </w:pPr>
    </w:p>
    <w:p w:rsidR="009321DF" w:rsidRDefault="00670D94">
      <w:pPr>
        <w:ind w:right="6"/>
        <w:jc w:val="center"/>
        <w:rPr>
          <w:sz w:val="20"/>
          <w:szCs w:val="20"/>
        </w:rPr>
      </w:pPr>
      <w:r>
        <w:rPr>
          <w:rFonts w:ascii="Calibri" w:eastAsia="Calibri" w:hAnsi="Calibri" w:cs="Calibri"/>
          <w:sz w:val="17"/>
          <w:szCs w:val="17"/>
        </w:rPr>
        <w:t>31</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29" w:name="page32"/>
      <w:bookmarkEnd w:id="29"/>
    </w:p>
    <w:p w:rsidR="009321DF" w:rsidRDefault="00670D94">
      <w:pPr>
        <w:spacing w:line="502" w:lineRule="exact"/>
        <w:ind w:right="6"/>
        <w:jc w:val="center"/>
        <w:rPr>
          <w:sz w:val="20"/>
          <w:szCs w:val="20"/>
        </w:rPr>
      </w:pPr>
      <w:r>
        <w:rPr>
          <w:rFonts w:ascii="宋体" w:eastAsia="宋体" w:hAnsi="宋体" w:cs="宋体"/>
          <w:b/>
          <w:bCs/>
          <w:color w:val="333333"/>
          <w:sz w:val="44"/>
          <w:szCs w:val="44"/>
        </w:rPr>
        <w:t>目录</w:t>
      </w:r>
    </w:p>
    <w:p w:rsidR="009321DF" w:rsidRDefault="009321DF">
      <w:pPr>
        <w:spacing w:line="200" w:lineRule="exact"/>
        <w:rPr>
          <w:sz w:val="20"/>
          <w:szCs w:val="20"/>
        </w:rPr>
      </w:pPr>
    </w:p>
    <w:p w:rsidR="009321DF" w:rsidRDefault="009321DF">
      <w:pPr>
        <w:spacing w:line="209" w:lineRule="exact"/>
        <w:rPr>
          <w:sz w:val="20"/>
          <w:szCs w:val="20"/>
        </w:rPr>
      </w:pPr>
    </w:p>
    <w:p w:rsidR="009321DF" w:rsidRPr="007E05A8" w:rsidRDefault="00670D94" w:rsidP="007E05A8">
      <w:pPr>
        <w:pStyle w:val="a5"/>
        <w:numPr>
          <w:ilvl w:val="0"/>
          <w:numId w:val="2"/>
        </w:numPr>
        <w:spacing w:line="274" w:lineRule="exact"/>
        <w:ind w:firstLineChars="0"/>
        <w:rPr>
          <w:rFonts w:ascii="宋体" w:eastAsia="宋体" w:hAnsi="宋体" w:cs="宋体"/>
          <w:b/>
          <w:bCs/>
          <w:color w:val="333333"/>
          <w:sz w:val="24"/>
          <w:szCs w:val="24"/>
        </w:rPr>
      </w:pPr>
      <w:r w:rsidRPr="007E05A8">
        <w:rPr>
          <w:rFonts w:ascii="宋体" w:eastAsia="宋体" w:hAnsi="宋体" w:cs="宋体"/>
          <w:b/>
          <w:bCs/>
          <w:color w:val="333333"/>
          <w:sz w:val="24"/>
          <w:szCs w:val="24"/>
        </w:rPr>
        <w:t>响应函</w:t>
      </w:r>
    </w:p>
    <w:p w:rsidR="002C5A66" w:rsidRPr="002C5A66" w:rsidRDefault="007E05A8" w:rsidP="002C5A66">
      <w:pPr>
        <w:pStyle w:val="a5"/>
        <w:numPr>
          <w:ilvl w:val="1"/>
          <w:numId w:val="4"/>
        </w:numPr>
        <w:spacing w:line="240" w:lineRule="exact"/>
        <w:ind w:firstLineChars="0"/>
        <w:rPr>
          <w:rFonts w:ascii="宋体" w:eastAsia="宋体" w:hAnsi="宋体" w:cs="宋体"/>
          <w:b/>
          <w:color w:val="333333"/>
          <w:sz w:val="24"/>
          <w:szCs w:val="24"/>
          <w:highlight w:val="yellow"/>
        </w:rPr>
      </w:pPr>
      <w:r w:rsidRPr="002C5A66">
        <w:rPr>
          <w:rFonts w:ascii="宋体" w:eastAsia="宋体" w:hAnsi="宋体" w:cs="宋体"/>
          <w:b/>
          <w:color w:val="333333"/>
          <w:sz w:val="24"/>
          <w:szCs w:val="24"/>
          <w:highlight w:val="yellow"/>
        </w:rPr>
        <w:t>已标价工程量清单</w:t>
      </w:r>
    </w:p>
    <w:p w:rsidR="007E05A8" w:rsidRPr="002C5A66" w:rsidRDefault="007E05A8" w:rsidP="002C5A66">
      <w:pPr>
        <w:pStyle w:val="a5"/>
        <w:numPr>
          <w:ilvl w:val="1"/>
          <w:numId w:val="4"/>
        </w:numPr>
        <w:spacing w:line="240" w:lineRule="exact"/>
        <w:ind w:firstLineChars="0"/>
        <w:rPr>
          <w:rFonts w:ascii="宋体" w:eastAsia="宋体" w:hAnsi="宋体"/>
          <w:b/>
          <w:sz w:val="24"/>
          <w:szCs w:val="24"/>
        </w:rPr>
      </w:pPr>
      <w:r w:rsidRPr="002C5A66">
        <w:rPr>
          <w:rFonts w:ascii="宋体" w:eastAsia="宋体" w:hAnsi="宋体" w:cs="宋体"/>
          <w:b/>
          <w:color w:val="333333"/>
          <w:sz w:val="24"/>
          <w:szCs w:val="24"/>
          <w:highlight w:val="yellow"/>
        </w:rPr>
        <w:t>注明主要材料品牌</w:t>
      </w:r>
    </w:p>
    <w:p w:rsidR="007E05A8" w:rsidRDefault="007E05A8" w:rsidP="007E05A8">
      <w:pPr>
        <w:spacing w:line="274" w:lineRule="exact"/>
        <w:ind w:firstLineChars="50" w:firstLine="120"/>
        <w:rPr>
          <w:rFonts w:ascii="宋体" w:eastAsia="宋体" w:hAnsi="宋体" w:cs="宋体"/>
          <w:b/>
          <w:bCs/>
          <w:color w:val="333333"/>
          <w:sz w:val="24"/>
          <w:szCs w:val="24"/>
        </w:rPr>
      </w:pPr>
    </w:p>
    <w:p w:rsidR="009321DF" w:rsidRDefault="00670D94" w:rsidP="007E05A8">
      <w:pPr>
        <w:spacing w:line="274" w:lineRule="exact"/>
        <w:ind w:firstLineChars="50" w:firstLine="120"/>
        <w:rPr>
          <w:sz w:val="20"/>
          <w:szCs w:val="20"/>
        </w:rPr>
      </w:pPr>
      <w:r>
        <w:rPr>
          <w:rFonts w:ascii="宋体" w:eastAsia="宋体" w:hAnsi="宋体" w:cs="宋体"/>
          <w:b/>
          <w:bCs/>
          <w:color w:val="333333"/>
          <w:sz w:val="24"/>
          <w:szCs w:val="24"/>
        </w:rPr>
        <w:t>2、授权委托书</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3、关于不拖欠农民工工资的承诺</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4、供应商情况表</w:t>
      </w:r>
    </w:p>
    <w:p w:rsidR="009321DF" w:rsidRDefault="009321DF">
      <w:pPr>
        <w:spacing w:line="326" w:lineRule="exact"/>
        <w:rPr>
          <w:sz w:val="20"/>
          <w:szCs w:val="20"/>
        </w:rPr>
      </w:pPr>
    </w:p>
    <w:p w:rsidR="009321DF" w:rsidRDefault="00670D94">
      <w:pPr>
        <w:spacing w:line="274" w:lineRule="exact"/>
        <w:ind w:left="620"/>
        <w:rPr>
          <w:sz w:val="20"/>
          <w:szCs w:val="20"/>
        </w:rPr>
      </w:pPr>
      <w:r>
        <w:rPr>
          <w:rFonts w:ascii="宋体" w:eastAsia="宋体" w:hAnsi="宋体" w:cs="宋体"/>
          <w:color w:val="333333"/>
          <w:sz w:val="24"/>
          <w:szCs w:val="24"/>
        </w:rPr>
        <w:t>4-1 营业执照等证明文件</w:t>
      </w:r>
    </w:p>
    <w:p w:rsidR="009321DF" w:rsidRDefault="009321DF">
      <w:pPr>
        <w:spacing w:line="326" w:lineRule="exact"/>
        <w:rPr>
          <w:sz w:val="20"/>
          <w:szCs w:val="20"/>
        </w:rPr>
      </w:pPr>
    </w:p>
    <w:p w:rsidR="009321DF" w:rsidRDefault="00670D94">
      <w:pPr>
        <w:spacing w:line="274" w:lineRule="exact"/>
        <w:ind w:left="620"/>
        <w:rPr>
          <w:sz w:val="20"/>
          <w:szCs w:val="20"/>
        </w:rPr>
      </w:pPr>
      <w:r>
        <w:rPr>
          <w:rFonts w:ascii="宋体" w:eastAsia="宋体" w:hAnsi="宋体" w:cs="宋体"/>
          <w:color w:val="333333"/>
          <w:sz w:val="24"/>
          <w:szCs w:val="24"/>
        </w:rPr>
        <w:t>4-2 具备履行合同所必需设备和专业技术能力证明材料</w:t>
      </w:r>
    </w:p>
    <w:p w:rsidR="009321DF" w:rsidRDefault="009321DF">
      <w:pPr>
        <w:spacing w:line="338" w:lineRule="exact"/>
        <w:rPr>
          <w:sz w:val="20"/>
          <w:szCs w:val="20"/>
        </w:rPr>
      </w:pPr>
    </w:p>
    <w:p w:rsidR="009321DF" w:rsidRDefault="00670D94">
      <w:pPr>
        <w:spacing w:line="263" w:lineRule="exact"/>
        <w:ind w:left="620"/>
        <w:rPr>
          <w:sz w:val="20"/>
          <w:szCs w:val="20"/>
        </w:rPr>
      </w:pPr>
      <w:r>
        <w:rPr>
          <w:rFonts w:ascii="宋体" w:eastAsia="宋体" w:hAnsi="宋体" w:cs="宋体"/>
          <w:color w:val="333333"/>
          <w:sz w:val="23"/>
          <w:szCs w:val="23"/>
        </w:rPr>
        <w:t>4-3 参加采购活动前三年内在经营活动中没有重大违法记录书面声明</w:t>
      </w:r>
    </w:p>
    <w:p w:rsidR="009321DF" w:rsidRDefault="009321DF">
      <w:pPr>
        <w:spacing w:line="326" w:lineRule="exact"/>
        <w:rPr>
          <w:sz w:val="20"/>
          <w:szCs w:val="20"/>
        </w:rPr>
      </w:pPr>
    </w:p>
    <w:p w:rsidR="009321DF" w:rsidRDefault="00670D94">
      <w:pPr>
        <w:spacing w:line="274" w:lineRule="exact"/>
        <w:ind w:left="620"/>
        <w:rPr>
          <w:sz w:val="20"/>
          <w:szCs w:val="20"/>
        </w:rPr>
      </w:pPr>
      <w:r>
        <w:rPr>
          <w:rFonts w:ascii="宋体" w:eastAsia="宋体" w:hAnsi="宋体" w:cs="宋体"/>
          <w:color w:val="333333"/>
          <w:sz w:val="24"/>
          <w:szCs w:val="24"/>
        </w:rPr>
        <w:t>4-4 信用记录查询结果</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5、关于资格文件的声明函</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6、供应商与其他单位存在控股、管理关系情况表</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7、施工方案</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8" w:lineRule="exact"/>
        <w:rPr>
          <w:sz w:val="20"/>
          <w:szCs w:val="20"/>
        </w:rPr>
      </w:pPr>
    </w:p>
    <w:p w:rsidR="009321DF" w:rsidRDefault="00670D94">
      <w:pPr>
        <w:ind w:right="6"/>
        <w:jc w:val="center"/>
        <w:rPr>
          <w:sz w:val="20"/>
          <w:szCs w:val="20"/>
        </w:rPr>
      </w:pPr>
      <w:r>
        <w:rPr>
          <w:rFonts w:ascii="Calibri" w:eastAsia="Calibri" w:hAnsi="Calibri" w:cs="Calibri"/>
          <w:sz w:val="17"/>
          <w:szCs w:val="17"/>
        </w:rPr>
        <w:t>32</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0" w:name="page33"/>
      <w:bookmarkEnd w:id="30"/>
    </w:p>
    <w:p w:rsidR="009321DF" w:rsidRDefault="00670D94">
      <w:pPr>
        <w:spacing w:line="502" w:lineRule="exact"/>
        <w:ind w:right="6"/>
        <w:jc w:val="center"/>
        <w:rPr>
          <w:sz w:val="20"/>
          <w:szCs w:val="20"/>
        </w:rPr>
      </w:pPr>
      <w:r>
        <w:rPr>
          <w:rFonts w:ascii="宋体" w:eastAsia="宋体" w:hAnsi="宋体" w:cs="宋体"/>
          <w:b/>
          <w:bCs/>
          <w:color w:val="333333"/>
          <w:sz w:val="44"/>
          <w:szCs w:val="44"/>
        </w:rPr>
        <w:t>一、响应函</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w:t>
      </w:r>
    </w:p>
    <w:p w:rsidR="009321DF" w:rsidRDefault="009321DF">
      <w:pPr>
        <w:spacing w:line="149" w:lineRule="exact"/>
        <w:rPr>
          <w:sz w:val="20"/>
          <w:szCs w:val="20"/>
        </w:rPr>
      </w:pPr>
    </w:p>
    <w:p w:rsidR="009321DF" w:rsidRDefault="00670D94">
      <w:pPr>
        <w:spacing w:line="240" w:lineRule="exact"/>
        <w:ind w:right="6"/>
        <w:jc w:val="center"/>
        <w:rPr>
          <w:sz w:val="20"/>
          <w:szCs w:val="20"/>
        </w:rPr>
      </w:pPr>
      <w:r>
        <w:rPr>
          <w:rFonts w:ascii="宋体" w:eastAsia="宋体" w:hAnsi="宋体" w:cs="宋体"/>
          <w:color w:val="333333"/>
          <w:sz w:val="21"/>
          <w:szCs w:val="21"/>
        </w:rPr>
        <w:t>（一）根据已收到的工程的采购文件，遵照现行法律法规的有关规定，我单位经考察现</w:t>
      </w:r>
    </w:p>
    <w:p w:rsidR="009321DF" w:rsidRDefault="009321DF">
      <w:pPr>
        <w:spacing w:line="102" w:lineRule="exact"/>
        <w:rPr>
          <w:sz w:val="20"/>
          <w:szCs w:val="20"/>
        </w:rPr>
      </w:pPr>
    </w:p>
    <w:p w:rsidR="009321DF" w:rsidRDefault="00670D94">
      <w:pPr>
        <w:spacing w:line="261" w:lineRule="exact"/>
        <w:ind w:left="140" w:right="466"/>
        <w:rPr>
          <w:sz w:val="20"/>
          <w:szCs w:val="20"/>
        </w:rPr>
      </w:pPr>
      <w:r>
        <w:rPr>
          <w:rFonts w:ascii="宋体" w:eastAsia="宋体" w:hAnsi="宋体" w:cs="宋体"/>
          <w:color w:val="333333"/>
          <w:sz w:val="21"/>
          <w:szCs w:val="21"/>
        </w:rPr>
        <w:t>场和研究采购文件后，愿以人民币 圆整（含税总价）， ￥元，增值税税率 %，按采购文件的要求承包本次发包范围内的全部工程。</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（二）我单位保证在收到贵单位发出的书面开工令后立即开工，</w:t>
      </w:r>
      <w:r w:rsidR="00CD3C17">
        <w:rPr>
          <w:rFonts w:ascii="宋体" w:eastAsia="宋体" w:hAnsi="宋体" w:cs="宋体" w:hint="eastAsia"/>
          <w:color w:val="333333"/>
          <w:sz w:val="21"/>
          <w:szCs w:val="21"/>
        </w:rPr>
        <w:t>6</w:t>
      </w:r>
      <w:r>
        <w:rPr>
          <w:rFonts w:ascii="宋体" w:eastAsia="宋体" w:hAnsi="宋体" w:cs="宋体"/>
          <w:color w:val="333333"/>
          <w:sz w:val="21"/>
          <w:szCs w:val="21"/>
        </w:rPr>
        <w:t xml:space="preserve"> 日内竣工。</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（三）我单位保证本工程质量达到。</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（四）贵单位的采购文件、成交通知书和本响应文件将构成约束我们双方的合同。</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法人代表人或代理人（签字或盖章）：</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日期：年月日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2C5A66" w:rsidRPr="002C5A66" w:rsidRDefault="00E777EB" w:rsidP="00E777EB">
      <w:pPr>
        <w:pStyle w:val="a5"/>
        <w:spacing w:line="240" w:lineRule="exact"/>
        <w:ind w:left="982" w:firstLineChars="0" w:firstLine="0"/>
        <w:rPr>
          <w:rFonts w:ascii="宋体" w:eastAsia="宋体" w:hAnsi="宋体" w:cs="宋体"/>
          <w:b/>
          <w:color w:val="333333"/>
          <w:sz w:val="24"/>
          <w:szCs w:val="24"/>
          <w:highlight w:val="yellow"/>
        </w:rPr>
      </w:pPr>
      <w:r>
        <w:rPr>
          <w:rFonts w:ascii="宋体" w:eastAsia="宋体" w:hAnsi="宋体" w:cs="宋体" w:hint="eastAsia"/>
          <w:b/>
          <w:color w:val="333333"/>
          <w:sz w:val="24"/>
          <w:szCs w:val="24"/>
          <w:highlight w:val="yellow"/>
        </w:rPr>
        <w:t>附：</w:t>
      </w:r>
      <w:r w:rsidR="007E05A8" w:rsidRPr="002C5A66">
        <w:rPr>
          <w:rFonts w:ascii="宋体" w:eastAsia="宋体" w:hAnsi="宋体" w:cs="宋体"/>
          <w:b/>
          <w:color w:val="333333"/>
          <w:sz w:val="24"/>
          <w:szCs w:val="24"/>
          <w:highlight w:val="yellow"/>
        </w:rPr>
        <w:t>已标价工程量清单</w:t>
      </w:r>
    </w:p>
    <w:p w:rsidR="007E05A8" w:rsidRPr="002C5A66" w:rsidRDefault="00E777EB" w:rsidP="00E777EB">
      <w:pPr>
        <w:pStyle w:val="a5"/>
        <w:spacing w:line="240" w:lineRule="exact"/>
        <w:ind w:left="982" w:firstLineChars="0" w:firstLine="0"/>
        <w:rPr>
          <w:b/>
          <w:sz w:val="24"/>
          <w:szCs w:val="24"/>
        </w:rPr>
      </w:pPr>
      <w:r>
        <w:rPr>
          <w:rFonts w:ascii="宋体" w:eastAsia="宋体" w:hAnsi="宋体" w:cs="宋体" w:hint="eastAsia"/>
          <w:b/>
          <w:color w:val="333333"/>
          <w:sz w:val="24"/>
          <w:szCs w:val="24"/>
          <w:highlight w:val="yellow"/>
        </w:rPr>
        <w:t>附：</w:t>
      </w:r>
      <w:r w:rsidR="007E05A8" w:rsidRPr="002C5A66">
        <w:rPr>
          <w:rFonts w:ascii="宋体" w:eastAsia="宋体" w:hAnsi="宋体" w:cs="宋体"/>
          <w:b/>
          <w:color w:val="333333"/>
          <w:sz w:val="24"/>
          <w:szCs w:val="24"/>
          <w:highlight w:val="yellow"/>
        </w:rPr>
        <w:t>注明主要材料品牌</w:t>
      </w:r>
    </w:p>
    <w:p w:rsidR="009321DF" w:rsidRPr="002C5A66"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31" w:lineRule="exact"/>
        <w:rPr>
          <w:sz w:val="20"/>
          <w:szCs w:val="20"/>
        </w:rPr>
      </w:pPr>
    </w:p>
    <w:p w:rsidR="009321DF" w:rsidRDefault="00670D94">
      <w:pPr>
        <w:ind w:right="6"/>
        <w:jc w:val="center"/>
        <w:rPr>
          <w:sz w:val="20"/>
          <w:szCs w:val="20"/>
        </w:rPr>
      </w:pPr>
      <w:r>
        <w:rPr>
          <w:rFonts w:ascii="Calibri" w:eastAsia="Calibri" w:hAnsi="Calibri" w:cs="Calibri"/>
          <w:sz w:val="17"/>
          <w:szCs w:val="17"/>
        </w:rPr>
        <w:t>33</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1" w:name="page34"/>
      <w:bookmarkEnd w:id="31"/>
    </w:p>
    <w:p w:rsidR="009321DF" w:rsidRDefault="00670D94">
      <w:pPr>
        <w:spacing w:line="502" w:lineRule="exact"/>
        <w:ind w:right="6"/>
        <w:jc w:val="center"/>
        <w:rPr>
          <w:sz w:val="20"/>
          <w:szCs w:val="20"/>
        </w:rPr>
      </w:pPr>
      <w:r>
        <w:rPr>
          <w:rFonts w:ascii="宋体" w:eastAsia="宋体" w:hAnsi="宋体" w:cs="宋体"/>
          <w:b/>
          <w:bCs/>
          <w:color w:val="333333"/>
          <w:sz w:val="44"/>
          <w:szCs w:val="44"/>
        </w:rPr>
        <w:t>二、授权委托书</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286" w:lineRule="exact"/>
        <w:ind w:left="140" w:right="566" w:firstLine="420"/>
        <w:jc w:val="both"/>
        <w:rPr>
          <w:sz w:val="20"/>
          <w:szCs w:val="20"/>
        </w:rPr>
      </w:pPr>
      <w:r>
        <w:rPr>
          <w:rFonts w:ascii="宋体" w:eastAsia="宋体" w:hAnsi="宋体" w:cs="宋体"/>
          <w:color w:val="333333"/>
          <w:sz w:val="21"/>
          <w:szCs w:val="21"/>
        </w:rPr>
        <w:t>本授权委托书声明：我（姓名）系（供应商名称）的法定代表人，现授权委托（单位名称）的（姓名）为我公司代理人，以本公司的名义参加南通港</w:t>
      </w:r>
      <w:r w:rsidR="00CD3C17">
        <w:rPr>
          <w:rFonts w:ascii="宋体" w:eastAsia="宋体" w:hAnsi="宋体" w:cs="宋体" w:hint="eastAsia"/>
          <w:color w:val="333333"/>
          <w:sz w:val="21"/>
          <w:szCs w:val="21"/>
        </w:rPr>
        <w:t>码头管理</w:t>
      </w:r>
      <w:r>
        <w:rPr>
          <w:rFonts w:ascii="宋体" w:eastAsia="宋体" w:hAnsi="宋体" w:cs="宋体"/>
          <w:color w:val="333333"/>
          <w:sz w:val="21"/>
          <w:szCs w:val="21"/>
        </w:rPr>
        <w:t>有限公司组织实施的工程的采购活动。代理人在磋商过程中所签署的一切文件和处理与这有关的一切事务，我均予以承认。</w:t>
      </w:r>
    </w:p>
    <w:p w:rsidR="009321DF" w:rsidRDefault="009321DF">
      <w:pPr>
        <w:spacing w:line="183" w:lineRule="exact"/>
        <w:rPr>
          <w:sz w:val="20"/>
          <w:szCs w:val="20"/>
        </w:rPr>
      </w:pPr>
    </w:p>
    <w:p w:rsidR="009321DF" w:rsidRDefault="00670D94">
      <w:pPr>
        <w:spacing w:line="261" w:lineRule="exact"/>
        <w:ind w:left="140" w:right="566" w:firstLine="420"/>
        <w:jc w:val="both"/>
        <w:rPr>
          <w:sz w:val="20"/>
          <w:szCs w:val="20"/>
        </w:rPr>
      </w:pPr>
      <w:r>
        <w:rPr>
          <w:rFonts w:ascii="宋体" w:eastAsia="宋体" w:hAnsi="宋体" w:cs="宋体"/>
          <w:color w:val="333333"/>
          <w:sz w:val="21"/>
          <w:szCs w:val="21"/>
        </w:rPr>
        <w:t>代理人在授权委托书有效期内签署的所有文件不因授权委托的撤销而失效，除非有撤销授权委托的书面通知，本授权委托书自磋商活动开始至合同履行完毕止。</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代理人无转委托权。特此委托。</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法定代表人：（签字或盖章）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代理人：（签字或盖章）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日期：年月日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6" w:lineRule="exact"/>
        <w:rPr>
          <w:sz w:val="20"/>
          <w:szCs w:val="20"/>
        </w:rPr>
      </w:pPr>
    </w:p>
    <w:p w:rsidR="009321DF" w:rsidRDefault="00670D94">
      <w:pPr>
        <w:ind w:right="6"/>
        <w:jc w:val="center"/>
        <w:rPr>
          <w:sz w:val="20"/>
          <w:szCs w:val="20"/>
        </w:rPr>
      </w:pPr>
      <w:r>
        <w:rPr>
          <w:rFonts w:ascii="Calibri" w:eastAsia="Calibri" w:hAnsi="Calibri" w:cs="Calibri"/>
          <w:sz w:val="17"/>
          <w:szCs w:val="17"/>
        </w:rPr>
        <w:t>34</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2" w:name="page35"/>
      <w:bookmarkEnd w:id="32"/>
    </w:p>
    <w:p w:rsidR="009321DF" w:rsidRDefault="00670D94">
      <w:pPr>
        <w:spacing w:line="502" w:lineRule="exact"/>
        <w:ind w:right="-13"/>
        <w:jc w:val="center"/>
        <w:rPr>
          <w:sz w:val="20"/>
          <w:szCs w:val="20"/>
        </w:rPr>
      </w:pPr>
      <w:r>
        <w:rPr>
          <w:rFonts w:ascii="宋体" w:eastAsia="宋体" w:hAnsi="宋体" w:cs="宋体"/>
          <w:b/>
          <w:bCs/>
          <w:color w:val="333333"/>
          <w:sz w:val="44"/>
          <w:szCs w:val="44"/>
        </w:rPr>
        <w:t>三、关于不拖欠农民工工资的承诺</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致：（采购人名称）</w:t>
      </w:r>
    </w:p>
    <w:p w:rsidR="009321DF" w:rsidRDefault="009321DF">
      <w:pPr>
        <w:spacing w:line="179" w:lineRule="exact"/>
        <w:rPr>
          <w:sz w:val="20"/>
          <w:szCs w:val="20"/>
        </w:rPr>
      </w:pPr>
    </w:p>
    <w:p w:rsidR="009321DF" w:rsidRDefault="00670D94">
      <w:pPr>
        <w:spacing w:line="261" w:lineRule="exact"/>
        <w:ind w:left="140" w:right="586" w:firstLine="420"/>
        <w:rPr>
          <w:sz w:val="20"/>
          <w:szCs w:val="20"/>
        </w:rPr>
      </w:pPr>
      <w:r>
        <w:rPr>
          <w:rFonts w:ascii="宋体" w:eastAsia="宋体" w:hAnsi="宋体" w:cs="宋体"/>
          <w:color w:val="333333"/>
          <w:sz w:val="21"/>
          <w:szCs w:val="21"/>
        </w:rPr>
        <w:t>我方将对 进行报价。我方承诺：若我方成交，我方将保障农民工的权益，不拖欠农民工工资。如违反承诺，我方同意你方直接从工程款（或履约保证金）中支付。</w:t>
      </w:r>
    </w:p>
    <w:p w:rsidR="009321DF" w:rsidRDefault="009321DF">
      <w:pPr>
        <w:spacing w:line="200" w:lineRule="exact"/>
        <w:rPr>
          <w:sz w:val="20"/>
          <w:szCs w:val="20"/>
        </w:rPr>
      </w:pPr>
    </w:p>
    <w:p w:rsidR="009321DF" w:rsidRDefault="009321DF">
      <w:pPr>
        <w:spacing w:line="334" w:lineRule="exact"/>
        <w:rPr>
          <w:sz w:val="20"/>
          <w:szCs w:val="20"/>
        </w:rPr>
      </w:pPr>
    </w:p>
    <w:p w:rsidR="009321DF" w:rsidRDefault="00670D94">
      <w:pPr>
        <w:tabs>
          <w:tab w:val="left" w:pos="4120"/>
          <w:tab w:val="left" w:pos="4540"/>
        </w:tabs>
        <w:spacing w:line="240" w:lineRule="exact"/>
        <w:ind w:left="3720"/>
        <w:rPr>
          <w:sz w:val="20"/>
          <w:szCs w:val="20"/>
        </w:rPr>
      </w:pPr>
      <w:r>
        <w:rPr>
          <w:rFonts w:ascii="宋体" w:eastAsia="宋体" w:hAnsi="宋体" w:cs="宋体"/>
          <w:color w:val="333333"/>
          <w:sz w:val="21"/>
          <w:szCs w:val="21"/>
        </w:rPr>
        <w:t>投</w:t>
      </w:r>
      <w:r>
        <w:rPr>
          <w:rFonts w:ascii="宋体" w:eastAsia="宋体" w:hAnsi="宋体" w:cs="宋体"/>
          <w:color w:val="333333"/>
          <w:sz w:val="21"/>
          <w:szCs w:val="21"/>
        </w:rPr>
        <w:tab/>
        <w:t>标</w:t>
      </w:r>
      <w:r>
        <w:rPr>
          <w:sz w:val="20"/>
          <w:szCs w:val="20"/>
        </w:rPr>
        <w:tab/>
      </w:r>
      <w:r>
        <w:rPr>
          <w:rFonts w:ascii="宋体" w:eastAsia="宋体" w:hAnsi="宋体" w:cs="宋体"/>
          <w:color w:val="333333"/>
          <w:sz w:val="20"/>
          <w:szCs w:val="20"/>
        </w:rPr>
        <w:t>人：（盖单位章）</w:t>
      </w:r>
    </w:p>
    <w:p w:rsidR="009321DF" w:rsidRDefault="009321DF">
      <w:pPr>
        <w:spacing w:line="147" w:lineRule="exact"/>
        <w:rPr>
          <w:sz w:val="20"/>
          <w:szCs w:val="20"/>
        </w:rPr>
      </w:pPr>
    </w:p>
    <w:p w:rsidR="009321DF" w:rsidRDefault="00670D94">
      <w:pPr>
        <w:spacing w:line="240" w:lineRule="exact"/>
        <w:ind w:left="3720"/>
        <w:rPr>
          <w:sz w:val="20"/>
          <w:szCs w:val="20"/>
        </w:rPr>
      </w:pPr>
      <w:r>
        <w:rPr>
          <w:rFonts w:ascii="宋体" w:eastAsia="宋体" w:hAnsi="宋体" w:cs="宋体"/>
          <w:color w:val="333333"/>
          <w:sz w:val="21"/>
          <w:szCs w:val="21"/>
        </w:rPr>
        <w:t>法定代表人（或委托代理人）：</w:t>
      </w:r>
    </w:p>
    <w:p w:rsidR="009321DF" w:rsidRDefault="009321DF">
      <w:pPr>
        <w:spacing w:line="149" w:lineRule="exact"/>
        <w:rPr>
          <w:sz w:val="20"/>
          <w:szCs w:val="20"/>
        </w:rPr>
      </w:pPr>
    </w:p>
    <w:p w:rsidR="009321DF" w:rsidRDefault="00670D94">
      <w:pPr>
        <w:tabs>
          <w:tab w:val="left" w:pos="4540"/>
        </w:tabs>
        <w:spacing w:line="240" w:lineRule="exact"/>
        <w:ind w:left="3720"/>
        <w:rPr>
          <w:sz w:val="20"/>
          <w:szCs w:val="20"/>
        </w:rPr>
      </w:pPr>
      <w:r>
        <w:rPr>
          <w:rFonts w:ascii="宋体" w:eastAsia="宋体" w:hAnsi="宋体" w:cs="宋体"/>
          <w:color w:val="333333"/>
          <w:sz w:val="21"/>
          <w:szCs w:val="21"/>
        </w:rPr>
        <w:t>日</w:t>
      </w:r>
      <w:r>
        <w:rPr>
          <w:sz w:val="20"/>
          <w:szCs w:val="20"/>
        </w:rPr>
        <w:tab/>
      </w:r>
      <w:r>
        <w:rPr>
          <w:rFonts w:ascii="宋体" w:eastAsia="宋体" w:hAnsi="宋体" w:cs="宋体"/>
          <w:color w:val="333333"/>
          <w:sz w:val="21"/>
          <w:szCs w:val="21"/>
        </w:rPr>
        <w:t>期：</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91" w:lineRule="exact"/>
        <w:rPr>
          <w:sz w:val="20"/>
          <w:szCs w:val="20"/>
        </w:rPr>
      </w:pPr>
    </w:p>
    <w:p w:rsidR="009321DF" w:rsidRDefault="00670D94">
      <w:pPr>
        <w:ind w:right="6"/>
        <w:jc w:val="center"/>
        <w:rPr>
          <w:sz w:val="20"/>
          <w:szCs w:val="20"/>
        </w:rPr>
      </w:pPr>
      <w:r>
        <w:rPr>
          <w:rFonts w:ascii="Calibri" w:eastAsia="Calibri" w:hAnsi="Calibri" w:cs="Calibri"/>
          <w:sz w:val="17"/>
          <w:szCs w:val="17"/>
        </w:rPr>
        <w:t>35</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3" w:name="page36"/>
      <w:bookmarkEnd w:id="33"/>
    </w:p>
    <w:tbl>
      <w:tblPr>
        <w:tblW w:w="0" w:type="auto"/>
        <w:tblInd w:w="10" w:type="dxa"/>
        <w:tblLayout w:type="fixed"/>
        <w:tblCellMar>
          <w:left w:w="0" w:type="dxa"/>
          <w:right w:w="0" w:type="dxa"/>
        </w:tblCellMar>
        <w:tblLook w:val="04A0"/>
      </w:tblPr>
      <w:tblGrid>
        <w:gridCol w:w="660"/>
        <w:gridCol w:w="1840"/>
        <w:gridCol w:w="180"/>
        <w:gridCol w:w="1660"/>
        <w:gridCol w:w="2420"/>
        <w:gridCol w:w="2440"/>
        <w:gridCol w:w="30"/>
      </w:tblGrid>
      <w:tr w:rsidR="009321DF">
        <w:trPr>
          <w:trHeight w:val="502"/>
        </w:trPr>
        <w:tc>
          <w:tcPr>
            <w:tcW w:w="660" w:type="dxa"/>
            <w:vAlign w:val="bottom"/>
          </w:tcPr>
          <w:p w:rsidR="009321DF" w:rsidRDefault="009321DF">
            <w:pPr>
              <w:rPr>
                <w:sz w:val="24"/>
                <w:szCs w:val="24"/>
              </w:rPr>
            </w:pPr>
          </w:p>
        </w:tc>
        <w:tc>
          <w:tcPr>
            <w:tcW w:w="1840" w:type="dxa"/>
            <w:vAlign w:val="bottom"/>
          </w:tcPr>
          <w:p w:rsidR="009321DF" w:rsidRDefault="009321DF">
            <w:pPr>
              <w:rPr>
                <w:sz w:val="24"/>
                <w:szCs w:val="24"/>
              </w:rPr>
            </w:pPr>
          </w:p>
        </w:tc>
        <w:tc>
          <w:tcPr>
            <w:tcW w:w="180" w:type="dxa"/>
            <w:vAlign w:val="bottom"/>
          </w:tcPr>
          <w:p w:rsidR="009321DF" w:rsidRDefault="009321DF">
            <w:pPr>
              <w:rPr>
                <w:sz w:val="24"/>
                <w:szCs w:val="24"/>
              </w:rPr>
            </w:pPr>
          </w:p>
        </w:tc>
        <w:tc>
          <w:tcPr>
            <w:tcW w:w="4080" w:type="dxa"/>
            <w:gridSpan w:val="2"/>
            <w:vAlign w:val="bottom"/>
          </w:tcPr>
          <w:p w:rsidR="009321DF" w:rsidRDefault="00670D94">
            <w:pPr>
              <w:spacing w:line="502" w:lineRule="exact"/>
              <w:ind w:left="140"/>
              <w:rPr>
                <w:sz w:val="20"/>
                <w:szCs w:val="20"/>
              </w:rPr>
            </w:pPr>
            <w:r>
              <w:rPr>
                <w:rFonts w:ascii="宋体" w:eastAsia="宋体" w:hAnsi="宋体" w:cs="宋体"/>
                <w:b/>
                <w:bCs/>
                <w:color w:val="333333"/>
                <w:sz w:val="44"/>
                <w:szCs w:val="44"/>
              </w:rPr>
              <w:t>四、供应商情况表</w:t>
            </w:r>
          </w:p>
        </w:tc>
        <w:tc>
          <w:tcPr>
            <w:tcW w:w="2440" w:type="dxa"/>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815"/>
        </w:trPr>
        <w:tc>
          <w:tcPr>
            <w:tcW w:w="660" w:type="dxa"/>
            <w:vAlign w:val="bottom"/>
          </w:tcPr>
          <w:p w:rsidR="009321DF" w:rsidRDefault="009321DF">
            <w:pPr>
              <w:rPr>
                <w:sz w:val="24"/>
                <w:szCs w:val="24"/>
              </w:rPr>
            </w:pPr>
          </w:p>
        </w:tc>
        <w:tc>
          <w:tcPr>
            <w:tcW w:w="2020" w:type="dxa"/>
            <w:gridSpan w:val="2"/>
            <w:vAlign w:val="bottom"/>
          </w:tcPr>
          <w:p w:rsidR="009321DF" w:rsidRDefault="00670D94">
            <w:pPr>
              <w:spacing w:line="240" w:lineRule="exact"/>
              <w:rPr>
                <w:sz w:val="20"/>
                <w:szCs w:val="20"/>
              </w:rPr>
            </w:pPr>
            <w:r>
              <w:rPr>
                <w:rFonts w:ascii="宋体" w:eastAsia="宋体" w:hAnsi="宋体" w:cs="宋体"/>
                <w:color w:val="333333"/>
                <w:sz w:val="21"/>
                <w:szCs w:val="21"/>
              </w:rPr>
              <w:t>单位名称（盖章）：</w:t>
            </w: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bottom w:val="single" w:sz="8" w:space="0" w:color="auto"/>
            </w:tcBorders>
            <w:vAlign w:val="bottom"/>
          </w:tcPr>
          <w:p w:rsidR="009321DF" w:rsidRDefault="009321DF">
            <w:pPr>
              <w:rPr>
                <w:sz w:val="11"/>
                <w:szCs w:val="11"/>
              </w:rPr>
            </w:pPr>
          </w:p>
        </w:tc>
        <w:tc>
          <w:tcPr>
            <w:tcW w:w="1840" w:type="dxa"/>
            <w:tcBorders>
              <w:bottom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tcBorders>
            <w:vAlign w:val="bottom"/>
          </w:tcPr>
          <w:p w:rsidR="009321DF" w:rsidRDefault="009321DF">
            <w:pPr>
              <w:rPr>
                <w:sz w:val="11"/>
                <w:szCs w:val="11"/>
              </w:rPr>
            </w:pPr>
          </w:p>
        </w:tc>
        <w:tc>
          <w:tcPr>
            <w:tcW w:w="2420" w:type="dxa"/>
            <w:tcBorders>
              <w:bottom w:val="single" w:sz="8" w:space="0" w:color="auto"/>
            </w:tcBorders>
            <w:vAlign w:val="bottom"/>
          </w:tcPr>
          <w:p w:rsidR="009321DF" w:rsidRDefault="009321DF">
            <w:pPr>
              <w:rPr>
                <w:sz w:val="11"/>
                <w:szCs w:val="11"/>
              </w:rPr>
            </w:pPr>
          </w:p>
        </w:tc>
        <w:tc>
          <w:tcPr>
            <w:tcW w:w="2440" w:type="dxa"/>
            <w:tcBorders>
              <w:bottom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1</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法定代表人</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ind w:left="420"/>
              <w:rPr>
                <w:sz w:val="20"/>
                <w:szCs w:val="20"/>
              </w:rPr>
            </w:pPr>
            <w:r>
              <w:rPr>
                <w:rFonts w:ascii="宋体" w:eastAsia="宋体" w:hAnsi="宋体" w:cs="宋体"/>
                <w:color w:val="333333"/>
                <w:sz w:val="21"/>
                <w:szCs w:val="21"/>
              </w:rPr>
              <w:t>公司成立日期</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right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2</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总部地址</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2"/>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3</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本地代表处地址</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5"/>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0"/>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4</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电话</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rPr>
                <w:sz w:val="20"/>
                <w:szCs w:val="20"/>
              </w:rPr>
            </w:pPr>
            <w:r>
              <w:rPr>
                <w:rFonts w:ascii="宋体" w:eastAsia="宋体" w:hAnsi="宋体" w:cs="宋体"/>
                <w:sz w:val="21"/>
                <w:szCs w:val="21"/>
              </w:rPr>
              <w:t>联系人</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840" w:type="dxa"/>
            <w:tcBorders>
              <w:bottom w:val="single" w:sz="8" w:space="0" w:color="auto"/>
              <w:right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right w:val="single" w:sz="8" w:space="0" w:color="auto"/>
            </w:tcBorders>
            <w:vAlign w:val="bottom"/>
          </w:tcPr>
          <w:p w:rsidR="009321DF" w:rsidRDefault="009321DF">
            <w:pPr>
              <w:rPr>
                <w:sz w:val="11"/>
                <w:szCs w:val="11"/>
              </w:rPr>
            </w:pPr>
          </w:p>
        </w:tc>
        <w:tc>
          <w:tcPr>
            <w:tcW w:w="2420" w:type="dxa"/>
            <w:tcBorders>
              <w:bottom w:val="single" w:sz="8" w:space="0" w:color="auto"/>
              <w:right w:val="single" w:sz="8" w:space="0" w:color="auto"/>
            </w:tcBorders>
            <w:vAlign w:val="bottom"/>
          </w:tcPr>
          <w:p w:rsidR="009321DF" w:rsidRDefault="009321DF">
            <w:pPr>
              <w:rPr>
                <w:sz w:val="11"/>
                <w:szCs w:val="11"/>
              </w:rPr>
            </w:pPr>
          </w:p>
        </w:tc>
        <w:tc>
          <w:tcPr>
            <w:tcW w:w="2440" w:type="dxa"/>
            <w:tcBorders>
              <w:bottom w:val="single" w:sz="8" w:space="0" w:color="auto"/>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5</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传真</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rPr>
                <w:sz w:val="20"/>
                <w:szCs w:val="20"/>
              </w:rPr>
            </w:pPr>
            <w:r>
              <w:rPr>
                <w:rFonts w:ascii="宋体" w:eastAsia="宋体" w:hAnsi="宋体" w:cs="宋体"/>
                <w:sz w:val="21"/>
                <w:szCs w:val="21"/>
              </w:rPr>
              <w:t>电子邮箱</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right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6</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注册地</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rPr>
                <w:sz w:val="20"/>
                <w:szCs w:val="20"/>
              </w:rPr>
            </w:pPr>
            <w:r>
              <w:rPr>
                <w:rFonts w:ascii="宋体" w:eastAsia="宋体" w:hAnsi="宋体" w:cs="宋体"/>
                <w:sz w:val="21"/>
                <w:szCs w:val="21"/>
              </w:rPr>
              <w:t>注册年份</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right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66"/>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7</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单位职工人数</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670D94">
            <w:pPr>
              <w:spacing w:line="240" w:lineRule="exact"/>
              <w:ind w:left="260"/>
              <w:rPr>
                <w:sz w:val="20"/>
                <w:szCs w:val="20"/>
              </w:rPr>
            </w:pPr>
            <w:r>
              <w:rPr>
                <w:rFonts w:ascii="宋体" w:eastAsia="宋体" w:hAnsi="宋体" w:cs="宋体"/>
                <w:color w:val="333333"/>
                <w:sz w:val="21"/>
                <w:szCs w:val="21"/>
              </w:rPr>
              <w:t>人</w:t>
            </w:r>
          </w:p>
        </w:tc>
        <w:tc>
          <w:tcPr>
            <w:tcW w:w="2420" w:type="dxa"/>
            <w:tcBorders>
              <w:right w:val="single" w:sz="8" w:space="0" w:color="auto"/>
            </w:tcBorders>
            <w:vAlign w:val="bottom"/>
          </w:tcPr>
          <w:p w:rsidR="009321DF" w:rsidRDefault="00670D94">
            <w:pPr>
              <w:spacing w:line="267" w:lineRule="exact"/>
              <w:rPr>
                <w:sz w:val="20"/>
                <w:szCs w:val="20"/>
              </w:rPr>
            </w:pPr>
            <w:r>
              <w:rPr>
                <w:rFonts w:ascii="宋体" w:eastAsia="宋体" w:hAnsi="宋体" w:cs="宋体"/>
                <w:sz w:val="21"/>
                <w:szCs w:val="21"/>
              </w:rPr>
              <w:t>单位</w:t>
            </w:r>
            <w:r>
              <w:rPr>
                <w:rFonts w:ascii="Calibri" w:eastAsia="Calibri" w:hAnsi="Calibri" w:cs="Calibri"/>
                <w:sz w:val="21"/>
                <w:szCs w:val="21"/>
              </w:rPr>
              <w:t xml:space="preserve"> 2020 </w:t>
            </w:r>
            <w:r>
              <w:rPr>
                <w:rFonts w:ascii="宋体" w:eastAsia="宋体" w:hAnsi="宋体" w:cs="宋体"/>
                <w:sz w:val="21"/>
                <w:szCs w:val="21"/>
              </w:rPr>
              <w:t>年总营业收入</w:t>
            </w:r>
          </w:p>
        </w:tc>
        <w:tc>
          <w:tcPr>
            <w:tcW w:w="2440" w:type="dxa"/>
            <w:tcBorders>
              <w:right w:val="single" w:sz="8" w:space="0" w:color="auto"/>
            </w:tcBorders>
            <w:vAlign w:val="bottom"/>
          </w:tcPr>
          <w:p w:rsidR="009321DF" w:rsidRDefault="00670D94">
            <w:pPr>
              <w:spacing w:line="240" w:lineRule="exact"/>
              <w:ind w:left="440"/>
              <w:rPr>
                <w:sz w:val="20"/>
                <w:szCs w:val="20"/>
              </w:rPr>
            </w:pPr>
            <w:r>
              <w:rPr>
                <w:rFonts w:ascii="宋体" w:eastAsia="宋体" w:hAnsi="宋体" w:cs="宋体"/>
                <w:color w:val="333333"/>
                <w:sz w:val="21"/>
                <w:szCs w:val="21"/>
              </w:rPr>
              <w:t>万元</w:t>
            </w:r>
          </w:p>
        </w:tc>
        <w:tc>
          <w:tcPr>
            <w:tcW w:w="0" w:type="dxa"/>
            <w:vAlign w:val="bottom"/>
          </w:tcPr>
          <w:p w:rsidR="009321DF" w:rsidRDefault="009321DF">
            <w:pPr>
              <w:rPr>
                <w:sz w:val="1"/>
                <w:szCs w:val="1"/>
              </w:rPr>
            </w:pPr>
          </w:p>
        </w:tc>
      </w:tr>
      <w:tr w:rsidR="009321DF">
        <w:trPr>
          <w:trHeight w:val="91"/>
        </w:trPr>
        <w:tc>
          <w:tcPr>
            <w:tcW w:w="660" w:type="dxa"/>
            <w:tcBorders>
              <w:left w:val="single" w:sz="8" w:space="0" w:color="auto"/>
              <w:bottom w:val="single" w:sz="8" w:space="0" w:color="auto"/>
              <w:right w:val="single" w:sz="8" w:space="0" w:color="auto"/>
            </w:tcBorders>
            <w:vAlign w:val="bottom"/>
          </w:tcPr>
          <w:p w:rsidR="009321DF" w:rsidRDefault="009321DF">
            <w:pPr>
              <w:rPr>
                <w:sz w:val="7"/>
                <w:szCs w:val="7"/>
              </w:rPr>
            </w:pPr>
          </w:p>
        </w:tc>
        <w:tc>
          <w:tcPr>
            <w:tcW w:w="1840" w:type="dxa"/>
            <w:tcBorders>
              <w:bottom w:val="single" w:sz="8" w:space="0" w:color="auto"/>
              <w:right w:val="single" w:sz="8" w:space="0" w:color="auto"/>
            </w:tcBorders>
            <w:vAlign w:val="bottom"/>
          </w:tcPr>
          <w:p w:rsidR="009321DF" w:rsidRDefault="009321DF">
            <w:pPr>
              <w:rPr>
                <w:sz w:val="7"/>
                <w:szCs w:val="7"/>
              </w:rPr>
            </w:pPr>
          </w:p>
        </w:tc>
        <w:tc>
          <w:tcPr>
            <w:tcW w:w="180" w:type="dxa"/>
            <w:tcBorders>
              <w:bottom w:val="single" w:sz="8" w:space="0" w:color="auto"/>
            </w:tcBorders>
            <w:vAlign w:val="bottom"/>
          </w:tcPr>
          <w:p w:rsidR="009321DF" w:rsidRDefault="009321DF">
            <w:pPr>
              <w:rPr>
                <w:sz w:val="7"/>
                <w:szCs w:val="7"/>
              </w:rPr>
            </w:pPr>
          </w:p>
        </w:tc>
        <w:tc>
          <w:tcPr>
            <w:tcW w:w="1660" w:type="dxa"/>
            <w:tcBorders>
              <w:bottom w:val="single" w:sz="8" w:space="0" w:color="auto"/>
              <w:right w:val="single" w:sz="8" w:space="0" w:color="auto"/>
            </w:tcBorders>
            <w:vAlign w:val="bottom"/>
          </w:tcPr>
          <w:p w:rsidR="009321DF" w:rsidRDefault="009321DF">
            <w:pPr>
              <w:rPr>
                <w:sz w:val="7"/>
                <w:szCs w:val="7"/>
              </w:rPr>
            </w:pPr>
          </w:p>
        </w:tc>
        <w:tc>
          <w:tcPr>
            <w:tcW w:w="2420" w:type="dxa"/>
            <w:tcBorders>
              <w:bottom w:val="single" w:sz="8" w:space="0" w:color="auto"/>
              <w:right w:val="single" w:sz="8" w:space="0" w:color="auto"/>
            </w:tcBorders>
            <w:vAlign w:val="bottom"/>
          </w:tcPr>
          <w:p w:rsidR="009321DF" w:rsidRDefault="009321DF">
            <w:pPr>
              <w:rPr>
                <w:sz w:val="7"/>
                <w:szCs w:val="7"/>
              </w:rPr>
            </w:pPr>
          </w:p>
        </w:tc>
        <w:tc>
          <w:tcPr>
            <w:tcW w:w="2440" w:type="dxa"/>
            <w:tcBorders>
              <w:bottom w:val="single" w:sz="8" w:space="0" w:color="auto"/>
              <w:right w:val="single" w:sz="8" w:space="0" w:color="auto"/>
            </w:tcBorders>
            <w:vAlign w:val="bottom"/>
          </w:tcPr>
          <w:p w:rsidR="009321DF" w:rsidRDefault="009321DF">
            <w:pPr>
              <w:rPr>
                <w:sz w:val="7"/>
                <w:szCs w:val="7"/>
              </w:rPr>
            </w:pPr>
          </w:p>
        </w:tc>
        <w:tc>
          <w:tcPr>
            <w:tcW w:w="0" w:type="dxa"/>
            <w:vAlign w:val="bottom"/>
          </w:tcPr>
          <w:p w:rsidR="009321DF" w:rsidRDefault="009321DF">
            <w:pPr>
              <w:rPr>
                <w:sz w:val="1"/>
                <w:szCs w:val="1"/>
              </w:rPr>
            </w:pPr>
          </w:p>
        </w:tc>
      </w:tr>
      <w:tr w:rsidR="009321DF">
        <w:trPr>
          <w:trHeight w:val="330"/>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8</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资质证书</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840" w:type="dxa"/>
            <w:tcBorders>
              <w:bottom w:val="single" w:sz="8" w:space="0" w:color="auto"/>
              <w:right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tcBorders>
            <w:vAlign w:val="bottom"/>
          </w:tcPr>
          <w:p w:rsidR="009321DF" w:rsidRDefault="009321DF">
            <w:pPr>
              <w:rPr>
                <w:sz w:val="11"/>
                <w:szCs w:val="11"/>
              </w:rPr>
            </w:pPr>
          </w:p>
        </w:tc>
        <w:tc>
          <w:tcPr>
            <w:tcW w:w="2420" w:type="dxa"/>
            <w:tcBorders>
              <w:bottom w:val="single" w:sz="8" w:space="0" w:color="auto"/>
            </w:tcBorders>
            <w:vAlign w:val="bottom"/>
          </w:tcPr>
          <w:p w:rsidR="009321DF" w:rsidRDefault="009321DF">
            <w:pPr>
              <w:rPr>
                <w:sz w:val="11"/>
                <w:szCs w:val="11"/>
              </w:rPr>
            </w:pPr>
          </w:p>
        </w:tc>
        <w:tc>
          <w:tcPr>
            <w:tcW w:w="2440" w:type="dxa"/>
            <w:tcBorders>
              <w:bottom w:val="single" w:sz="8" w:space="0" w:color="auto"/>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9</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主营范围</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40" w:type="dxa"/>
            <w:gridSpan w:val="2"/>
            <w:tcBorders>
              <w:bottom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1"/>
        </w:trPr>
        <w:tc>
          <w:tcPr>
            <w:tcW w:w="660" w:type="dxa"/>
            <w:vMerge w:val="restart"/>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10</w:t>
            </w:r>
          </w:p>
        </w:tc>
        <w:tc>
          <w:tcPr>
            <w:tcW w:w="3680" w:type="dxa"/>
            <w:gridSpan w:val="3"/>
            <w:tcBorders>
              <w:right w:val="single" w:sz="8" w:space="0" w:color="auto"/>
            </w:tcBorders>
            <w:vAlign w:val="bottom"/>
          </w:tcPr>
          <w:p w:rsidR="009321DF" w:rsidRDefault="00670D94">
            <w:pPr>
              <w:spacing w:line="240" w:lineRule="exact"/>
              <w:ind w:left="440"/>
              <w:rPr>
                <w:sz w:val="20"/>
                <w:szCs w:val="20"/>
              </w:rPr>
            </w:pPr>
            <w:r>
              <w:rPr>
                <w:rFonts w:ascii="宋体" w:eastAsia="宋体" w:hAnsi="宋体" w:cs="宋体"/>
                <w:color w:val="333333"/>
                <w:sz w:val="21"/>
                <w:szCs w:val="21"/>
              </w:rPr>
              <w:t>最近 2 年内在经营过程中受到</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12"/>
        </w:trPr>
        <w:tc>
          <w:tcPr>
            <w:tcW w:w="660" w:type="dxa"/>
            <w:vMerge/>
            <w:tcBorders>
              <w:left w:val="single" w:sz="8" w:space="0" w:color="auto"/>
              <w:right w:val="single" w:sz="8" w:space="0" w:color="auto"/>
            </w:tcBorders>
            <w:vAlign w:val="bottom"/>
          </w:tcPr>
          <w:p w:rsidR="009321DF" w:rsidRDefault="009321DF">
            <w:pPr>
              <w:rPr>
                <w:sz w:val="24"/>
                <w:szCs w:val="24"/>
              </w:rPr>
            </w:pPr>
          </w:p>
        </w:tc>
        <w:tc>
          <w:tcPr>
            <w:tcW w:w="2020" w:type="dxa"/>
            <w:gridSpan w:val="2"/>
            <w:vAlign w:val="bottom"/>
          </w:tcPr>
          <w:p w:rsidR="009321DF" w:rsidRDefault="00670D94">
            <w:pPr>
              <w:spacing w:line="240" w:lineRule="exact"/>
              <w:ind w:left="20"/>
              <w:rPr>
                <w:sz w:val="20"/>
                <w:szCs w:val="20"/>
              </w:rPr>
            </w:pPr>
            <w:r>
              <w:rPr>
                <w:rFonts w:ascii="宋体" w:eastAsia="宋体" w:hAnsi="宋体" w:cs="宋体"/>
                <w:color w:val="333333"/>
                <w:sz w:val="21"/>
                <w:szCs w:val="21"/>
              </w:rPr>
              <w:t>何种奖励或处分</w:t>
            </w:r>
          </w:p>
        </w:tc>
        <w:tc>
          <w:tcPr>
            <w:tcW w:w="1660" w:type="dxa"/>
            <w:tcBorders>
              <w:right w:val="single" w:sz="8" w:space="0" w:color="auto"/>
            </w:tcBorders>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tcBorders>
            <w:vAlign w:val="bottom"/>
          </w:tcPr>
          <w:p w:rsidR="009321DF" w:rsidRDefault="009321DF">
            <w:pPr>
              <w:rPr>
                <w:sz w:val="10"/>
                <w:szCs w:val="10"/>
              </w:rPr>
            </w:pPr>
          </w:p>
        </w:tc>
        <w:tc>
          <w:tcPr>
            <w:tcW w:w="1840" w:type="dxa"/>
            <w:gridSpan w:val="2"/>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2"/>
        </w:trPr>
        <w:tc>
          <w:tcPr>
            <w:tcW w:w="660" w:type="dxa"/>
            <w:tcBorders>
              <w:left w:val="single" w:sz="8" w:space="0" w:color="auto"/>
              <w:right w:val="single" w:sz="8" w:space="0" w:color="auto"/>
            </w:tcBorders>
            <w:vAlign w:val="bottom"/>
          </w:tcPr>
          <w:p w:rsidR="009321DF" w:rsidRDefault="009321DF">
            <w:pPr>
              <w:rPr>
                <w:sz w:val="24"/>
                <w:szCs w:val="24"/>
              </w:rPr>
            </w:pPr>
          </w:p>
        </w:tc>
        <w:tc>
          <w:tcPr>
            <w:tcW w:w="3680" w:type="dxa"/>
            <w:gridSpan w:val="3"/>
            <w:tcBorders>
              <w:right w:val="single" w:sz="8" w:space="0" w:color="auto"/>
            </w:tcBorders>
            <w:vAlign w:val="bottom"/>
          </w:tcPr>
          <w:p w:rsidR="009321DF" w:rsidRDefault="00670D94">
            <w:pPr>
              <w:spacing w:line="240" w:lineRule="exact"/>
              <w:ind w:left="440"/>
              <w:rPr>
                <w:sz w:val="20"/>
                <w:szCs w:val="20"/>
              </w:rPr>
            </w:pPr>
            <w:r>
              <w:rPr>
                <w:rFonts w:ascii="宋体" w:eastAsia="宋体" w:hAnsi="宋体" w:cs="宋体"/>
                <w:color w:val="333333"/>
                <w:sz w:val="21"/>
                <w:szCs w:val="21"/>
              </w:rPr>
              <w:t>最近 3 年内有无因售假、售劣</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12"/>
        </w:trPr>
        <w:tc>
          <w:tcPr>
            <w:tcW w:w="660" w:type="dxa"/>
            <w:tcBorders>
              <w:left w:val="single" w:sz="8" w:space="0" w:color="auto"/>
              <w:right w:val="single" w:sz="8" w:space="0" w:color="auto"/>
            </w:tcBorders>
            <w:vAlign w:val="bottom"/>
          </w:tcPr>
          <w:p w:rsidR="009321DF" w:rsidRDefault="00670D94">
            <w:pPr>
              <w:spacing w:line="240" w:lineRule="exact"/>
              <w:ind w:right="96"/>
              <w:jc w:val="right"/>
              <w:rPr>
                <w:sz w:val="20"/>
                <w:szCs w:val="20"/>
              </w:rPr>
            </w:pPr>
            <w:r>
              <w:rPr>
                <w:rFonts w:ascii="宋体" w:eastAsia="宋体" w:hAnsi="宋体" w:cs="宋体"/>
                <w:color w:val="333333"/>
                <w:sz w:val="21"/>
                <w:szCs w:val="21"/>
              </w:rPr>
              <w:t>11</w:t>
            </w:r>
          </w:p>
        </w:tc>
        <w:tc>
          <w:tcPr>
            <w:tcW w:w="3680" w:type="dxa"/>
            <w:gridSpan w:val="3"/>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color w:val="333333"/>
                <w:sz w:val="21"/>
                <w:szCs w:val="21"/>
              </w:rPr>
              <w:t>或是其他原因被消费者投诉或起诉</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12"/>
        </w:trPr>
        <w:tc>
          <w:tcPr>
            <w:tcW w:w="660" w:type="dxa"/>
            <w:tcBorders>
              <w:left w:val="single" w:sz="8" w:space="0" w:color="auto"/>
              <w:right w:val="single" w:sz="8" w:space="0" w:color="auto"/>
            </w:tcBorders>
            <w:vAlign w:val="bottom"/>
          </w:tcPr>
          <w:p w:rsidR="009321DF" w:rsidRDefault="009321DF">
            <w:pPr>
              <w:rPr>
                <w:sz w:val="24"/>
                <w:szCs w:val="24"/>
              </w:rPr>
            </w:pPr>
          </w:p>
        </w:tc>
        <w:tc>
          <w:tcPr>
            <w:tcW w:w="2020" w:type="dxa"/>
            <w:gridSpan w:val="2"/>
            <w:vAlign w:val="bottom"/>
          </w:tcPr>
          <w:p w:rsidR="009321DF" w:rsidRDefault="00670D94">
            <w:pPr>
              <w:spacing w:line="240" w:lineRule="exact"/>
              <w:ind w:left="20"/>
              <w:rPr>
                <w:sz w:val="20"/>
                <w:szCs w:val="20"/>
              </w:rPr>
            </w:pPr>
            <w:r>
              <w:rPr>
                <w:rFonts w:ascii="宋体" w:eastAsia="宋体" w:hAnsi="宋体" w:cs="宋体"/>
                <w:color w:val="333333"/>
                <w:sz w:val="21"/>
                <w:szCs w:val="21"/>
              </w:rPr>
              <w:t>的情况及说明</w:t>
            </w:r>
          </w:p>
        </w:tc>
        <w:tc>
          <w:tcPr>
            <w:tcW w:w="1660" w:type="dxa"/>
            <w:tcBorders>
              <w:right w:val="single" w:sz="8" w:space="0" w:color="auto"/>
            </w:tcBorders>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5"/>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tcBorders>
            <w:vAlign w:val="bottom"/>
          </w:tcPr>
          <w:p w:rsidR="009321DF" w:rsidRDefault="009321DF">
            <w:pPr>
              <w:rPr>
                <w:sz w:val="10"/>
                <w:szCs w:val="10"/>
              </w:rPr>
            </w:pPr>
          </w:p>
        </w:tc>
        <w:tc>
          <w:tcPr>
            <w:tcW w:w="1840" w:type="dxa"/>
            <w:gridSpan w:val="2"/>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0"/>
        </w:trPr>
        <w:tc>
          <w:tcPr>
            <w:tcW w:w="660" w:type="dxa"/>
            <w:tcBorders>
              <w:left w:val="single" w:sz="8" w:space="0" w:color="auto"/>
              <w:right w:val="single" w:sz="8" w:space="0" w:color="auto"/>
            </w:tcBorders>
            <w:vAlign w:val="bottom"/>
          </w:tcPr>
          <w:p w:rsidR="009321DF" w:rsidRDefault="00670D94">
            <w:pPr>
              <w:spacing w:line="240" w:lineRule="exact"/>
              <w:ind w:right="96"/>
              <w:jc w:val="right"/>
              <w:rPr>
                <w:sz w:val="20"/>
                <w:szCs w:val="20"/>
              </w:rPr>
            </w:pPr>
            <w:r>
              <w:rPr>
                <w:rFonts w:ascii="宋体" w:eastAsia="宋体" w:hAnsi="宋体" w:cs="宋体"/>
                <w:color w:val="333333"/>
                <w:sz w:val="21"/>
                <w:szCs w:val="21"/>
              </w:rPr>
              <w:t>12</w:t>
            </w:r>
          </w:p>
        </w:tc>
        <w:tc>
          <w:tcPr>
            <w:tcW w:w="3680" w:type="dxa"/>
            <w:gridSpan w:val="3"/>
            <w:vAlign w:val="bottom"/>
          </w:tcPr>
          <w:p w:rsidR="009321DF" w:rsidRDefault="00670D94">
            <w:pPr>
              <w:spacing w:line="240" w:lineRule="exact"/>
              <w:ind w:left="440"/>
              <w:rPr>
                <w:sz w:val="20"/>
                <w:szCs w:val="20"/>
              </w:rPr>
            </w:pPr>
            <w:r>
              <w:rPr>
                <w:rFonts w:ascii="宋体" w:eastAsia="宋体" w:hAnsi="宋体" w:cs="宋体"/>
                <w:color w:val="333333"/>
                <w:sz w:val="21"/>
                <w:szCs w:val="21"/>
              </w:rPr>
              <w:t>其他需要说明的情况</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840" w:type="dxa"/>
            <w:tcBorders>
              <w:bottom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tcBorders>
            <w:vAlign w:val="bottom"/>
          </w:tcPr>
          <w:p w:rsidR="009321DF" w:rsidRDefault="009321DF">
            <w:pPr>
              <w:rPr>
                <w:sz w:val="11"/>
                <w:szCs w:val="11"/>
              </w:rPr>
            </w:pPr>
          </w:p>
        </w:tc>
        <w:tc>
          <w:tcPr>
            <w:tcW w:w="2420" w:type="dxa"/>
            <w:tcBorders>
              <w:bottom w:val="single" w:sz="8" w:space="0" w:color="auto"/>
            </w:tcBorders>
            <w:vAlign w:val="bottom"/>
          </w:tcPr>
          <w:p w:rsidR="009321DF" w:rsidRDefault="009321DF">
            <w:pPr>
              <w:rPr>
                <w:sz w:val="11"/>
                <w:szCs w:val="11"/>
              </w:rPr>
            </w:pPr>
          </w:p>
        </w:tc>
        <w:tc>
          <w:tcPr>
            <w:tcW w:w="2440" w:type="dxa"/>
            <w:tcBorders>
              <w:bottom w:val="single" w:sz="8" w:space="0" w:color="auto"/>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bl>
    <w:p w:rsidR="009321DF" w:rsidRDefault="009321DF">
      <w:pPr>
        <w:spacing w:line="200" w:lineRule="exact"/>
        <w:rPr>
          <w:sz w:val="20"/>
          <w:szCs w:val="20"/>
        </w:rPr>
      </w:pPr>
    </w:p>
    <w:p w:rsidR="009321DF" w:rsidRDefault="009321DF">
      <w:pPr>
        <w:sectPr w:rsidR="009321DF">
          <w:pgSz w:w="11900" w:h="16838"/>
          <w:pgMar w:top="1440" w:right="1366" w:bottom="440" w:left="1360" w:header="0" w:footer="0" w:gutter="0"/>
          <w:cols w:space="720" w:equalWidth="0">
            <w:col w:w="9180"/>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39" w:lineRule="exact"/>
        <w:rPr>
          <w:sz w:val="20"/>
          <w:szCs w:val="20"/>
        </w:rPr>
      </w:pPr>
    </w:p>
    <w:p w:rsidR="009321DF" w:rsidRDefault="00670D94">
      <w:pPr>
        <w:jc w:val="center"/>
        <w:rPr>
          <w:sz w:val="20"/>
          <w:szCs w:val="20"/>
        </w:rPr>
      </w:pPr>
      <w:r>
        <w:rPr>
          <w:rFonts w:ascii="Calibri" w:eastAsia="Calibri" w:hAnsi="Calibri" w:cs="Calibri"/>
          <w:sz w:val="17"/>
          <w:szCs w:val="17"/>
        </w:rPr>
        <w:t>36</w:t>
      </w:r>
    </w:p>
    <w:p w:rsidR="009321DF" w:rsidRDefault="009321DF">
      <w:pPr>
        <w:sectPr w:rsidR="009321DF">
          <w:type w:val="continuous"/>
          <w:pgSz w:w="11900" w:h="16838"/>
          <w:pgMar w:top="1440" w:right="1366" w:bottom="440" w:left="1360" w:header="0" w:footer="0" w:gutter="0"/>
          <w:cols w:space="720" w:equalWidth="0">
            <w:col w:w="9180"/>
          </w:cols>
        </w:sectPr>
      </w:pPr>
    </w:p>
    <w:p w:rsidR="009321DF" w:rsidRDefault="009321DF">
      <w:pPr>
        <w:spacing w:line="200" w:lineRule="exact"/>
        <w:rPr>
          <w:sz w:val="20"/>
          <w:szCs w:val="20"/>
        </w:rPr>
      </w:pPr>
      <w:bookmarkStart w:id="34" w:name="page37"/>
      <w:bookmarkEnd w:id="34"/>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9" w:lineRule="exact"/>
        <w:rPr>
          <w:sz w:val="20"/>
          <w:szCs w:val="20"/>
        </w:rPr>
      </w:pPr>
    </w:p>
    <w:p w:rsidR="009321DF" w:rsidRDefault="00670D94">
      <w:pPr>
        <w:spacing w:line="502" w:lineRule="exact"/>
        <w:ind w:right="-13"/>
        <w:jc w:val="center"/>
        <w:rPr>
          <w:sz w:val="20"/>
          <w:szCs w:val="20"/>
        </w:rPr>
      </w:pPr>
      <w:r>
        <w:rPr>
          <w:rFonts w:ascii="宋体" w:eastAsia="宋体" w:hAnsi="宋体" w:cs="宋体"/>
          <w:b/>
          <w:bCs/>
          <w:color w:val="333333"/>
          <w:sz w:val="44"/>
          <w:szCs w:val="44"/>
        </w:rPr>
        <w:t>五、关于资格文件的声明函</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u w:val="single"/>
        </w:rPr>
        <w:t>南通港</w:t>
      </w:r>
      <w:r w:rsidR="00CD3C17">
        <w:rPr>
          <w:rFonts w:ascii="宋体" w:eastAsia="宋体" w:hAnsi="宋体" w:cs="宋体" w:hint="eastAsia"/>
          <w:color w:val="333333"/>
          <w:sz w:val="21"/>
          <w:szCs w:val="21"/>
          <w:u w:val="single"/>
        </w:rPr>
        <w:t>码头管理</w:t>
      </w:r>
      <w:r>
        <w:rPr>
          <w:rFonts w:ascii="宋体" w:eastAsia="宋体" w:hAnsi="宋体" w:cs="宋体"/>
          <w:color w:val="333333"/>
          <w:sz w:val="21"/>
          <w:szCs w:val="21"/>
          <w:u w:val="single"/>
        </w:rPr>
        <w:t>有限公司</w:t>
      </w:r>
      <w:r>
        <w:rPr>
          <w:rFonts w:ascii="宋体" w:eastAsia="宋体" w:hAnsi="宋体" w:cs="宋体"/>
          <w:color w:val="333333"/>
          <w:sz w:val="21"/>
          <w:szCs w:val="21"/>
        </w:rPr>
        <w:t>：</w:t>
      </w:r>
    </w:p>
    <w:p w:rsidR="009321DF" w:rsidRDefault="009321DF">
      <w:pPr>
        <w:spacing w:line="179" w:lineRule="exact"/>
        <w:rPr>
          <w:sz w:val="20"/>
          <w:szCs w:val="20"/>
        </w:rPr>
      </w:pPr>
    </w:p>
    <w:p w:rsidR="009321DF" w:rsidRDefault="00670D94">
      <w:pPr>
        <w:spacing w:line="278" w:lineRule="exact"/>
        <w:ind w:left="140" w:right="566" w:firstLine="420"/>
        <w:jc w:val="both"/>
        <w:rPr>
          <w:sz w:val="20"/>
          <w:szCs w:val="20"/>
        </w:rPr>
      </w:pPr>
      <w:r>
        <w:rPr>
          <w:rFonts w:ascii="宋体" w:eastAsia="宋体" w:hAnsi="宋体" w:cs="宋体"/>
          <w:color w:val="333333"/>
          <w:sz w:val="21"/>
          <w:szCs w:val="21"/>
        </w:rPr>
        <w:t>本公司愿就由贵公司组织实施的工程的询价采购活动进行响应。本公司所提交的响应文件中所有关于磋商资格的文件、证明和陈述均是真实的、准确的。若与真实情况不符，本公司愿意承担由此而产生的一切后果。</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200" w:lineRule="exact"/>
        <w:rPr>
          <w:sz w:val="20"/>
          <w:szCs w:val="20"/>
        </w:rPr>
      </w:pPr>
    </w:p>
    <w:p w:rsidR="009321DF" w:rsidRDefault="009321DF">
      <w:pPr>
        <w:spacing w:line="333"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供应商法定代表人或其授权人：（签字或盖章）：</w:t>
      </w:r>
    </w:p>
    <w:p w:rsidR="009321DF" w:rsidRDefault="009321DF">
      <w:pPr>
        <w:spacing w:line="200" w:lineRule="exact"/>
        <w:rPr>
          <w:sz w:val="20"/>
          <w:szCs w:val="20"/>
        </w:rPr>
      </w:pPr>
    </w:p>
    <w:p w:rsidR="009321DF" w:rsidRDefault="009321DF">
      <w:pPr>
        <w:spacing w:line="336" w:lineRule="exact"/>
        <w:rPr>
          <w:sz w:val="20"/>
          <w:szCs w:val="20"/>
        </w:rPr>
      </w:pPr>
    </w:p>
    <w:p w:rsidR="009321DF" w:rsidRDefault="00670D94">
      <w:pPr>
        <w:tabs>
          <w:tab w:val="left" w:pos="1800"/>
          <w:tab w:val="left" w:pos="2440"/>
        </w:tabs>
        <w:spacing w:line="240" w:lineRule="exact"/>
        <w:ind w:left="560"/>
        <w:rPr>
          <w:sz w:val="20"/>
          <w:szCs w:val="20"/>
        </w:rPr>
      </w:pPr>
      <w:r>
        <w:rPr>
          <w:rFonts w:ascii="宋体" w:eastAsia="宋体" w:hAnsi="宋体" w:cs="宋体"/>
          <w:color w:val="333333"/>
          <w:sz w:val="21"/>
          <w:szCs w:val="21"/>
        </w:rPr>
        <w:t>日期：年</w:t>
      </w:r>
      <w:r>
        <w:rPr>
          <w:sz w:val="20"/>
          <w:szCs w:val="20"/>
        </w:rPr>
        <w:tab/>
      </w:r>
      <w:r>
        <w:rPr>
          <w:rFonts w:ascii="宋体" w:eastAsia="宋体" w:hAnsi="宋体" w:cs="宋体"/>
          <w:color w:val="333333"/>
          <w:sz w:val="21"/>
          <w:szCs w:val="21"/>
        </w:rPr>
        <w:t>月</w:t>
      </w:r>
      <w:r>
        <w:rPr>
          <w:sz w:val="20"/>
          <w:szCs w:val="20"/>
        </w:rPr>
        <w:tab/>
      </w:r>
      <w:r>
        <w:rPr>
          <w:rFonts w:ascii="宋体" w:eastAsia="宋体" w:hAnsi="宋体" w:cs="宋体"/>
          <w:color w:val="333333"/>
          <w:sz w:val="20"/>
          <w:szCs w:val="20"/>
        </w:rPr>
        <w:t>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5" w:lineRule="exact"/>
        <w:rPr>
          <w:sz w:val="20"/>
          <w:szCs w:val="20"/>
        </w:rPr>
      </w:pPr>
    </w:p>
    <w:p w:rsidR="009321DF" w:rsidRDefault="00670D94">
      <w:pPr>
        <w:ind w:right="6"/>
        <w:jc w:val="center"/>
        <w:rPr>
          <w:sz w:val="20"/>
          <w:szCs w:val="20"/>
        </w:rPr>
      </w:pPr>
      <w:r>
        <w:rPr>
          <w:rFonts w:ascii="Calibri" w:eastAsia="Calibri" w:hAnsi="Calibri" w:cs="Calibri"/>
          <w:sz w:val="17"/>
          <w:szCs w:val="17"/>
        </w:rPr>
        <w:t>37</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92" w:lineRule="exact"/>
        <w:rPr>
          <w:sz w:val="20"/>
          <w:szCs w:val="20"/>
        </w:rPr>
      </w:pPr>
      <w:bookmarkStart w:id="35" w:name="page38"/>
      <w:bookmarkEnd w:id="35"/>
    </w:p>
    <w:p w:rsidR="009321DF" w:rsidRDefault="00670D94">
      <w:pPr>
        <w:spacing w:line="532" w:lineRule="exact"/>
        <w:ind w:left="3420" w:right="566" w:hanging="2845"/>
        <w:rPr>
          <w:sz w:val="20"/>
          <w:szCs w:val="20"/>
        </w:rPr>
      </w:pPr>
      <w:r>
        <w:rPr>
          <w:rFonts w:ascii="宋体" w:eastAsia="宋体" w:hAnsi="宋体" w:cs="宋体"/>
          <w:b/>
          <w:bCs/>
          <w:color w:val="333333"/>
          <w:sz w:val="44"/>
          <w:szCs w:val="44"/>
        </w:rPr>
        <w:t>六、供应商与其他单位存在控股、管理关系情况表</w:t>
      </w:r>
    </w:p>
    <w:p w:rsidR="009321DF" w:rsidRDefault="00670D9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-186690</wp:posOffset>
            </wp:positionH>
            <wp:positionV relativeFrom="paragraph">
              <wp:posOffset>353060</wp:posOffset>
            </wp:positionV>
            <wp:extent cx="6106160" cy="3693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6106160" cy="3693795"/>
                    </a:xfrm>
                    <a:prstGeom prst="rect">
                      <a:avLst/>
                    </a:prstGeom>
                    <a:noFill/>
                  </pic:spPr>
                </pic:pic>
              </a:graphicData>
            </a:graphic>
          </wp:anchor>
        </w:drawing>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9" w:lineRule="exact"/>
        <w:rPr>
          <w:sz w:val="20"/>
          <w:szCs w:val="20"/>
        </w:rPr>
      </w:pPr>
    </w:p>
    <w:p w:rsidR="009321DF" w:rsidRDefault="00670D94">
      <w:pPr>
        <w:tabs>
          <w:tab w:val="left" w:pos="5680"/>
        </w:tabs>
        <w:spacing w:line="240" w:lineRule="exact"/>
        <w:ind w:left="160"/>
        <w:rPr>
          <w:sz w:val="20"/>
          <w:szCs w:val="20"/>
        </w:rPr>
      </w:pPr>
      <w:r>
        <w:rPr>
          <w:rFonts w:ascii="宋体" w:eastAsia="宋体" w:hAnsi="宋体" w:cs="宋体"/>
          <w:sz w:val="21"/>
          <w:szCs w:val="21"/>
        </w:rPr>
        <w:t>与供应商存在控股、管理关系的单位名称</w:t>
      </w:r>
      <w:r>
        <w:rPr>
          <w:sz w:val="20"/>
          <w:szCs w:val="20"/>
        </w:rPr>
        <w:tab/>
      </w:r>
      <w:r>
        <w:rPr>
          <w:rFonts w:ascii="宋体" w:eastAsia="宋体" w:hAnsi="宋体" w:cs="宋体"/>
          <w:sz w:val="21"/>
          <w:szCs w:val="21"/>
        </w:rPr>
        <w:t>控股、管理关系情况说明</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0" w:lineRule="exact"/>
        <w:rPr>
          <w:sz w:val="20"/>
          <w:szCs w:val="20"/>
        </w:rPr>
      </w:pPr>
    </w:p>
    <w:p w:rsidR="009321DF" w:rsidRDefault="00670D94">
      <w:pPr>
        <w:spacing w:line="240" w:lineRule="exact"/>
        <w:ind w:left="560"/>
        <w:rPr>
          <w:sz w:val="20"/>
          <w:szCs w:val="20"/>
        </w:rPr>
      </w:pPr>
      <w:r>
        <w:rPr>
          <w:rFonts w:ascii="宋体" w:eastAsia="宋体" w:hAnsi="宋体" w:cs="宋体"/>
          <w:b/>
          <w:bCs/>
          <w:color w:val="333333"/>
          <w:sz w:val="21"/>
          <w:szCs w:val="21"/>
        </w:rPr>
        <w:t>注：供应商须如实填写所有与之有控股、管理关系的情况。</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法定代表人或代理人：（签字或盖章）</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日期：年月日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7" w:lineRule="exact"/>
        <w:rPr>
          <w:sz w:val="20"/>
          <w:szCs w:val="20"/>
        </w:rPr>
      </w:pPr>
    </w:p>
    <w:p w:rsidR="009321DF" w:rsidRDefault="00670D94">
      <w:pPr>
        <w:ind w:right="6"/>
        <w:jc w:val="center"/>
        <w:rPr>
          <w:sz w:val="20"/>
          <w:szCs w:val="20"/>
        </w:rPr>
      </w:pPr>
      <w:r>
        <w:rPr>
          <w:rFonts w:ascii="Calibri" w:eastAsia="Calibri" w:hAnsi="Calibri" w:cs="Calibri"/>
          <w:sz w:val="17"/>
          <w:szCs w:val="17"/>
        </w:rPr>
        <w:t>38</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6" w:name="page39"/>
      <w:bookmarkEnd w:id="36"/>
    </w:p>
    <w:p w:rsidR="009321DF" w:rsidRDefault="00670D94">
      <w:pPr>
        <w:spacing w:line="502" w:lineRule="exact"/>
        <w:ind w:right="6"/>
        <w:jc w:val="center"/>
        <w:rPr>
          <w:sz w:val="20"/>
          <w:szCs w:val="20"/>
        </w:rPr>
      </w:pPr>
      <w:r>
        <w:rPr>
          <w:rFonts w:ascii="宋体" w:eastAsia="宋体" w:hAnsi="宋体" w:cs="宋体"/>
          <w:b/>
          <w:bCs/>
          <w:color w:val="333333"/>
          <w:sz w:val="44"/>
          <w:szCs w:val="44"/>
        </w:rPr>
        <w:t>七、施工方案</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（1）施工组织机构和人员组成；</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（2）机械设备及进场计划；</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（3）施工组织方案；</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（4）施工进度计划；</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（5）施工技术措施；</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（6）施工质量保证措施；</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（7）施工安全保障措施；</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（8）文明施工与环境保护措施。</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（9）合理化建议</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44" w:lineRule="exact"/>
        <w:rPr>
          <w:sz w:val="20"/>
          <w:szCs w:val="20"/>
        </w:rPr>
      </w:pPr>
    </w:p>
    <w:p w:rsidR="009321DF" w:rsidRDefault="00670D94">
      <w:pPr>
        <w:ind w:right="6"/>
        <w:jc w:val="center"/>
        <w:rPr>
          <w:sz w:val="20"/>
          <w:szCs w:val="20"/>
        </w:rPr>
      </w:pPr>
      <w:r>
        <w:rPr>
          <w:rFonts w:ascii="Calibri" w:eastAsia="Calibri" w:hAnsi="Calibri" w:cs="Calibri"/>
          <w:sz w:val="17"/>
          <w:szCs w:val="17"/>
        </w:rPr>
        <w:t>39</w:t>
      </w:r>
    </w:p>
    <w:sectPr w:rsidR="009321DF" w:rsidSect="009321DF">
      <w:type w:val="continuous"/>
      <w:pgSz w:w="11900" w:h="16838"/>
      <w:pgMar w:top="1440" w:right="1440" w:bottom="44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34A" w:rsidRDefault="00F1734A" w:rsidP="00670D94">
      <w:r>
        <w:separator/>
      </w:r>
    </w:p>
  </w:endnote>
  <w:endnote w:type="continuationSeparator" w:id="1">
    <w:p w:rsidR="00F1734A" w:rsidRDefault="00F1734A" w:rsidP="00670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34A" w:rsidRDefault="00F1734A" w:rsidP="00670D94">
      <w:r>
        <w:separator/>
      </w:r>
    </w:p>
  </w:footnote>
  <w:footnote w:type="continuationSeparator" w:id="1">
    <w:p w:rsidR="00F1734A" w:rsidRDefault="00F1734A" w:rsidP="00670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2AE"/>
    <w:multiLevelType w:val="hybridMultilevel"/>
    <w:tmpl w:val="BD8891B6"/>
    <w:lvl w:ilvl="0" w:tplc="955A4B78">
      <w:start w:val="7"/>
      <w:numFmt w:val="decimal"/>
      <w:lvlText w:val="%1"/>
      <w:lvlJc w:val="left"/>
    </w:lvl>
    <w:lvl w:ilvl="1" w:tplc="B73C16D4">
      <w:numFmt w:val="decimal"/>
      <w:lvlText w:val=""/>
      <w:lvlJc w:val="left"/>
    </w:lvl>
    <w:lvl w:ilvl="2" w:tplc="207C9FD0">
      <w:numFmt w:val="decimal"/>
      <w:lvlText w:val=""/>
      <w:lvlJc w:val="left"/>
    </w:lvl>
    <w:lvl w:ilvl="3" w:tplc="7BF04318">
      <w:numFmt w:val="decimal"/>
      <w:lvlText w:val=""/>
      <w:lvlJc w:val="left"/>
    </w:lvl>
    <w:lvl w:ilvl="4" w:tplc="6F325148">
      <w:numFmt w:val="decimal"/>
      <w:lvlText w:val=""/>
      <w:lvlJc w:val="left"/>
    </w:lvl>
    <w:lvl w:ilvl="5" w:tplc="B248FF0E">
      <w:numFmt w:val="decimal"/>
      <w:lvlText w:val=""/>
      <w:lvlJc w:val="left"/>
    </w:lvl>
    <w:lvl w:ilvl="6" w:tplc="7B3E9EFA">
      <w:numFmt w:val="decimal"/>
      <w:lvlText w:val=""/>
      <w:lvlJc w:val="left"/>
    </w:lvl>
    <w:lvl w:ilvl="7" w:tplc="5D84063C">
      <w:numFmt w:val="decimal"/>
      <w:lvlText w:val=""/>
      <w:lvlJc w:val="left"/>
    </w:lvl>
    <w:lvl w:ilvl="8" w:tplc="8946B9F6">
      <w:numFmt w:val="decimal"/>
      <w:lvlText w:val=""/>
      <w:lvlJc w:val="left"/>
    </w:lvl>
  </w:abstractNum>
  <w:abstractNum w:abstractNumId="1">
    <w:nsid w:val="4C8544DE"/>
    <w:multiLevelType w:val="multilevel"/>
    <w:tmpl w:val="8D7E8B8E"/>
    <w:lvl w:ilvl="0">
      <w:start w:val="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
    <w:nsid w:val="58C718BB"/>
    <w:multiLevelType w:val="hybridMultilevel"/>
    <w:tmpl w:val="A5CE772E"/>
    <w:lvl w:ilvl="0" w:tplc="DF5ED0FA">
      <w:start w:val="1"/>
      <w:numFmt w:val="decimal"/>
      <w:lvlText w:val="%1、"/>
      <w:lvlJc w:val="left"/>
      <w:pPr>
        <w:ind w:left="530" w:hanging="39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3">
    <w:nsid w:val="74D1408A"/>
    <w:multiLevelType w:val="multilevel"/>
    <w:tmpl w:val="4C02397C"/>
    <w:lvl w:ilvl="0">
      <w:start w:val="1"/>
      <w:numFmt w:val="decimal"/>
      <w:lvlText w:val="%1"/>
      <w:lvlJc w:val="left"/>
      <w:pPr>
        <w:ind w:left="615" w:hanging="615"/>
      </w:pPr>
      <w:rPr>
        <w:rFonts w:cs="Times New Roman" w:hint="default"/>
        <w:color w:val="auto"/>
      </w:rPr>
    </w:lvl>
    <w:lvl w:ilvl="1">
      <w:start w:val="1"/>
      <w:numFmt w:val="decimal"/>
      <w:lvlText w:val="%1.%2"/>
      <w:lvlJc w:val="left"/>
      <w:pPr>
        <w:ind w:left="860" w:hanging="720"/>
      </w:pPr>
      <w:rPr>
        <w:rFonts w:cs="Times New Roman" w:hint="default"/>
        <w:color w:val="auto"/>
      </w:rPr>
    </w:lvl>
    <w:lvl w:ilvl="2">
      <w:start w:val="1"/>
      <w:numFmt w:val="decimal"/>
      <w:lvlText w:val="%1.%2.%3"/>
      <w:lvlJc w:val="left"/>
      <w:pPr>
        <w:ind w:left="1000" w:hanging="720"/>
      </w:pPr>
      <w:rPr>
        <w:rFonts w:cs="Times New Roman" w:hint="default"/>
        <w:color w:val="auto"/>
      </w:rPr>
    </w:lvl>
    <w:lvl w:ilvl="3">
      <w:start w:val="1"/>
      <w:numFmt w:val="decimal"/>
      <w:lvlText w:val="%1.%2.%3.%4"/>
      <w:lvlJc w:val="left"/>
      <w:pPr>
        <w:ind w:left="1500" w:hanging="1080"/>
      </w:pPr>
      <w:rPr>
        <w:rFonts w:cs="Times New Roman" w:hint="default"/>
        <w:color w:val="auto"/>
      </w:rPr>
    </w:lvl>
    <w:lvl w:ilvl="4">
      <w:start w:val="1"/>
      <w:numFmt w:val="decimal"/>
      <w:lvlText w:val="%1.%2.%3.%4.%5"/>
      <w:lvlJc w:val="left"/>
      <w:pPr>
        <w:ind w:left="2000" w:hanging="1440"/>
      </w:pPr>
      <w:rPr>
        <w:rFonts w:cs="Times New Roman" w:hint="default"/>
        <w:color w:val="auto"/>
      </w:rPr>
    </w:lvl>
    <w:lvl w:ilvl="5">
      <w:start w:val="1"/>
      <w:numFmt w:val="decimal"/>
      <w:lvlText w:val="%1.%2.%3.%4.%5.%6"/>
      <w:lvlJc w:val="left"/>
      <w:pPr>
        <w:ind w:left="2140" w:hanging="1440"/>
      </w:pPr>
      <w:rPr>
        <w:rFonts w:cs="Times New Roman" w:hint="default"/>
        <w:color w:val="auto"/>
      </w:rPr>
    </w:lvl>
    <w:lvl w:ilvl="6">
      <w:start w:val="1"/>
      <w:numFmt w:val="decimal"/>
      <w:lvlText w:val="%1.%2.%3.%4.%5.%6.%7"/>
      <w:lvlJc w:val="left"/>
      <w:pPr>
        <w:ind w:left="2640" w:hanging="1800"/>
      </w:pPr>
      <w:rPr>
        <w:rFonts w:cs="Times New Roman" w:hint="default"/>
        <w:color w:val="auto"/>
      </w:rPr>
    </w:lvl>
    <w:lvl w:ilvl="7">
      <w:start w:val="1"/>
      <w:numFmt w:val="decimal"/>
      <w:lvlText w:val="%1.%2.%3.%4.%5.%6.%7.%8"/>
      <w:lvlJc w:val="left"/>
      <w:pPr>
        <w:ind w:left="3140" w:hanging="2160"/>
      </w:pPr>
      <w:rPr>
        <w:rFonts w:cs="Times New Roman" w:hint="default"/>
        <w:color w:val="auto"/>
      </w:rPr>
    </w:lvl>
    <w:lvl w:ilvl="8">
      <w:start w:val="1"/>
      <w:numFmt w:val="decimal"/>
      <w:lvlText w:val="%1.%2.%3.%4.%5.%6.%7.%8.%9"/>
      <w:lvlJc w:val="left"/>
      <w:pPr>
        <w:ind w:left="3280" w:hanging="2160"/>
      </w:pPr>
      <w:rPr>
        <w:rFonts w:cs="Times New Roman" w:hint="default"/>
        <w:color w:val="auto"/>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7650"/>
  </w:hdrShapeDefaults>
  <w:footnotePr>
    <w:footnote w:id="0"/>
    <w:footnote w:id="1"/>
  </w:footnotePr>
  <w:endnotePr>
    <w:endnote w:id="0"/>
    <w:endnote w:id="1"/>
  </w:endnotePr>
  <w:compat>
    <w:useFELayout/>
  </w:compat>
  <w:rsids>
    <w:rsidRoot w:val="009321DF"/>
    <w:rsid w:val="00004259"/>
    <w:rsid w:val="0009393E"/>
    <w:rsid w:val="00097C0F"/>
    <w:rsid w:val="00230948"/>
    <w:rsid w:val="002A5B2C"/>
    <w:rsid w:val="002C5A66"/>
    <w:rsid w:val="002E49F7"/>
    <w:rsid w:val="00371058"/>
    <w:rsid w:val="004B40B7"/>
    <w:rsid w:val="004F02B6"/>
    <w:rsid w:val="00587260"/>
    <w:rsid w:val="005F46F6"/>
    <w:rsid w:val="006131D9"/>
    <w:rsid w:val="006440A2"/>
    <w:rsid w:val="00670D94"/>
    <w:rsid w:val="006A4F04"/>
    <w:rsid w:val="006E2D80"/>
    <w:rsid w:val="007768E4"/>
    <w:rsid w:val="00797A7E"/>
    <w:rsid w:val="007A2C11"/>
    <w:rsid w:val="007D7A61"/>
    <w:rsid w:val="007E05A8"/>
    <w:rsid w:val="00811853"/>
    <w:rsid w:val="00826DD4"/>
    <w:rsid w:val="00866EF4"/>
    <w:rsid w:val="008824A3"/>
    <w:rsid w:val="008B0C2F"/>
    <w:rsid w:val="008D7FBA"/>
    <w:rsid w:val="00921D8A"/>
    <w:rsid w:val="009321DF"/>
    <w:rsid w:val="009C1ABD"/>
    <w:rsid w:val="009C7F67"/>
    <w:rsid w:val="00A14F6C"/>
    <w:rsid w:val="00AC588F"/>
    <w:rsid w:val="00B47BB8"/>
    <w:rsid w:val="00B72F97"/>
    <w:rsid w:val="00C137EF"/>
    <w:rsid w:val="00C24D90"/>
    <w:rsid w:val="00C345BC"/>
    <w:rsid w:val="00C4014F"/>
    <w:rsid w:val="00CD3C17"/>
    <w:rsid w:val="00D90192"/>
    <w:rsid w:val="00E22D1B"/>
    <w:rsid w:val="00E777EB"/>
    <w:rsid w:val="00EB34D4"/>
    <w:rsid w:val="00F1734A"/>
    <w:rsid w:val="00F32D5D"/>
    <w:rsid w:val="00FB5F06"/>
    <w:rsid w:val="00FC51B0"/>
    <w:rsid w:val="00FE72D3"/>
    <w:rsid w:val="00FF5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0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0D94"/>
    <w:rPr>
      <w:sz w:val="18"/>
      <w:szCs w:val="18"/>
    </w:rPr>
  </w:style>
  <w:style w:type="paragraph" w:styleId="a4">
    <w:name w:val="footer"/>
    <w:basedOn w:val="a"/>
    <w:link w:val="Char0"/>
    <w:uiPriority w:val="99"/>
    <w:semiHidden/>
    <w:unhideWhenUsed/>
    <w:rsid w:val="00670D94"/>
    <w:pPr>
      <w:tabs>
        <w:tab w:val="center" w:pos="4153"/>
        <w:tab w:val="right" w:pos="8306"/>
      </w:tabs>
      <w:snapToGrid w:val="0"/>
    </w:pPr>
    <w:rPr>
      <w:sz w:val="18"/>
      <w:szCs w:val="18"/>
    </w:rPr>
  </w:style>
  <w:style w:type="character" w:customStyle="1" w:styleId="Char0">
    <w:name w:val="页脚 Char"/>
    <w:basedOn w:val="a0"/>
    <w:link w:val="a4"/>
    <w:uiPriority w:val="99"/>
    <w:semiHidden/>
    <w:rsid w:val="00670D94"/>
    <w:rPr>
      <w:sz w:val="18"/>
      <w:szCs w:val="18"/>
    </w:rPr>
  </w:style>
  <w:style w:type="paragraph" w:styleId="a5">
    <w:name w:val="List Paragraph"/>
    <w:basedOn w:val="a"/>
    <w:uiPriority w:val="34"/>
    <w:qFormat/>
    <w:rsid w:val="007E05A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24</cp:revision>
  <dcterms:created xsi:type="dcterms:W3CDTF">2021-07-02T14:11:00Z</dcterms:created>
  <dcterms:modified xsi:type="dcterms:W3CDTF">2021-12-08T03:54:00Z</dcterms:modified>
</cp:coreProperties>
</file>