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1FDC" w14:textId="77777777" w:rsidR="00BE4CAD" w:rsidRDefault="00BE4CAD">
      <w:pPr>
        <w:tabs>
          <w:tab w:val="left" w:pos="6300"/>
        </w:tabs>
        <w:snapToGrid w:val="0"/>
        <w:spacing w:line="300" w:lineRule="auto"/>
        <w:jc w:val="center"/>
        <w:rPr>
          <w:rFonts w:ascii="仿宋_GB2312" w:eastAsia="仿宋_GB2312" w:hAnsi="Arial"/>
          <w:sz w:val="44"/>
          <w:szCs w:val="44"/>
        </w:rPr>
      </w:pPr>
    </w:p>
    <w:p w14:paraId="3B2534D5" w14:textId="77777777" w:rsidR="00BE4CAD" w:rsidRDefault="00BE4CAD">
      <w:pPr>
        <w:tabs>
          <w:tab w:val="left" w:pos="6300"/>
        </w:tabs>
        <w:snapToGrid w:val="0"/>
        <w:spacing w:line="300" w:lineRule="auto"/>
        <w:jc w:val="center"/>
        <w:rPr>
          <w:rFonts w:ascii="仿宋_GB2312" w:eastAsia="仿宋_GB2312" w:hAnsi="Arial"/>
          <w:sz w:val="44"/>
          <w:szCs w:val="44"/>
        </w:rPr>
      </w:pPr>
    </w:p>
    <w:p w14:paraId="1D68973D" w14:textId="77777777" w:rsidR="00BE4CAD" w:rsidRPr="00B66D8B" w:rsidRDefault="00C46454">
      <w:pPr>
        <w:tabs>
          <w:tab w:val="left" w:pos="6300"/>
        </w:tabs>
        <w:snapToGrid w:val="0"/>
        <w:spacing w:line="300" w:lineRule="auto"/>
        <w:jc w:val="center"/>
        <w:rPr>
          <w:rFonts w:ascii="宋体" w:eastAsia="宋体" w:hAnsi="宋体"/>
          <w:w w:val="80"/>
          <w:sz w:val="44"/>
          <w:szCs w:val="44"/>
        </w:rPr>
      </w:pPr>
      <w:r w:rsidRPr="00B66D8B">
        <w:rPr>
          <w:rFonts w:ascii="宋体" w:eastAsia="宋体" w:hAnsi="宋体" w:hint="eastAsia"/>
          <w:w w:val="80"/>
          <w:sz w:val="44"/>
          <w:szCs w:val="44"/>
        </w:rPr>
        <w:t>南通中理外轮理货有限公司</w:t>
      </w:r>
    </w:p>
    <w:p w14:paraId="507EBA0E" w14:textId="77777777" w:rsidR="00BE4CAD" w:rsidRPr="00B66D8B" w:rsidRDefault="00C46454">
      <w:pPr>
        <w:tabs>
          <w:tab w:val="left" w:pos="6300"/>
        </w:tabs>
        <w:snapToGrid w:val="0"/>
        <w:spacing w:line="300" w:lineRule="auto"/>
        <w:jc w:val="center"/>
        <w:rPr>
          <w:rFonts w:ascii="宋体" w:eastAsia="宋体" w:hAnsi="宋体"/>
          <w:w w:val="80"/>
          <w:sz w:val="44"/>
          <w:szCs w:val="44"/>
        </w:rPr>
      </w:pPr>
      <w:r w:rsidRPr="00B66D8B">
        <w:rPr>
          <w:rFonts w:ascii="宋体" w:eastAsia="宋体" w:hAnsi="宋体" w:hint="eastAsia"/>
          <w:w w:val="80"/>
          <w:sz w:val="44"/>
          <w:szCs w:val="44"/>
        </w:rPr>
        <w:t>件杂货手持终端理货系统采购项目</w:t>
      </w:r>
    </w:p>
    <w:p w14:paraId="28B47C16" w14:textId="77777777" w:rsidR="00BE4CAD" w:rsidRPr="00B66D8B" w:rsidRDefault="00BE4CAD">
      <w:pPr>
        <w:tabs>
          <w:tab w:val="left" w:pos="6300"/>
        </w:tabs>
        <w:snapToGrid w:val="0"/>
        <w:spacing w:line="300" w:lineRule="auto"/>
        <w:jc w:val="center"/>
        <w:rPr>
          <w:rFonts w:ascii="Arial" w:eastAsia="黑体" w:hAnsi="Arial"/>
          <w:w w:val="80"/>
          <w:sz w:val="84"/>
        </w:rPr>
      </w:pPr>
    </w:p>
    <w:p w14:paraId="2F091908" w14:textId="77777777" w:rsidR="00BE4CAD" w:rsidRPr="00B66D8B" w:rsidRDefault="00C46454">
      <w:pPr>
        <w:tabs>
          <w:tab w:val="left" w:pos="1050"/>
          <w:tab w:val="right" w:leader="dot" w:pos="9402"/>
        </w:tabs>
        <w:spacing w:line="1600" w:lineRule="exact"/>
        <w:jc w:val="center"/>
        <w:rPr>
          <w:rFonts w:ascii="仿宋_GB2312" w:eastAsia="仿宋_GB2312" w:hAnsi="Calibri"/>
          <w:sz w:val="72"/>
          <w:szCs w:val="72"/>
        </w:rPr>
      </w:pPr>
      <w:r w:rsidRPr="00B66D8B">
        <w:rPr>
          <w:rFonts w:ascii="宋体" w:eastAsia="宋体" w:hAnsi="宋体" w:hint="eastAsia"/>
          <w:w w:val="80"/>
          <w:sz w:val="72"/>
          <w:szCs w:val="72"/>
        </w:rPr>
        <w:t>竞争性磋商采购文件</w:t>
      </w:r>
    </w:p>
    <w:p w14:paraId="0B1214DC" w14:textId="77777777" w:rsidR="00BE4CAD" w:rsidRPr="00B66D8B" w:rsidRDefault="00BE4CAD">
      <w:pPr>
        <w:jc w:val="center"/>
        <w:rPr>
          <w:rFonts w:ascii="仿宋_GB2312" w:eastAsia="仿宋_GB2312" w:hAnsi="Calibri"/>
          <w:b/>
          <w:sz w:val="44"/>
          <w:szCs w:val="44"/>
        </w:rPr>
      </w:pPr>
    </w:p>
    <w:p w14:paraId="4FB7044D" w14:textId="77777777" w:rsidR="00BE4CAD" w:rsidRPr="00B66D8B" w:rsidRDefault="00C46454">
      <w:pPr>
        <w:tabs>
          <w:tab w:val="left" w:pos="1050"/>
          <w:tab w:val="right" w:leader="dot" w:pos="9402"/>
        </w:tabs>
        <w:spacing w:line="520" w:lineRule="exact"/>
        <w:jc w:val="center"/>
        <w:rPr>
          <w:rFonts w:ascii="仿宋_GB2312" w:eastAsia="仿宋_GB2312"/>
          <w:w w:val="80"/>
          <w:sz w:val="32"/>
          <w:szCs w:val="32"/>
        </w:rPr>
      </w:pPr>
      <w:r w:rsidRPr="00B66D8B">
        <w:rPr>
          <w:rFonts w:ascii="宋体" w:eastAsia="宋体" w:hAnsi="宋体" w:hint="eastAsia"/>
          <w:w w:val="80"/>
          <w:sz w:val="32"/>
          <w:szCs w:val="32"/>
        </w:rPr>
        <w:t>（资格后审）</w:t>
      </w:r>
    </w:p>
    <w:p w14:paraId="3B2CE9A5" w14:textId="77777777" w:rsidR="00BE4CAD" w:rsidRPr="00B66D8B" w:rsidRDefault="00C46454">
      <w:pPr>
        <w:snapToGrid w:val="0"/>
        <w:spacing w:line="360" w:lineRule="auto"/>
        <w:jc w:val="center"/>
        <w:rPr>
          <w:rFonts w:ascii="Arial" w:eastAsia="黑体" w:hAnsi="Arial"/>
          <w:sz w:val="32"/>
          <w:szCs w:val="32"/>
        </w:rPr>
      </w:pPr>
      <w:r w:rsidRPr="00B66D8B">
        <w:rPr>
          <w:rFonts w:ascii="宋体" w:eastAsia="宋体" w:hAnsi="宋体"/>
          <w:w w:val="80"/>
          <w:sz w:val="32"/>
          <w:szCs w:val="32"/>
        </w:rPr>
        <w:t>项目编号</w:t>
      </w:r>
      <w:r w:rsidRPr="00B66D8B">
        <w:rPr>
          <w:rFonts w:ascii="宋体" w:eastAsia="宋体" w:hAnsi="宋体" w:hint="eastAsia"/>
          <w:w w:val="80"/>
          <w:sz w:val="32"/>
          <w:szCs w:val="32"/>
        </w:rPr>
        <w:t>：</w:t>
      </w:r>
      <w:r w:rsidR="00104843" w:rsidRPr="00B66D8B">
        <w:rPr>
          <w:rFonts w:ascii="宋体" w:eastAsia="宋体" w:hAnsi="宋体" w:hint="eastAsia"/>
          <w:w w:val="80"/>
          <w:sz w:val="32"/>
          <w:szCs w:val="32"/>
        </w:rPr>
        <w:t>Z</w:t>
      </w:r>
      <w:r w:rsidR="00104843" w:rsidRPr="00B66D8B">
        <w:rPr>
          <w:rFonts w:ascii="宋体" w:eastAsia="宋体" w:hAnsi="宋体"/>
          <w:w w:val="80"/>
          <w:sz w:val="32"/>
          <w:szCs w:val="32"/>
        </w:rPr>
        <w:t>L-2020-CS01</w:t>
      </w:r>
    </w:p>
    <w:p w14:paraId="450C3974" w14:textId="77777777" w:rsidR="00BE4CAD" w:rsidRPr="00B66D8B" w:rsidRDefault="00BE4CAD">
      <w:pPr>
        <w:jc w:val="center"/>
        <w:rPr>
          <w:rFonts w:ascii="仿宋_GB2312" w:eastAsia="仿宋_GB2312" w:hAnsi="Calibri"/>
          <w:b/>
          <w:sz w:val="44"/>
          <w:szCs w:val="44"/>
        </w:rPr>
      </w:pPr>
    </w:p>
    <w:p w14:paraId="0105012B" w14:textId="77777777" w:rsidR="00BE4CAD" w:rsidRPr="00B66D8B" w:rsidRDefault="00BE4CAD">
      <w:pPr>
        <w:jc w:val="center"/>
        <w:rPr>
          <w:rFonts w:ascii="仿宋_GB2312" w:eastAsia="仿宋_GB2312" w:hAnsi="Calibri"/>
          <w:b/>
          <w:sz w:val="44"/>
          <w:szCs w:val="44"/>
        </w:rPr>
      </w:pPr>
    </w:p>
    <w:p w14:paraId="380A82EC" w14:textId="77777777" w:rsidR="00BE4CAD" w:rsidRPr="00B66D8B" w:rsidRDefault="00BE4CAD">
      <w:pPr>
        <w:snapToGrid w:val="0"/>
        <w:spacing w:line="360" w:lineRule="auto"/>
        <w:rPr>
          <w:rFonts w:ascii="Arial" w:eastAsia="黑体" w:hAnsi="Arial"/>
          <w:b/>
          <w:sz w:val="36"/>
        </w:rPr>
      </w:pPr>
    </w:p>
    <w:p w14:paraId="064D6956" w14:textId="77777777" w:rsidR="00BE4CAD" w:rsidRPr="00B66D8B" w:rsidRDefault="00BE4CAD">
      <w:pPr>
        <w:snapToGrid w:val="0"/>
        <w:spacing w:line="360" w:lineRule="auto"/>
        <w:rPr>
          <w:rFonts w:ascii="Arial" w:eastAsia="黑体" w:hAnsi="Arial"/>
          <w:b/>
          <w:sz w:val="36"/>
        </w:rPr>
      </w:pPr>
    </w:p>
    <w:p w14:paraId="62CEBFC3" w14:textId="77777777" w:rsidR="00BE4CAD" w:rsidRPr="00B66D8B" w:rsidRDefault="00BE4CAD">
      <w:pPr>
        <w:snapToGrid w:val="0"/>
        <w:spacing w:line="360" w:lineRule="auto"/>
        <w:rPr>
          <w:rFonts w:ascii="Arial" w:eastAsia="黑体" w:hAnsi="Arial"/>
          <w:b/>
          <w:sz w:val="36"/>
        </w:rPr>
      </w:pPr>
    </w:p>
    <w:p w14:paraId="309F8C89" w14:textId="77777777" w:rsidR="00BE4CAD" w:rsidRPr="00B66D8B" w:rsidRDefault="00BE4CAD">
      <w:pPr>
        <w:snapToGrid w:val="0"/>
        <w:spacing w:line="360" w:lineRule="auto"/>
        <w:rPr>
          <w:rFonts w:ascii="Arial" w:eastAsia="黑体" w:hAnsi="Arial"/>
          <w:b/>
          <w:sz w:val="36"/>
        </w:rPr>
      </w:pPr>
    </w:p>
    <w:p w14:paraId="73DF1E70" w14:textId="77777777" w:rsidR="00BE4CAD" w:rsidRPr="00B66D8B" w:rsidRDefault="00BE4CAD">
      <w:pPr>
        <w:snapToGrid w:val="0"/>
        <w:spacing w:line="360" w:lineRule="auto"/>
        <w:rPr>
          <w:rFonts w:ascii="Arial" w:eastAsia="黑体" w:hAnsi="Arial"/>
          <w:b/>
          <w:sz w:val="36"/>
        </w:rPr>
      </w:pPr>
    </w:p>
    <w:p w14:paraId="519F9124" w14:textId="5769D53E" w:rsidR="00BE4CAD" w:rsidRPr="00474FE6" w:rsidRDefault="00474FE6" w:rsidP="00474FE6">
      <w:pPr>
        <w:tabs>
          <w:tab w:val="left" w:pos="1050"/>
          <w:tab w:val="right" w:leader="dot" w:pos="9402"/>
        </w:tabs>
        <w:spacing w:line="520" w:lineRule="exact"/>
        <w:jc w:val="center"/>
        <w:rPr>
          <w:rFonts w:ascii="宋体" w:eastAsia="宋体" w:hAnsi="宋体"/>
          <w:w w:val="80"/>
          <w:sz w:val="28"/>
          <w:szCs w:val="28"/>
        </w:rPr>
      </w:pPr>
      <w:r w:rsidRPr="00474FE6">
        <w:rPr>
          <w:rFonts w:ascii="宋体" w:eastAsia="宋体" w:hAnsi="宋体" w:hint="eastAsia"/>
          <w:w w:val="80"/>
          <w:sz w:val="28"/>
          <w:szCs w:val="28"/>
        </w:rPr>
        <w:t>采购人：南通中理外轮理货有限公司</w:t>
      </w:r>
    </w:p>
    <w:p w14:paraId="719005FD" w14:textId="77777777" w:rsidR="00BE4CAD" w:rsidRPr="00B66D8B" w:rsidRDefault="00C46454">
      <w:pPr>
        <w:tabs>
          <w:tab w:val="left" w:pos="1050"/>
          <w:tab w:val="right" w:leader="dot" w:pos="9402"/>
        </w:tabs>
        <w:spacing w:line="520" w:lineRule="exact"/>
        <w:jc w:val="center"/>
        <w:rPr>
          <w:rFonts w:ascii="宋体" w:eastAsia="宋体" w:hAnsi="宋体"/>
          <w:w w:val="80"/>
          <w:sz w:val="28"/>
          <w:szCs w:val="28"/>
        </w:rPr>
      </w:pPr>
      <w:r w:rsidRPr="00B66D8B">
        <w:rPr>
          <w:rFonts w:ascii="宋体" w:eastAsia="宋体" w:hAnsi="宋体" w:hint="eastAsia"/>
          <w:w w:val="80"/>
          <w:sz w:val="28"/>
          <w:szCs w:val="28"/>
        </w:rPr>
        <w:t>采购代理机构：中诚工程建设管理（苏州）股份有限公司</w:t>
      </w:r>
    </w:p>
    <w:p w14:paraId="3D42BB0A" w14:textId="4E7EE92B" w:rsidR="00BE4CAD" w:rsidRPr="00B66D8B" w:rsidRDefault="00C46454">
      <w:pPr>
        <w:tabs>
          <w:tab w:val="left" w:pos="1050"/>
          <w:tab w:val="right" w:leader="dot" w:pos="9402"/>
        </w:tabs>
        <w:spacing w:line="520" w:lineRule="exact"/>
        <w:jc w:val="center"/>
        <w:rPr>
          <w:rFonts w:ascii="宋体" w:eastAsia="宋体" w:hAnsi="宋体"/>
          <w:w w:val="80"/>
          <w:sz w:val="28"/>
          <w:szCs w:val="28"/>
        </w:rPr>
      </w:pPr>
      <w:r w:rsidRPr="00B66D8B">
        <w:rPr>
          <w:rFonts w:ascii="宋体" w:eastAsia="宋体" w:hAnsi="宋体" w:hint="eastAsia"/>
          <w:w w:val="80"/>
          <w:sz w:val="28"/>
          <w:szCs w:val="28"/>
        </w:rPr>
        <w:t>二○二○年</w:t>
      </w:r>
      <w:r w:rsidR="00C350B1" w:rsidRPr="00B66D8B">
        <w:rPr>
          <w:rFonts w:ascii="宋体" w:eastAsia="宋体" w:hAnsi="宋体" w:hint="eastAsia"/>
          <w:w w:val="80"/>
          <w:sz w:val="28"/>
          <w:szCs w:val="28"/>
        </w:rPr>
        <w:t>十</w:t>
      </w:r>
      <w:r w:rsidRPr="00B66D8B">
        <w:rPr>
          <w:rFonts w:ascii="宋体" w:eastAsia="宋体" w:hAnsi="宋体" w:hint="eastAsia"/>
          <w:w w:val="80"/>
          <w:sz w:val="28"/>
          <w:szCs w:val="28"/>
        </w:rPr>
        <w:t>月</w:t>
      </w:r>
      <w:r w:rsidR="00CC6F24" w:rsidRPr="00B66D8B">
        <w:rPr>
          <w:rFonts w:ascii="宋体" w:eastAsia="宋体" w:hAnsi="宋体" w:hint="eastAsia"/>
          <w:w w:val="80"/>
          <w:sz w:val="28"/>
          <w:szCs w:val="28"/>
        </w:rPr>
        <w:t>十九</w:t>
      </w:r>
      <w:r w:rsidRPr="00B66D8B">
        <w:rPr>
          <w:rFonts w:ascii="宋体" w:eastAsia="宋体" w:hAnsi="宋体" w:hint="eastAsia"/>
          <w:w w:val="80"/>
          <w:sz w:val="28"/>
          <w:szCs w:val="28"/>
        </w:rPr>
        <w:t>日</w:t>
      </w:r>
    </w:p>
    <w:p w14:paraId="440E397C" w14:textId="77777777" w:rsidR="00BE4CAD" w:rsidRPr="00B66D8B" w:rsidRDefault="00BE4CAD">
      <w:pPr>
        <w:tabs>
          <w:tab w:val="left" w:pos="1050"/>
          <w:tab w:val="right" w:leader="dot" w:pos="9402"/>
        </w:tabs>
        <w:spacing w:line="520" w:lineRule="exact"/>
        <w:rPr>
          <w:rFonts w:ascii="宋体" w:eastAsia="宋体" w:hAnsi="宋体"/>
          <w:w w:val="80"/>
          <w:sz w:val="28"/>
          <w:szCs w:val="28"/>
        </w:rPr>
      </w:pPr>
    </w:p>
    <w:p w14:paraId="70C0357E" w14:textId="77777777" w:rsidR="00BE4CAD" w:rsidRPr="00B66D8B" w:rsidRDefault="00BE4CAD">
      <w:pPr>
        <w:tabs>
          <w:tab w:val="left" w:pos="1050"/>
          <w:tab w:val="right" w:leader="dot" w:pos="9402"/>
        </w:tabs>
        <w:spacing w:line="520" w:lineRule="exact"/>
        <w:jc w:val="center"/>
        <w:rPr>
          <w:rFonts w:ascii="仿宋_GB2312" w:eastAsia="仿宋_GB2312"/>
          <w:b/>
          <w:w w:val="80"/>
          <w:sz w:val="32"/>
          <w:szCs w:val="32"/>
        </w:rPr>
      </w:pPr>
    </w:p>
    <w:p w14:paraId="18D10EBF" w14:textId="2EAF080C" w:rsidR="00BE4CAD" w:rsidRPr="00B66D8B" w:rsidRDefault="00474FE6" w:rsidP="007A630B">
      <w:pPr>
        <w:widowControl/>
        <w:jc w:val="center"/>
        <w:rPr>
          <w:rFonts w:asciiTheme="minorEastAsia" w:eastAsiaTheme="minorEastAsia" w:hAnsiTheme="minorEastAsia"/>
          <w:sz w:val="44"/>
          <w:szCs w:val="44"/>
        </w:rPr>
      </w:pPr>
      <w:r>
        <w:rPr>
          <w:rFonts w:asciiTheme="minorEastAsia" w:eastAsiaTheme="minorEastAsia" w:hAnsiTheme="minorEastAsia"/>
          <w:b/>
          <w:w w:val="80"/>
          <w:sz w:val="44"/>
          <w:szCs w:val="44"/>
        </w:rPr>
        <w:br w:type="page"/>
      </w:r>
      <w:r w:rsidR="00C46454" w:rsidRPr="00B66D8B">
        <w:rPr>
          <w:rFonts w:asciiTheme="minorEastAsia" w:eastAsiaTheme="minorEastAsia" w:hAnsiTheme="minorEastAsia" w:hint="eastAsia"/>
          <w:b/>
          <w:w w:val="80"/>
          <w:sz w:val="44"/>
          <w:szCs w:val="44"/>
        </w:rPr>
        <w:lastRenderedPageBreak/>
        <w:t>目  录</w:t>
      </w:r>
    </w:p>
    <w:p w14:paraId="272F857D" w14:textId="77777777" w:rsidR="00BE4CAD" w:rsidRPr="00B66D8B" w:rsidRDefault="002A7268">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b/>
          <w:bCs/>
          <w:sz w:val="30"/>
          <w:szCs w:val="30"/>
        </w:rPr>
        <w:fldChar w:fldCharType="begin"/>
      </w:r>
      <w:r w:rsidR="00C46454" w:rsidRPr="00B66D8B">
        <w:rPr>
          <w:rFonts w:asciiTheme="minorEastAsia" w:eastAsiaTheme="minorEastAsia" w:hAnsiTheme="minorEastAsia"/>
          <w:b/>
          <w:bCs/>
          <w:sz w:val="30"/>
          <w:szCs w:val="30"/>
        </w:rPr>
        <w:instrText xml:space="preserve"> TOC \o "1-1" </w:instrText>
      </w:r>
      <w:r w:rsidRPr="00B66D8B">
        <w:rPr>
          <w:rFonts w:asciiTheme="minorEastAsia" w:eastAsiaTheme="minorEastAsia" w:hAnsiTheme="minorEastAsia"/>
          <w:b/>
          <w:bCs/>
          <w:sz w:val="30"/>
          <w:szCs w:val="30"/>
        </w:rPr>
        <w:fldChar w:fldCharType="separate"/>
      </w:r>
      <w:r w:rsidR="00C46454" w:rsidRPr="00B66D8B">
        <w:rPr>
          <w:rFonts w:asciiTheme="minorEastAsia" w:eastAsiaTheme="minorEastAsia" w:hAnsiTheme="minorEastAsia"/>
          <w:sz w:val="30"/>
          <w:szCs w:val="30"/>
        </w:rPr>
        <w:t xml:space="preserve">第一章 </w:t>
      </w:r>
      <w:r w:rsidR="00C46454" w:rsidRPr="00B66D8B">
        <w:rPr>
          <w:rFonts w:asciiTheme="minorEastAsia" w:eastAsiaTheme="minorEastAsia" w:hAnsiTheme="minorEastAsia" w:hint="eastAsia"/>
          <w:sz w:val="30"/>
          <w:szCs w:val="30"/>
        </w:rPr>
        <w:t>竞争性</w:t>
      </w:r>
      <w:r w:rsidR="00C46454" w:rsidRPr="00B66D8B">
        <w:rPr>
          <w:rFonts w:asciiTheme="minorEastAsia" w:eastAsiaTheme="minorEastAsia" w:hAnsiTheme="minorEastAsia"/>
          <w:sz w:val="30"/>
          <w:szCs w:val="30"/>
        </w:rPr>
        <w:t>磋商公告</w:t>
      </w:r>
      <w:r w:rsidR="00C46454" w:rsidRPr="00B66D8B">
        <w:rPr>
          <w:rFonts w:asciiTheme="minorEastAsia" w:eastAsiaTheme="minorEastAsia" w:hAnsiTheme="minorEastAsia"/>
          <w:sz w:val="30"/>
          <w:szCs w:val="30"/>
        </w:rPr>
        <w:tab/>
        <w:t>3</w:t>
      </w:r>
    </w:p>
    <w:p w14:paraId="6520C68D" w14:textId="77777777"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第二章 供应商须知</w:t>
      </w:r>
      <w:r w:rsidRPr="00B66D8B">
        <w:rPr>
          <w:rFonts w:asciiTheme="minorEastAsia" w:eastAsiaTheme="minorEastAsia" w:hAnsiTheme="minorEastAsia"/>
          <w:sz w:val="30"/>
          <w:szCs w:val="30"/>
        </w:rPr>
        <w:tab/>
        <w:t>5</w:t>
      </w:r>
    </w:p>
    <w:p w14:paraId="356E0DA1" w14:textId="35BD1B31"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第三章 项目需求</w:t>
      </w:r>
      <w:r w:rsidRPr="00B66D8B">
        <w:rPr>
          <w:rFonts w:asciiTheme="minorEastAsia" w:eastAsiaTheme="minorEastAsia" w:hAnsiTheme="minorEastAsia"/>
          <w:sz w:val="30"/>
          <w:szCs w:val="30"/>
        </w:rPr>
        <w:tab/>
        <w:t>1</w:t>
      </w:r>
      <w:r w:rsidR="00ED0FE6" w:rsidRPr="00B66D8B">
        <w:rPr>
          <w:rFonts w:asciiTheme="minorEastAsia" w:eastAsiaTheme="minorEastAsia" w:hAnsiTheme="minorEastAsia" w:hint="eastAsia"/>
          <w:sz w:val="30"/>
          <w:szCs w:val="30"/>
        </w:rPr>
        <w:t>3</w:t>
      </w:r>
    </w:p>
    <w:p w14:paraId="5A0D9D5F" w14:textId="32C8ED76"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第四章 评审程序和方法</w:t>
      </w:r>
      <w:r w:rsidRPr="00B66D8B">
        <w:rPr>
          <w:rFonts w:asciiTheme="minorEastAsia" w:eastAsiaTheme="minorEastAsia" w:hAnsiTheme="minorEastAsia"/>
          <w:sz w:val="30"/>
          <w:szCs w:val="30"/>
        </w:rPr>
        <w:tab/>
      </w:r>
      <w:r w:rsidR="00ED0FE6" w:rsidRPr="00B66D8B">
        <w:rPr>
          <w:rFonts w:asciiTheme="minorEastAsia" w:eastAsiaTheme="minorEastAsia" w:hAnsiTheme="minorEastAsia" w:hint="eastAsia"/>
          <w:sz w:val="30"/>
          <w:szCs w:val="30"/>
        </w:rPr>
        <w:t>15</w:t>
      </w:r>
    </w:p>
    <w:p w14:paraId="575B3514" w14:textId="614A865B"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第五章 合同授予及主要条款</w:t>
      </w:r>
      <w:r w:rsidRPr="00B66D8B">
        <w:rPr>
          <w:rFonts w:asciiTheme="minorEastAsia" w:eastAsiaTheme="minorEastAsia" w:hAnsiTheme="minorEastAsia"/>
          <w:sz w:val="30"/>
          <w:szCs w:val="30"/>
        </w:rPr>
        <w:tab/>
      </w:r>
      <w:r w:rsidR="00ED0FE6" w:rsidRPr="00B66D8B">
        <w:rPr>
          <w:rFonts w:asciiTheme="minorEastAsia" w:eastAsiaTheme="minorEastAsia" w:hAnsiTheme="minorEastAsia" w:hint="eastAsia"/>
          <w:sz w:val="30"/>
          <w:szCs w:val="30"/>
        </w:rPr>
        <w:t>23</w:t>
      </w:r>
    </w:p>
    <w:p w14:paraId="61102BDC" w14:textId="03113DA2"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w:t>
      </w:r>
      <w:r w:rsidRPr="00B66D8B">
        <w:rPr>
          <w:rFonts w:asciiTheme="minorEastAsia" w:eastAsiaTheme="minorEastAsia" w:hAnsiTheme="minorEastAsia" w:hint="eastAsia"/>
          <w:sz w:val="30"/>
          <w:szCs w:val="30"/>
        </w:rPr>
        <w:t>六</w:t>
      </w:r>
      <w:r w:rsidRPr="00B66D8B">
        <w:rPr>
          <w:rFonts w:asciiTheme="minorEastAsia" w:eastAsiaTheme="minorEastAsia" w:hAnsiTheme="minorEastAsia"/>
          <w:sz w:val="30"/>
          <w:szCs w:val="30"/>
        </w:rPr>
        <w:t>章 履约验收及付款</w:t>
      </w:r>
      <w:r w:rsidRPr="00B66D8B">
        <w:rPr>
          <w:rFonts w:asciiTheme="minorEastAsia" w:eastAsiaTheme="minorEastAsia" w:hAnsiTheme="minorEastAsia"/>
          <w:sz w:val="30"/>
          <w:szCs w:val="30"/>
        </w:rPr>
        <w:tab/>
      </w:r>
      <w:r w:rsidR="00ED0FE6" w:rsidRPr="00B66D8B">
        <w:rPr>
          <w:rFonts w:asciiTheme="minorEastAsia" w:eastAsiaTheme="minorEastAsia" w:hAnsiTheme="minorEastAsia" w:hint="eastAsia"/>
          <w:sz w:val="30"/>
          <w:szCs w:val="30"/>
        </w:rPr>
        <w:t>26</w:t>
      </w:r>
    </w:p>
    <w:p w14:paraId="446F90D5" w14:textId="47762AE5"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w:t>
      </w:r>
      <w:r w:rsidRPr="00B66D8B">
        <w:rPr>
          <w:rFonts w:asciiTheme="minorEastAsia" w:eastAsiaTheme="minorEastAsia" w:hAnsiTheme="minorEastAsia" w:hint="eastAsia"/>
          <w:sz w:val="30"/>
          <w:szCs w:val="30"/>
        </w:rPr>
        <w:t>七</w:t>
      </w:r>
      <w:r w:rsidRPr="00B66D8B">
        <w:rPr>
          <w:rFonts w:asciiTheme="minorEastAsia" w:eastAsiaTheme="minorEastAsia" w:hAnsiTheme="minorEastAsia"/>
          <w:sz w:val="30"/>
          <w:szCs w:val="30"/>
        </w:rPr>
        <w:t>章 质疑与投诉</w:t>
      </w:r>
      <w:r w:rsidRPr="00B66D8B">
        <w:rPr>
          <w:rFonts w:asciiTheme="minorEastAsia" w:eastAsiaTheme="minorEastAsia" w:hAnsiTheme="minorEastAsia"/>
          <w:sz w:val="30"/>
          <w:szCs w:val="30"/>
        </w:rPr>
        <w:tab/>
      </w:r>
      <w:r w:rsidR="00ED0FE6" w:rsidRPr="00B66D8B">
        <w:rPr>
          <w:rFonts w:asciiTheme="minorEastAsia" w:eastAsiaTheme="minorEastAsia" w:hAnsiTheme="minorEastAsia" w:hint="eastAsia"/>
          <w:sz w:val="30"/>
          <w:szCs w:val="30"/>
        </w:rPr>
        <w:t>27</w:t>
      </w:r>
    </w:p>
    <w:p w14:paraId="0714032A" w14:textId="1B587221" w:rsidR="00BE4CAD" w:rsidRPr="00B66D8B" w:rsidRDefault="00C46454">
      <w:pPr>
        <w:pStyle w:val="TOC1"/>
        <w:tabs>
          <w:tab w:val="right" w:leader="dot" w:pos="9072"/>
        </w:tabs>
        <w:spacing w:line="1200" w:lineRule="exact"/>
        <w:ind w:right="-2"/>
        <w:jc w:val="center"/>
        <w:rPr>
          <w:rFonts w:asciiTheme="minorEastAsia" w:eastAsiaTheme="minorEastAsia" w:hAnsiTheme="minorEastAsia"/>
          <w:sz w:val="30"/>
          <w:szCs w:val="30"/>
        </w:rPr>
      </w:pPr>
      <w:r w:rsidRPr="00B66D8B">
        <w:rPr>
          <w:rFonts w:asciiTheme="minorEastAsia" w:eastAsiaTheme="minorEastAsia" w:hAnsiTheme="minorEastAsia"/>
          <w:sz w:val="30"/>
          <w:szCs w:val="30"/>
        </w:rPr>
        <w:t>第八章 磋商响应文件的组成及格式</w:t>
      </w:r>
      <w:r w:rsidRPr="00B66D8B">
        <w:rPr>
          <w:rFonts w:asciiTheme="minorEastAsia" w:eastAsiaTheme="minorEastAsia" w:hAnsiTheme="minorEastAsia"/>
          <w:sz w:val="30"/>
          <w:szCs w:val="30"/>
        </w:rPr>
        <w:tab/>
      </w:r>
      <w:r w:rsidR="00ED0FE6" w:rsidRPr="00B66D8B">
        <w:rPr>
          <w:rFonts w:asciiTheme="minorEastAsia" w:eastAsiaTheme="minorEastAsia" w:hAnsiTheme="minorEastAsia" w:hint="eastAsia"/>
          <w:sz w:val="30"/>
          <w:szCs w:val="30"/>
        </w:rPr>
        <w:t>29</w:t>
      </w:r>
    </w:p>
    <w:p w14:paraId="25CA162F" w14:textId="77777777" w:rsidR="00BE4CAD" w:rsidRPr="00B66D8B" w:rsidRDefault="00BE4CAD">
      <w:pPr>
        <w:tabs>
          <w:tab w:val="right" w:leader="dot" w:pos="9072"/>
        </w:tabs>
        <w:spacing w:line="1200" w:lineRule="exact"/>
        <w:ind w:right="-2"/>
        <w:jc w:val="center"/>
        <w:rPr>
          <w:rFonts w:asciiTheme="minorEastAsia" w:eastAsiaTheme="minorEastAsia" w:hAnsiTheme="minorEastAsia"/>
          <w:sz w:val="30"/>
          <w:szCs w:val="30"/>
        </w:rPr>
      </w:pPr>
    </w:p>
    <w:p w14:paraId="54C1DE31" w14:textId="77777777" w:rsidR="00BE4CAD" w:rsidRPr="00B66D8B" w:rsidRDefault="002A7268">
      <w:pPr>
        <w:pStyle w:val="a0"/>
        <w:tabs>
          <w:tab w:val="right" w:leader="dot" w:pos="9072"/>
        </w:tabs>
        <w:overflowPunct w:val="0"/>
        <w:spacing w:line="1200" w:lineRule="exact"/>
        <w:ind w:right="-2" w:firstLine="0"/>
        <w:jc w:val="center"/>
        <w:rPr>
          <w:rFonts w:ascii="仿宋_GB2312" w:eastAsia="仿宋_GB2312" w:hAnsi="宋体"/>
          <w:sz w:val="30"/>
        </w:rPr>
      </w:pPr>
      <w:r w:rsidRPr="00B66D8B">
        <w:rPr>
          <w:rFonts w:asciiTheme="minorEastAsia" w:eastAsiaTheme="minorEastAsia" w:hAnsiTheme="minorEastAsia"/>
          <w:b/>
          <w:bCs/>
          <w:sz w:val="30"/>
          <w:szCs w:val="30"/>
        </w:rPr>
        <w:fldChar w:fldCharType="end"/>
      </w:r>
    </w:p>
    <w:p w14:paraId="2C75E4D4" w14:textId="77777777" w:rsidR="00BE4CAD" w:rsidRPr="00B66D8B" w:rsidRDefault="00C46454">
      <w:pPr>
        <w:snapToGrid w:val="0"/>
        <w:spacing w:line="360" w:lineRule="exact"/>
        <w:rPr>
          <w:rFonts w:ascii="仿宋_GB2312" w:eastAsia="仿宋_GB2312" w:hAnsi="宋体"/>
          <w:sz w:val="24"/>
          <w:szCs w:val="24"/>
        </w:rPr>
      </w:pPr>
      <w:r w:rsidRPr="00B66D8B">
        <w:rPr>
          <w:rFonts w:ascii="仿宋_GB2312" w:eastAsia="仿宋_GB2312" w:hAnsi="宋体" w:hint="eastAsia"/>
        </w:rPr>
        <w:br w:type="page"/>
      </w:r>
      <w:r w:rsidRPr="00B66D8B">
        <w:rPr>
          <w:rFonts w:ascii="黑体" w:eastAsia="黑体" w:hAnsi="黑体" w:hint="eastAsia"/>
          <w:sz w:val="24"/>
          <w:szCs w:val="24"/>
        </w:rPr>
        <w:lastRenderedPageBreak/>
        <w:t>尊敬的供应商（以下称投标人）：</w:t>
      </w:r>
    </w:p>
    <w:p w14:paraId="41D8697D" w14:textId="77777777" w:rsidR="00BE4CAD" w:rsidRPr="00B66D8B" w:rsidRDefault="00C46454">
      <w:pPr>
        <w:snapToGrid w:val="0"/>
        <w:spacing w:line="360" w:lineRule="exact"/>
        <w:ind w:firstLineChars="200" w:firstLine="480"/>
        <w:rPr>
          <w:rFonts w:ascii="黑体" w:eastAsia="黑体" w:hAnsi="黑体"/>
          <w:sz w:val="24"/>
          <w:szCs w:val="24"/>
        </w:rPr>
      </w:pPr>
      <w:r w:rsidRPr="00B66D8B">
        <w:rPr>
          <w:rFonts w:ascii="黑体" w:eastAsia="黑体" w:hAnsi="黑体" w:hint="eastAsia"/>
          <w:sz w:val="24"/>
          <w:szCs w:val="24"/>
        </w:rPr>
        <w:t>欢迎参加本采购项目的竞争性磋商。为了保证本项目磋商顺利进行，请在制作磋商响应文件之前，仔细阅读本竞争性磋商文件的各项条款，并按要求制作和递交磋商响应文件。谢谢合作！</w:t>
      </w:r>
    </w:p>
    <w:p w14:paraId="2653BD66" w14:textId="77777777" w:rsidR="00BE4CAD" w:rsidRPr="00B66D8B" w:rsidRDefault="00C46454" w:rsidP="00CC5CD8">
      <w:pPr>
        <w:tabs>
          <w:tab w:val="left" w:pos="1050"/>
          <w:tab w:val="right" w:leader="dot" w:pos="9402"/>
        </w:tabs>
        <w:spacing w:line="600" w:lineRule="exact"/>
        <w:jc w:val="center"/>
        <w:outlineLvl w:val="0"/>
        <w:rPr>
          <w:rFonts w:ascii="宋体" w:eastAsia="宋体" w:hAnsi="宋体"/>
          <w:b/>
          <w:w w:val="80"/>
          <w:sz w:val="36"/>
          <w:szCs w:val="36"/>
        </w:rPr>
      </w:pPr>
      <w:bookmarkStart w:id="0" w:name="_Toc363573853"/>
      <w:r w:rsidRPr="00B66D8B">
        <w:rPr>
          <w:rFonts w:ascii="宋体" w:eastAsia="宋体" w:hAnsi="宋体" w:hint="eastAsia"/>
          <w:b/>
          <w:w w:val="80"/>
          <w:sz w:val="36"/>
          <w:szCs w:val="36"/>
        </w:rPr>
        <w:t xml:space="preserve">第一章  </w:t>
      </w:r>
      <w:bookmarkEnd w:id="0"/>
      <w:r w:rsidRPr="00B66D8B">
        <w:rPr>
          <w:rFonts w:ascii="宋体" w:eastAsia="宋体" w:hAnsi="宋体" w:hint="eastAsia"/>
          <w:b/>
          <w:w w:val="80"/>
          <w:sz w:val="36"/>
          <w:szCs w:val="36"/>
        </w:rPr>
        <w:t>竞争性磋商公告</w:t>
      </w:r>
    </w:p>
    <w:p w14:paraId="7595B57D" w14:textId="77777777" w:rsidR="00B37101" w:rsidRPr="00B66D8B" w:rsidRDefault="002A7268" w:rsidP="00CC6F24">
      <w:pPr>
        <w:snapToGrid w:val="0"/>
        <w:spacing w:line="420" w:lineRule="exact"/>
        <w:ind w:leftChars="-1" w:left="-3" w:firstLineChars="200" w:firstLine="480"/>
        <w:rPr>
          <w:rFonts w:eastAsia="仿宋_GB2312"/>
          <w:sz w:val="24"/>
          <w:szCs w:val="24"/>
        </w:rPr>
      </w:pPr>
      <w:bookmarkStart w:id="1" w:name="_Hlk529811968"/>
      <w:r w:rsidRPr="00B66D8B">
        <w:rPr>
          <w:rFonts w:eastAsia="仿宋_GB2312" w:hint="eastAsia"/>
          <w:sz w:val="24"/>
          <w:szCs w:val="24"/>
        </w:rPr>
        <w:t>中诚工程建设管理（苏州）股份有限公司</w:t>
      </w:r>
      <w:r w:rsidR="00C46454" w:rsidRPr="00B66D8B">
        <w:rPr>
          <w:rFonts w:eastAsia="仿宋_GB2312" w:hint="eastAsia"/>
          <w:sz w:val="24"/>
          <w:szCs w:val="24"/>
        </w:rPr>
        <w:t>（</w:t>
      </w:r>
      <w:r w:rsidR="00C46454" w:rsidRPr="00B66D8B">
        <w:rPr>
          <w:rFonts w:ascii="黑体" w:eastAsia="黑体" w:hAnsi="黑体" w:hint="eastAsia"/>
          <w:sz w:val="24"/>
          <w:szCs w:val="24"/>
        </w:rPr>
        <w:t>以下称采购代理机构</w:t>
      </w:r>
      <w:r w:rsidR="00C46454" w:rsidRPr="00B66D8B">
        <w:rPr>
          <w:rFonts w:eastAsia="仿宋_GB2312" w:hint="eastAsia"/>
          <w:sz w:val="24"/>
          <w:szCs w:val="24"/>
        </w:rPr>
        <w:t>）受南通中理外轮理货有限公司（</w:t>
      </w:r>
      <w:r w:rsidR="00C46454" w:rsidRPr="00B66D8B">
        <w:rPr>
          <w:rFonts w:ascii="黑体" w:eastAsia="黑体" w:hAnsi="黑体" w:hint="eastAsia"/>
          <w:sz w:val="24"/>
          <w:szCs w:val="24"/>
        </w:rPr>
        <w:t>以下称采购人</w:t>
      </w:r>
      <w:r w:rsidR="00C46454" w:rsidRPr="00B66D8B">
        <w:rPr>
          <w:rFonts w:eastAsia="仿宋_GB2312" w:hint="eastAsia"/>
          <w:sz w:val="24"/>
          <w:szCs w:val="24"/>
        </w:rPr>
        <w:t>）的委托，就采购人所需件杂货手持终端理货系统采购项目组织竞争性磋商采购，诚邀符合资格条件的潜在供应商参加磋商响应。</w:t>
      </w:r>
    </w:p>
    <w:p w14:paraId="0B606889" w14:textId="77777777" w:rsidR="00BE4CAD" w:rsidRPr="00B66D8B" w:rsidRDefault="00C46454">
      <w:pPr>
        <w:snapToGrid w:val="0"/>
        <w:spacing w:line="420" w:lineRule="exact"/>
        <w:ind w:leftChars="-1" w:left="-3" w:firstLine="431"/>
        <w:outlineLvl w:val="1"/>
        <w:rPr>
          <w:rFonts w:eastAsia="仿宋_GB2312"/>
          <w:sz w:val="24"/>
          <w:szCs w:val="24"/>
        </w:rPr>
      </w:pPr>
      <w:r w:rsidRPr="00B66D8B">
        <w:rPr>
          <w:rFonts w:eastAsia="仿宋_GB2312" w:hint="eastAsia"/>
          <w:b/>
          <w:sz w:val="24"/>
          <w:szCs w:val="24"/>
        </w:rPr>
        <w:t>一、项目名称</w:t>
      </w:r>
    </w:p>
    <w:p w14:paraId="0C970772" w14:textId="65DFA904" w:rsidR="00BE4CAD" w:rsidRPr="00B66D8B" w:rsidRDefault="00C46454">
      <w:pPr>
        <w:snapToGrid w:val="0"/>
        <w:spacing w:line="420" w:lineRule="exact"/>
        <w:ind w:leftChars="-1" w:left="-3" w:firstLine="429"/>
        <w:rPr>
          <w:rFonts w:eastAsia="仿宋_GB2312"/>
          <w:sz w:val="24"/>
          <w:szCs w:val="24"/>
        </w:rPr>
      </w:pPr>
      <w:r w:rsidRPr="00B66D8B">
        <w:rPr>
          <w:rFonts w:eastAsia="仿宋_GB2312" w:hint="eastAsia"/>
          <w:sz w:val="24"/>
          <w:szCs w:val="24"/>
        </w:rPr>
        <w:t>南通中理外轮理货有限公司件杂货手持终端理货系统采购项目</w:t>
      </w:r>
      <w:r w:rsidR="00E322D7" w:rsidRPr="00B66D8B">
        <w:rPr>
          <w:rFonts w:eastAsia="仿宋_GB2312" w:hint="eastAsia"/>
          <w:sz w:val="24"/>
          <w:szCs w:val="24"/>
        </w:rPr>
        <w:t>。</w:t>
      </w:r>
    </w:p>
    <w:p w14:paraId="19055252" w14:textId="77777777" w:rsidR="00BE4CAD" w:rsidRPr="00B66D8B" w:rsidRDefault="00C46454" w:rsidP="00CC5CD8">
      <w:pPr>
        <w:snapToGrid w:val="0"/>
        <w:spacing w:line="420" w:lineRule="exact"/>
        <w:ind w:leftChars="-1" w:left="-3" w:firstLine="431"/>
        <w:outlineLvl w:val="1"/>
        <w:rPr>
          <w:rFonts w:eastAsia="仿宋_GB2312"/>
          <w:sz w:val="24"/>
          <w:szCs w:val="24"/>
        </w:rPr>
      </w:pPr>
      <w:r w:rsidRPr="00B66D8B">
        <w:rPr>
          <w:rFonts w:eastAsia="仿宋_GB2312" w:hint="eastAsia"/>
          <w:b/>
          <w:sz w:val="24"/>
          <w:szCs w:val="24"/>
        </w:rPr>
        <w:t>二、项目编号</w:t>
      </w:r>
      <w:r w:rsidR="00CC5CD8" w:rsidRPr="00B66D8B">
        <w:rPr>
          <w:rFonts w:eastAsia="仿宋_GB2312" w:hint="eastAsia"/>
          <w:b/>
          <w:sz w:val="24"/>
          <w:szCs w:val="24"/>
        </w:rPr>
        <w:t>：</w:t>
      </w:r>
      <w:r w:rsidR="00CC5CD8" w:rsidRPr="00B66D8B">
        <w:rPr>
          <w:rFonts w:eastAsia="仿宋_GB2312" w:hint="eastAsia"/>
          <w:sz w:val="24"/>
          <w:szCs w:val="24"/>
        </w:rPr>
        <w:t>Z</w:t>
      </w:r>
      <w:r w:rsidR="00CC5CD8" w:rsidRPr="00B66D8B">
        <w:rPr>
          <w:rFonts w:eastAsia="仿宋_GB2312"/>
          <w:sz w:val="24"/>
          <w:szCs w:val="24"/>
        </w:rPr>
        <w:t>L-2020-CS01</w:t>
      </w:r>
      <w:r w:rsidR="00E322D7" w:rsidRPr="00B66D8B">
        <w:rPr>
          <w:rFonts w:eastAsia="仿宋_GB2312" w:hint="eastAsia"/>
          <w:sz w:val="24"/>
          <w:szCs w:val="24"/>
        </w:rPr>
        <w:t>。</w:t>
      </w:r>
    </w:p>
    <w:p w14:paraId="7C33C636" w14:textId="5063E6FA" w:rsidR="00BE4CAD" w:rsidRPr="00B66D8B" w:rsidRDefault="00C46454" w:rsidP="00CC5CD8">
      <w:pPr>
        <w:snapToGrid w:val="0"/>
        <w:spacing w:line="420" w:lineRule="exact"/>
        <w:ind w:leftChars="-1" w:left="-3" w:firstLine="431"/>
        <w:outlineLvl w:val="1"/>
        <w:rPr>
          <w:rFonts w:eastAsia="仿宋_GB2312"/>
          <w:sz w:val="24"/>
          <w:szCs w:val="24"/>
        </w:rPr>
      </w:pPr>
      <w:r w:rsidRPr="00B66D8B">
        <w:rPr>
          <w:rFonts w:eastAsia="仿宋_GB2312" w:hint="eastAsia"/>
          <w:b/>
          <w:sz w:val="24"/>
          <w:szCs w:val="24"/>
        </w:rPr>
        <w:t>三、项目预算</w:t>
      </w:r>
      <w:r w:rsidR="00CC5CD8" w:rsidRPr="00B66D8B">
        <w:rPr>
          <w:rFonts w:eastAsia="仿宋_GB2312" w:hint="eastAsia"/>
          <w:b/>
          <w:sz w:val="24"/>
          <w:szCs w:val="24"/>
        </w:rPr>
        <w:t>：</w:t>
      </w:r>
      <w:r w:rsidRPr="00B66D8B">
        <w:rPr>
          <w:rFonts w:eastAsia="仿宋_GB2312" w:hint="eastAsia"/>
          <w:sz w:val="24"/>
          <w:szCs w:val="24"/>
        </w:rPr>
        <w:t>人民币</w:t>
      </w:r>
      <w:r w:rsidR="002A7268" w:rsidRPr="00B66D8B">
        <w:rPr>
          <w:rFonts w:eastAsia="仿宋_GB2312"/>
          <w:sz w:val="24"/>
          <w:szCs w:val="24"/>
        </w:rPr>
        <w:t>27</w:t>
      </w:r>
      <w:r w:rsidRPr="00B66D8B">
        <w:rPr>
          <w:rFonts w:eastAsia="仿宋_GB2312" w:hint="eastAsia"/>
          <w:sz w:val="24"/>
          <w:szCs w:val="24"/>
        </w:rPr>
        <w:t>.</w:t>
      </w:r>
      <w:r w:rsidRPr="00B66D8B">
        <w:rPr>
          <w:rFonts w:eastAsia="仿宋_GB2312"/>
          <w:sz w:val="24"/>
          <w:szCs w:val="24"/>
        </w:rPr>
        <w:t>5</w:t>
      </w:r>
      <w:r w:rsidRPr="00B66D8B">
        <w:rPr>
          <w:rFonts w:eastAsia="仿宋_GB2312" w:hint="eastAsia"/>
          <w:sz w:val="24"/>
          <w:szCs w:val="24"/>
        </w:rPr>
        <w:t>万元</w:t>
      </w:r>
      <w:r w:rsidR="00E322D7" w:rsidRPr="00B66D8B">
        <w:rPr>
          <w:rFonts w:eastAsia="仿宋_GB2312" w:hint="eastAsia"/>
          <w:sz w:val="24"/>
          <w:szCs w:val="24"/>
        </w:rPr>
        <w:t>。</w:t>
      </w:r>
    </w:p>
    <w:p w14:paraId="69480F2F" w14:textId="77777777" w:rsidR="00BE4CAD" w:rsidRPr="00B66D8B" w:rsidRDefault="00C46454">
      <w:pPr>
        <w:snapToGrid w:val="0"/>
        <w:spacing w:line="420" w:lineRule="exact"/>
        <w:ind w:leftChars="-1" w:left="-3" w:firstLine="431"/>
        <w:outlineLvl w:val="1"/>
        <w:rPr>
          <w:rFonts w:eastAsia="仿宋_GB2312"/>
          <w:sz w:val="24"/>
          <w:szCs w:val="24"/>
        </w:rPr>
      </w:pPr>
      <w:r w:rsidRPr="00B66D8B">
        <w:rPr>
          <w:rFonts w:eastAsia="仿宋_GB2312" w:hint="eastAsia"/>
          <w:b/>
          <w:sz w:val="24"/>
          <w:szCs w:val="24"/>
        </w:rPr>
        <w:t>四、项目需求</w:t>
      </w:r>
    </w:p>
    <w:p w14:paraId="0C7B6ACC" w14:textId="6FC6D154" w:rsidR="00BE4CAD" w:rsidRPr="00B66D8B" w:rsidRDefault="00C46454">
      <w:pPr>
        <w:snapToGrid w:val="0"/>
        <w:spacing w:line="420" w:lineRule="exact"/>
        <w:ind w:leftChars="-1" w:left="-3" w:firstLine="429"/>
        <w:rPr>
          <w:rFonts w:eastAsia="仿宋_GB2312"/>
          <w:sz w:val="24"/>
          <w:szCs w:val="24"/>
        </w:rPr>
      </w:pPr>
      <w:r w:rsidRPr="00B66D8B">
        <w:rPr>
          <w:rFonts w:eastAsia="仿宋_GB2312" w:hint="eastAsia"/>
          <w:sz w:val="24"/>
          <w:szCs w:val="24"/>
        </w:rPr>
        <w:t>本项目采用</w:t>
      </w:r>
      <w:r w:rsidRPr="00B66D8B">
        <w:rPr>
          <w:rFonts w:eastAsia="仿宋_GB2312" w:hint="eastAsia"/>
          <w:sz w:val="24"/>
          <w:szCs w:val="24"/>
        </w:rPr>
        <w:t>B/S</w:t>
      </w:r>
      <w:r w:rsidRPr="00B66D8B">
        <w:rPr>
          <w:rFonts w:eastAsia="仿宋_GB2312" w:hint="eastAsia"/>
          <w:sz w:val="24"/>
          <w:szCs w:val="24"/>
        </w:rPr>
        <w:t>系统架构模式，开发件杂货手持终端理货系统，系统要求与南通中理现有《业务管理系统》</w:t>
      </w:r>
      <w:r w:rsidRPr="00B66D8B">
        <w:rPr>
          <w:rFonts w:eastAsia="仿宋_GB2312" w:hint="eastAsia"/>
          <w:sz w:val="24"/>
          <w:szCs w:val="24"/>
        </w:rPr>
        <w:t>SQL</w:t>
      </w:r>
      <w:r w:rsidRPr="00B66D8B">
        <w:rPr>
          <w:rFonts w:eastAsia="仿宋_GB2312" w:hint="eastAsia"/>
          <w:sz w:val="24"/>
          <w:szCs w:val="24"/>
        </w:rPr>
        <w:t>数据库进行数据交换，并可同时在</w:t>
      </w:r>
      <w:r w:rsidR="00EB224A" w:rsidRPr="00B66D8B">
        <w:rPr>
          <w:rFonts w:eastAsia="仿宋_GB2312" w:hint="eastAsia"/>
          <w:sz w:val="24"/>
          <w:szCs w:val="24"/>
        </w:rPr>
        <w:t>手持</w:t>
      </w:r>
      <w:r w:rsidRPr="00B66D8B">
        <w:rPr>
          <w:rFonts w:eastAsia="仿宋_GB2312" w:hint="eastAsia"/>
          <w:sz w:val="24"/>
          <w:szCs w:val="24"/>
        </w:rPr>
        <w:t>终端及</w:t>
      </w:r>
      <w:r w:rsidRPr="00B66D8B">
        <w:rPr>
          <w:rFonts w:eastAsia="仿宋_GB2312" w:hint="eastAsia"/>
          <w:sz w:val="24"/>
          <w:szCs w:val="24"/>
        </w:rPr>
        <w:t>PC</w:t>
      </w:r>
      <w:r w:rsidR="00EB224A" w:rsidRPr="00B66D8B">
        <w:rPr>
          <w:rFonts w:eastAsia="仿宋_GB2312" w:hint="eastAsia"/>
          <w:sz w:val="24"/>
          <w:szCs w:val="24"/>
        </w:rPr>
        <w:t>电脑端</w:t>
      </w:r>
      <w:r w:rsidRPr="00B66D8B">
        <w:rPr>
          <w:rFonts w:eastAsia="仿宋_GB2312" w:hint="eastAsia"/>
          <w:sz w:val="24"/>
          <w:szCs w:val="24"/>
        </w:rPr>
        <w:t>上操作。</w:t>
      </w:r>
    </w:p>
    <w:p w14:paraId="75BCDD16" w14:textId="77777777" w:rsidR="00BE4CAD" w:rsidRPr="00B66D8B" w:rsidRDefault="00C46454">
      <w:pPr>
        <w:snapToGrid w:val="0"/>
        <w:spacing w:line="420" w:lineRule="exact"/>
        <w:ind w:leftChars="-1" w:left="-3" w:firstLine="431"/>
        <w:outlineLvl w:val="1"/>
        <w:rPr>
          <w:rFonts w:eastAsia="仿宋_GB2312"/>
          <w:b/>
          <w:sz w:val="24"/>
          <w:szCs w:val="24"/>
        </w:rPr>
      </w:pPr>
      <w:r w:rsidRPr="00B66D8B">
        <w:rPr>
          <w:rFonts w:eastAsia="仿宋_GB2312" w:hint="eastAsia"/>
          <w:b/>
          <w:sz w:val="24"/>
          <w:szCs w:val="24"/>
        </w:rPr>
        <w:t>五、项目工期及服务要求</w:t>
      </w:r>
    </w:p>
    <w:p w14:paraId="697A920C" w14:textId="77777777" w:rsidR="00BE4CAD" w:rsidRPr="00B66D8B" w:rsidRDefault="00C4645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1</w:t>
      </w:r>
      <w:r w:rsidRPr="00B66D8B">
        <w:rPr>
          <w:rFonts w:eastAsia="仿宋_GB2312" w:hint="eastAsia"/>
          <w:sz w:val="24"/>
          <w:szCs w:val="24"/>
        </w:rPr>
        <w:t>、项目工期为</w:t>
      </w:r>
      <w:r w:rsidRPr="00B66D8B">
        <w:rPr>
          <w:rFonts w:eastAsia="仿宋_GB2312" w:hint="eastAsia"/>
          <w:sz w:val="24"/>
          <w:szCs w:val="24"/>
        </w:rPr>
        <w:t>4</w:t>
      </w:r>
      <w:r w:rsidRPr="00B66D8B">
        <w:rPr>
          <w:rFonts w:eastAsia="仿宋_GB2312" w:hint="eastAsia"/>
          <w:sz w:val="24"/>
          <w:szCs w:val="24"/>
        </w:rPr>
        <w:t>个月，供应商</w:t>
      </w:r>
      <w:r w:rsidRPr="00B66D8B">
        <w:rPr>
          <w:rFonts w:eastAsia="仿宋_GB2312" w:hint="eastAsia"/>
          <w:sz w:val="24"/>
          <w:szCs w:val="24"/>
        </w:rPr>
        <w:t>4</w:t>
      </w:r>
      <w:r w:rsidRPr="00B66D8B">
        <w:rPr>
          <w:rFonts w:eastAsia="仿宋_GB2312" w:hint="eastAsia"/>
          <w:sz w:val="24"/>
          <w:szCs w:val="24"/>
        </w:rPr>
        <w:t>个月内完成系统的开发、实施；</w:t>
      </w:r>
    </w:p>
    <w:p w14:paraId="1E41B658" w14:textId="042A35D9" w:rsidR="00BE4CAD" w:rsidRPr="00B66D8B" w:rsidRDefault="00C4645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2</w:t>
      </w:r>
      <w:r w:rsidRPr="00B66D8B">
        <w:rPr>
          <w:rFonts w:eastAsia="仿宋_GB2312" w:hint="eastAsia"/>
          <w:sz w:val="24"/>
          <w:szCs w:val="24"/>
        </w:rPr>
        <w:t>、设备质保壹年，在此期间内，设备故障及软件系统一律免费维修。</w:t>
      </w:r>
    </w:p>
    <w:p w14:paraId="59FD1B98" w14:textId="77777777" w:rsidR="00BE4CAD" w:rsidRPr="00B66D8B" w:rsidRDefault="00C46454">
      <w:pPr>
        <w:snapToGrid w:val="0"/>
        <w:spacing w:line="420" w:lineRule="exact"/>
        <w:ind w:leftChars="-1" w:left="-3" w:firstLine="431"/>
        <w:outlineLvl w:val="1"/>
        <w:rPr>
          <w:rFonts w:eastAsia="仿宋_GB2312"/>
          <w:sz w:val="24"/>
          <w:szCs w:val="24"/>
        </w:rPr>
      </w:pPr>
      <w:r w:rsidRPr="00B66D8B">
        <w:rPr>
          <w:rFonts w:eastAsia="仿宋_GB2312" w:hint="eastAsia"/>
          <w:b/>
          <w:sz w:val="24"/>
          <w:szCs w:val="24"/>
        </w:rPr>
        <w:t>六、供应商资格</w:t>
      </w:r>
    </w:p>
    <w:p w14:paraId="5E1876F3" w14:textId="77777777" w:rsidR="00BE4CAD" w:rsidRPr="00B66D8B" w:rsidRDefault="00C4645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1</w:t>
      </w:r>
      <w:r w:rsidRPr="00B66D8B">
        <w:rPr>
          <w:rFonts w:eastAsia="仿宋_GB2312" w:hint="eastAsia"/>
          <w:sz w:val="24"/>
          <w:szCs w:val="24"/>
        </w:rPr>
        <w:t>、具有独立承担民事责任的能力；</w:t>
      </w:r>
    </w:p>
    <w:p w14:paraId="6B983539" w14:textId="77777777" w:rsidR="00BE4CAD" w:rsidRPr="00B66D8B" w:rsidRDefault="00C4645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2</w:t>
      </w:r>
      <w:r w:rsidRPr="00B66D8B">
        <w:rPr>
          <w:rFonts w:eastAsia="仿宋_GB2312" w:hint="eastAsia"/>
          <w:sz w:val="24"/>
          <w:szCs w:val="24"/>
        </w:rPr>
        <w:t>、具有良好的商业信誉和健全的财务会计制度；</w:t>
      </w:r>
    </w:p>
    <w:p w14:paraId="493EA998" w14:textId="77777777" w:rsidR="00BE4CAD" w:rsidRPr="00B66D8B" w:rsidRDefault="00C4645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3</w:t>
      </w:r>
      <w:r w:rsidRPr="00B66D8B">
        <w:rPr>
          <w:rFonts w:eastAsia="仿宋_GB2312" w:hint="eastAsia"/>
          <w:sz w:val="24"/>
          <w:szCs w:val="24"/>
        </w:rPr>
        <w:t>、有依法缴纳税收和社会保障资金的良好记录；</w:t>
      </w:r>
    </w:p>
    <w:p w14:paraId="03FCF6A0" w14:textId="77777777" w:rsidR="00BE4CAD" w:rsidRPr="00B66D8B" w:rsidRDefault="00C4645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4</w:t>
      </w:r>
      <w:r w:rsidRPr="00B66D8B">
        <w:rPr>
          <w:rFonts w:eastAsia="仿宋_GB2312" w:hint="eastAsia"/>
          <w:sz w:val="24"/>
          <w:szCs w:val="24"/>
        </w:rPr>
        <w:t>、参加采购活动前三年内，在经营活动中没有重大违法记录；</w:t>
      </w:r>
    </w:p>
    <w:p w14:paraId="1A8E19C4" w14:textId="77777777" w:rsidR="00BE4CAD" w:rsidRPr="00B66D8B" w:rsidRDefault="002A7268">
      <w:pPr>
        <w:autoSpaceDE w:val="0"/>
        <w:autoSpaceDN w:val="0"/>
        <w:adjustRightInd w:val="0"/>
        <w:spacing w:line="420" w:lineRule="exact"/>
        <w:ind w:firstLine="429"/>
        <w:jc w:val="left"/>
        <w:rPr>
          <w:rFonts w:ascii="黑体" w:eastAsia="黑体" w:hAnsi="黑体"/>
          <w:kern w:val="0"/>
          <w:sz w:val="24"/>
          <w:szCs w:val="24"/>
        </w:rPr>
      </w:pPr>
      <w:r w:rsidRPr="00B66D8B">
        <w:rPr>
          <w:rFonts w:eastAsia="仿宋_GB2312"/>
          <w:sz w:val="24"/>
          <w:szCs w:val="24"/>
        </w:rPr>
        <w:t>5</w:t>
      </w:r>
      <w:r w:rsidRPr="00B66D8B">
        <w:rPr>
          <w:rFonts w:eastAsia="仿宋_GB2312" w:hint="eastAsia"/>
          <w:sz w:val="24"/>
          <w:szCs w:val="24"/>
        </w:rPr>
        <w:t>、投标人同时具有《软件企业》和《</w:t>
      </w:r>
      <w:r w:rsidRPr="00B66D8B">
        <w:rPr>
          <w:rFonts w:eastAsia="仿宋_GB2312"/>
          <w:sz w:val="24"/>
          <w:szCs w:val="24"/>
        </w:rPr>
        <w:t>ISO 20000</w:t>
      </w:r>
      <w:r w:rsidRPr="00B66D8B">
        <w:rPr>
          <w:rFonts w:eastAsia="仿宋_GB2312" w:hint="eastAsia"/>
          <w:sz w:val="24"/>
          <w:szCs w:val="24"/>
        </w:rPr>
        <w:t>信息技术服务管理体系》认证</w:t>
      </w:r>
      <w:r w:rsidRPr="00B66D8B">
        <w:rPr>
          <w:rFonts w:eastAsia="仿宋_GB2312"/>
          <w:sz w:val="24"/>
          <w:szCs w:val="24"/>
        </w:rPr>
        <w:t xml:space="preserve">, </w:t>
      </w:r>
      <w:r w:rsidRPr="00B66D8B">
        <w:rPr>
          <w:rFonts w:eastAsia="仿宋_GB2312" w:hint="eastAsia"/>
          <w:sz w:val="24"/>
          <w:szCs w:val="24"/>
        </w:rPr>
        <w:t>投标时提供有效期内的认证证书扫描件并加盖公章。</w:t>
      </w:r>
      <w:r w:rsidR="00C46454" w:rsidRPr="00B66D8B">
        <w:rPr>
          <w:rFonts w:eastAsia="仿宋_GB2312"/>
          <w:sz w:val="24"/>
          <w:szCs w:val="24"/>
        </w:rPr>
        <w:br/>
      </w:r>
      <w:r w:rsidR="00C46454" w:rsidRPr="00B66D8B">
        <w:rPr>
          <w:rFonts w:ascii="黑体" w:eastAsia="黑体" w:hAnsi="黑体"/>
          <w:kern w:val="0"/>
          <w:sz w:val="24"/>
          <w:szCs w:val="24"/>
        </w:rPr>
        <w:t>特别提醒：</w:t>
      </w:r>
    </w:p>
    <w:p w14:paraId="587F2C2C" w14:textId="77777777" w:rsidR="00BE4CAD" w:rsidRPr="00B66D8B" w:rsidRDefault="00C46454">
      <w:pPr>
        <w:autoSpaceDE w:val="0"/>
        <w:autoSpaceDN w:val="0"/>
        <w:adjustRightInd w:val="0"/>
        <w:spacing w:line="420" w:lineRule="exact"/>
        <w:ind w:firstLine="429"/>
        <w:rPr>
          <w:rFonts w:ascii="黑体" w:eastAsia="黑体" w:hAnsi="黑体"/>
          <w:kern w:val="0"/>
          <w:sz w:val="24"/>
          <w:szCs w:val="24"/>
        </w:rPr>
      </w:pPr>
      <w:r w:rsidRPr="00B66D8B">
        <w:rPr>
          <w:rFonts w:ascii="黑体" w:eastAsia="黑体" w:hAnsi="黑体" w:hint="eastAsia"/>
          <w:kern w:val="0"/>
          <w:sz w:val="24"/>
          <w:szCs w:val="24"/>
        </w:rPr>
        <w:t>供应商</w:t>
      </w:r>
      <w:r w:rsidRPr="00B66D8B">
        <w:rPr>
          <w:rFonts w:ascii="黑体" w:eastAsia="黑体" w:hAnsi="黑体"/>
          <w:kern w:val="0"/>
          <w:sz w:val="24"/>
          <w:szCs w:val="24"/>
        </w:rPr>
        <w:t>须携带</w:t>
      </w:r>
      <w:r w:rsidRPr="00B66D8B">
        <w:rPr>
          <w:rFonts w:ascii="黑体" w:eastAsia="黑体" w:hAnsi="黑体" w:hint="eastAsia"/>
          <w:kern w:val="0"/>
          <w:sz w:val="24"/>
          <w:szCs w:val="24"/>
        </w:rPr>
        <w:t>要求的</w:t>
      </w:r>
      <w:r w:rsidRPr="00B66D8B">
        <w:rPr>
          <w:rFonts w:ascii="黑体" w:eastAsia="黑体" w:hAnsi="黑体"/>
          <w:kern w:val="0"/>
          <w:sz w:val="24"/>
          <w:szCs w:val="24"/>
        </w:rPr>
        <w:t>资格</w:t>
      </w:r>
      <w:r w:rsidRPr="00B66D8B">
        <w:rPr>
          <w:rFonts w:ascii="黑体" w:eastAsia="黑体" w:hAnsi="黑体" w:hint="eastAsia"/>
          <w:kern w:val="0"/>
          <w:sz w:val="24"/>
          <w:szCs w:val="24"/>
        </w:rPr>
        <w:t>、</w:t>
      </w:r>
      <w:r w:rsidRPr="00B66D8B">
        <w:rPr>
          <w:rFonts w:ascii="黑体" w:eastAsia="黑体" w:hAnsi="黑体"/>
          <w:kern w:val="0"/>
          <w:sz w:val="24"/>
          <w:szCs w:val="24"/>
        </w:rPr>
        <w:t>技术材料原件【见第</w:t>
      </w:r>
      <w:r w:rsidRPr="00B66D8B">
        <w:rPr>
          <w:rFonts w:ascii="黑体" w:eastAsia="黑体" w:hAnsi="黑体" w:hint="eastAsia"/>
          <w:kern w:val="0"/>
          <w:sz w:val="24"/>
          <w:szCs w:val="24"/>
        </w:rPr>
        <w:t>二章第七条</w:t>
      </w:r>
      <w:r w:rsidRPr="00B66D8B">
        <w:rPr>
          <w:rFonts w:ascii="黑体" w:eastAsia="黑体" w:hAnsi="黑体"/>
          <w:kern w:val="0"/>
          <w:sz w:val="24"/>
          <w:szCs w:val="24"/>
        </w:rPr>
        <w:t>中</w:t>
      </w:r>
      <w:r w:rsidRPr="00B66D8B">
        <w:rPr>
          <w:rFonts w:ascii="黑体" w:eastAsia="黑体" w:hAnsi="黑体"/>
          <w:b/>
          <w:kern w:val="0"/>
          <w:sz w:val="24"/>
          <w:szCs w:val="24"/>
        </w:rPr>
        <w:t>A、</w:t>
      </w:r>
      <w:r w:rsidRPr="00B66D8B">
        <w:rPr>
          <w:rFonts w:ascii="黑体" w:eastAsia="黑体" w:hAnsi="黑体" w:hint="eastAsia"/>
          <w:b/>
          <w:sz w:val="24"/>
          <w:szCs w:val="24"/>
        </w:rPr>
        <w:t>磋商</w:t>
      </w:r>
      <w:r w:rsidRPr="00B66D8B">
        <w:rPr>
          <w:rFonts w:ascii="黑体" w:eastAsia="黑体" w:hAnsi="黑体"/>
          <w:b/>
          <w:sz w:val="24"/>
          <w:szCs w:val="24"/>
        </w:rPr>
        <w:t>响应</w:t>
      </w:r>
      <w:r w:rsidRPr="00B66D8B">
        <w:rPr>
          <w:rFonts w:ascii="黑体" w:eastAsia="黑体" w:hAnsi="黑体" w:hint="eastAsia"/>
          <w:b/>
          <w:sz w:val="24"/>
          <w:szCs w:val="24"/>
        </w:rPr>
        <w:t>资料</w:t>
      </w:r>
      <w:r w:rsidRPr="00B66D8B">
        <w:rPr>
          <w:rFonts w:ascii="黑体" w:eastAsia="黑体" w:hAnsi="黑体"/>
          <w:b/>
          <w:sz w:val="24"/>
          <w:szCs w:val="24"/>
        </w:rPr>
        <w:t>原件包</w:t>
      </w:r>
      <w:r w:rsidRPr="00B66D8B">
        <w:rPr>
          <w:rFonts w:ascii="黑体" w:eastAsia="黑体" w:hAnsi="黑体"/>
          <w:kern w:val="0"/>
          <w:sz w:val="24"/>
          <w:szCs w:val="24"/>
        </w:rPr>
        <w:t>】供资格审查及技术评审</w:t>
      </w:r>
      <w:r w:rsidRPr="00B66D8B">
        <w:rPr>
          <w:rFonts w:ascii="黑体" w:eastAsia="黑体" w:hAnsi="黑体" w:hint="eastAsia"/>
          <w:kern w:val="0"/>
          <w:sz w:val="24"/>
          <w:szCs w:val="24"/>
        </w:rPr>
        <w:t>用</w:t>
      </w:r>
      <w:r w:rsidRPr="00B66D8B">
        <w:rPr>
          <w:rFonts w:ascii="黑体" w:eastAsia="黑体" w:hAnsi="黑体"/>
          <w:kern w:val="0"/>
          <w:sz w:val="24"/>
          <w:szCs w:val="24"/>
        </w:rPr>
        <w:t>。因携带原件不全</w:t>
      </w:r>
      <w:r w:rsidRPr="00B66D8B">
        <w:rPr>
          <w:rFonts w:ascii="黑体" w:eastAsia="黑体" w:hAnsi="黑体" w:hint="eastAsia"/>
          <w:kern w:val="0"/>
          <w:sz w:val="24"/>
          <w:szCs w:val="24"/>
        </w:rPr>
        <w:t>而</w:t>
      </w:r>
      <w:r w:rsidRPr="00B66D8B">
        <w:rPr>
          <w:rFonts w:ascii="黑体" w:eastAsia="黑体" w:hAnsi="黑体"/>
          <w:kern w:val="0"/>
          <w:sz w:val="24"/>
          <w:szCs w:val="24"/>
        </w:rPr>
        <w:t>引起的后果由</w:t>
      </w:r>
      <w:r w:rsidRPr="00B66D8B">
        <w:rPr>
          <w:rFonts w:ascii="黑体" w:eastAsia="黑体" w:hAnsi="黑体" w:hint="eastAsia"/>
          <w:kern w:val="0"/>
          <w:sz w:val="24"/>
          <w:szCs w:val="24"/>
        </w:rPr>
        <w:t>供应商</w:t>
      </w:r>
      <w:r w:rsidRPr="00B66D8B">
        <w:rPr>
          <w:rFonts w:ascii="黑体" w:eastAsia="黑体" w:hAnsi="黑体"/>
          <w:kern w:val="0"/>
          <w:sz w:val="24"/>
          <w:szCs w:val="24"/>
        </w:rPr>
        <w:t>自负。</w:t>
      </w:r>
    </w:p>
    <w:p w14:paraId="21CE8820" w14:textId="77777777" w:rsidR="00BE4CAD" w:rsidRPr="00B66D8B" w:rsidRDefault="00C46454">
      <w:pPr>
        <w:snapToGrid w:val="0"/>
        <w:spacing w:line="420" w:lineRule="exact"/>
        <w:ind w:leftChars="-1" w:left="-3" w:firstLine="431"/>
        <w:outlineLvl w:val="1"/>
        <w:rPr>
          <w:rFonts w:eastAsia="仿宋_GB2312"/>
          <w:kern w:val="0"/>
          <w:sz w:val="24"/>
          <w:szCs w:val="24"/>
        </w:rPr>
      </w:pPr>
      <w:r w:rsidRPr="00B66D8B">
        <w:rPr>
          <w:rFonts w:eastAsia="仿宋_GB2312" w:hint="eastAsia"/>
          <w:b/>
          <w:sz w:val="24"/>
          <w:szCs w:val="24"/>
        </w:rPr>
        <w:t>七、竞争性磋商文件的获取</w:t>
      </w:r>
    </w:p>
    <w:p w14:paraId="0B48FBEF" w14:textId="77777777" w:rsidR="00B37101" w:rsidRPr="00B66D8B" w:rsidRDefault="002A7268" w:rsidP="00CC6F24">
      <w:pPr>
        <w:autoSpaceDE w:val="0"/>
        <w:autoSpaceDN w:val="0"/>
        <w:adjustRightInd w:val="0"/>
        <w:spacing w:line="420" w:lineRule="exact"/>
        <w:ind w:firstLine="429"/>
        <w:rPr>
          <w:rFonts w:eastAsia="仿宋_GB2312"/>
          <w:sz w:val="24"/>
          <w:szCs w:val="24"/>
        </w:rPr>
      </w:pPr>
      <w:bookmarkStart w:id="2" w:name="_Hlk528753333"/>
      <w:r w:rsidRPr="00B66D8B">
        <w:rPr>
          <w:rFonts w:eastAsia="仿宋_GB2312"/>
          <w:sz w:val="24"/>
          <w:szCs w:val="24"/>
        </w:rPr>
        <w:t>1</w:t>
      </w:r>
      <w:r w:rsidRPr="00B66D8B">
        <w:rPr>
          <w:rFonts w:eastAsia="仿宋_GB2312" w:hint="eastAsia"/>
          <w:sz w:val="24"/>
          <w:szCs w:val="24"/>
        </w:rPr>
        <w:t>、报名</w:t>
      </w:r>
    </w:p>
    <w:p w14:paraId="09F5BE2B" w14:textId="5F187F8B" w:rsidR="00B37101" w:rsidRPr="00D912AD" w:rsidRDefault="002A7268" w:rsidP="00CC6F24">
      <w:pPr>
        <w:autoSpaceDE w:val="0"/>
        <w:autoSpaceDN w:val="0"/>
        <w:adjustRightInd w:val="0"/>
        <w:spacing w:line="420" w:lineRule="exact"/>
        <w:ind w:firstLine="429"/>
        <w:rPr>
          <w:rFonts w:eastAsia="仿宋_GB2312"/>
          <w:sz w:val="24"/>
          <w:szCs w:val="24"/>
        </w:rPr>
      </w:pPr>
      <w:r w:rsidRPr="00B66D8B">
        <w:rPr>
          <w:rFonts w:eastAsia="仿宋_GB2312" w:hint="eastAsia"/>
          <w:sz w:val="24"/>
          <w:szCs w:val="24"/>
        </w:rPr>
        <w:t>报名</w:t>
      </w:r>
      <w:r w:rsidRPr="00B66D8B">
        <w:rPr>
          <w:rFonts w:eastAsia="仿宋_GB2312"/>
          <w:sz w:val="24"/>
          <w:szCs w:val="24"/>
        </w:rPr>
        <w:t>时间：自公告上网发布之</w:t>
      </w:r>
      <w:r w:rsidRPr="00B66D8B">
        <w:rPr>
          <w:rFonts w:eastAsia="仿宋_GB2312" w:hint="eastAsia"/>
          <w:sz w:val="24"/>
          <w:szCs w:val="24"/>
        </w:rPr>
        <w:t>日</w:t>
      </w:r>
      <w:r w:rsidRPr="00B66D8B">
        <w:rPr>
          <w:rFonts w:eastAsia="仿宋_GB2312"/>
          <w:sz w:val="24"/>
          <w:szCs w:val="24"/>
        </w:rPr>
        <w:t>起至</w:t>
      </w:r>
      <w:r w:rsidRPr="00B66D8B">
        <w:rPr>
          <w:rFonts w:eastAsia="仿宋_GB2312"/>
          <w:sz w:val="24"/>
          <w:szCs w:val="24"/>
        </w:rPr>
        <w:t>2020</w:t>
      </w:r>
      <w:r w:rsidRPr="00B66D8B">
        <w:rPr>
          <w:rFonts w:eastAsia="仿宋_GB2312"/>
          <w:sz w:val="24"/>
          <w:szCs w:val="24"/>
        </w:rPr>
        <w:t>年</w:t>
      </w:r>
      <w:r w:rsidR="00CC6F24" w:rsidRPr="00B66D8B">
        <w:rPr>
          <w:rFonts w:eastAsia="仿宋_GB2312" w:hint="eastAsia"/>
          <w:sz w:val="24"/>
          <w:szCs w:val="24"/>
        </w:rPr>
        <w:t>10</w:t>
      </w:r>
      <w:r w:rsidRPr="00D912AD">
        <w:rPr>
          <w:rFonts w:eastAsia="仿宋_GB2312"/>
          <w:sz w:val="24"/>
          <w:szCs w:val="24"/>
        </w:rPr>
        <w:t>月</w:t>
      </w:r>
      <w:r w:rsidR="00CC6F24" w:rsidRPr="00D912AD">
        <w:rPr>
          <w:rFonts w:eastAsia="仿宋_GB2312" w:hint="eastAsia"/>
          <w:sz w:val="24"/>
          <w:szCs w:val="24"/>
        </w:rPr>
        <w:t>27</w:t>
      </w:r>
      <w:r w:rsidRPr="00D912AD">
        <w:rPr>
          <w:rFonts w:eastAsia="仿宋_GB2312"/>
          <w:sz w:val="24"/>
          <w:szCs w:val="24"/>
        </w:rPr>
        <w:t>日</w:t>
      </w:r>
      <w:r w:rsidRPr="00D912AD">
        <w:rPr>
          <w:rFonts w:eastAsia="仿宋_GB2312" w:hint="eastAsia"/>
          <w:sz w:val="24"/>
          <w:szCs w:val="24"/>
        </w:rPr>
        <w:t>，每日工作时间：上午</w:t>
      </w:r>
      <w:r w:rsidRPr="00D912AD">
        <w:rPr>
          <w:rFonts w:eastAsia="仿宋_GB2312"/>
          <w:sz w:val="24"/>
          <w:szCs w:val="24"/>
        </w:rPr>
        <w:t>8:30</w:t>
      </w:r>
      <w:r w:rsidRPr="00D912AD">
        <w:rPr>
          <w:rFonts w:eastAsia="仿宋_GB2312" w:hint="eastAsia"/>
          <w:sz w:val="24"/>
          <w:szCs w:val="24"/>
        </w:rPr>
        <w:t>—</w:t>
      </w:r>
      <w:r w:rsidRPr="00D912AD">
        <w:rPr>
          <w:rFonts w:eastAsia="仿宋_GB2312"/>
          <w:sz w:val="24"/>
          <w:szCs w:val="24"/>
        </w:rPr>
        <w:t>11:30</w:t>
      </w:r>
      <w:r w:rsidRPr="00D912AD">
        <w:rPr>
          <w:rFonts w:eastAsia="仿宋_GB2312" w:hint="eastAsia"/>
          <w:sz w:val="24"/>
          <w:szCs w:val="24"/>
        </w:rPr>
        <w:t>整</w:t>
      </w:r>
      <w:r w:rsidRPr="00D912AD">
        <w:rPr>
          <w:rFonts w:eastAsia="仿宋_GB2312"/>
          <w:sz w:val="24"/>
          <w:szCs w:val="24"/>
        </w:rPr>
        <w:t>，</w:t>
      </w:r>
      <w:r w:rsidRPr="00D912AD">
        <w:rPr>
          <w:rFonts w:eastAsia="仿宋_GB2312" w:hint="eastAsia"/>
          <w:sz w:val="24"/>
          <w:szCs w:val="24"/>
        </w:rPr>
        <w:t>下午</w:t>
      </w:r>
      <w:r w:rsidRPr="00D912AD">
        <w:rPr>
          <w:rFonts w:eastAsia="仿宋_GB2312"/>
          <w:sz w:val="24"/>
          <w:szCs w:val="24"/>
        </w:rPr>
        <w:t>13:30—17:30</w:t>
      </w:r>
      <w:r w:rsidRPr="00D912AD">
        <w:rPr>
          <w:rFonts w:eastAsia="仿宋_GB2312" w:hint="eastAsia"/>
          <w:sz w:val="24"/>
          <w:szCs w:val="24"/>
        </w:rPr>
        <w:t>整（</w:t>
      </w:r>
      <w:r w:rsidRPr="00D912AD">
        <w:rPr>
          <w:rFonts w:eastAsia="仿宋_GB2312"/>
          <w:sz w:val="24"/>
          <w:szCs w:val="24"/>
        </w:rPr>
        <w:t>节假日</w:t>
      </w:r>
      <w:r w:rsidRPr="00D912AD">
        <w:rPr>
          <w:rFonts w:eastAsia="仿宋_GB2312" w:hint="eastAsia"/>
          <w:sz w:val="24"/>
          <w:szCs w:val="24"/>
        </w:rPr>
        <w:t>除外）。</w:t>
      </w:r>
    </w:p>
    <w:p w14:paraId="338D2FE5" w14:textId="77777777" w:rsidR="00B37101" w:rsidRPr="00D912AD" w:rsidRDefault="002A7268" w:rsidP="00CC6F24">
      <w:pPr>
        <w:autoSpaceDE w:val="0"/>
        <w:autoSpaceDN w:val="0"/>
        <w:adjustRightInd w:val="0"/>
        <w:spacing w:line="420" w:lineRule="exact"/>
        <w:ind w:firstLine="429"/>
        <w:rPr>
          <w:rFonts w:eastAsia="仿宋_GB2312"/>
          <w:sz w:val="24"/>
          <w:szCs w:val="24"/>
        </w:rPr>
      </w:pPr>
      <w:r w:rsidRPr="00D912AD">
        <w:rPr>
          <w:rFonts w:eastAsia="仿宋_GB2312" w:hint="eastAsia"/>
          <w:sz w:val="24"/>
          <w:szCs w:val="24"/>
        </w:rPr>
        <w:t>报名</w:t>
      </w:r>
      <w:r w:rsidRPr="00D912AD">
        <w:rPr>
          <w:rFonts w:eastAsia="仿宋_GB2312"/>
          <w:sz w:val="24"/>
          <w:szCs w:val="24"/>
        </w:rPr>
        <w:t>地点</w:t>
      </w:r>
      <w:r w:rsidRPr="00D912AD">
        <w:rPr>
          <w:rFonts w:eastAsia="仿宋_GB2312" w:hint="eastAsia"/>
          <w:sz w:val="24"/>
          <w:szCs w:val="24"/>
        </w:rPr>
        <w:t>（招标代理）</w:t>
      </w:r>
      <w:r w:rsidRPr="00D912AD">
        <w:rPr>
          <w:rFonts w:eastAsia="仿宋_GB2312"/>
          <w:sz w:val="24"/>
          <w:szCs w:val="24"/>
        </w:rPr>
        <w:t>：</w:t>
      </w:r>
      <w:r w:rsidRPr="00D912AD">
        <w:rPr>
          <w:rFonts w:eastAsia="仿宋_GB2312" w:hint="eastAsia"/>
          <w:sz w:val="24"/>
          <w:szCs w:val="24"/>
        </w:rPr>
        <w:t>中诚工程建设管理（苏州）股份有限公司（南通市苏建花园城</w:t>
      </w:r>
      <w:r w:rsidRPr="00D912AD">
        <w:rPr>
          <w:rFonts w:eastAsia="仿宋_GB2312"/>
          <w:sz w:val="24"/>
          <w:szCs w:val="24"/>
        </w:rPr>
        <w:t>39</w:t>
      </w:r>
      <w:r w:rsidRPr="00D912AD">
        <w:rPr>
          <w:rFonts w:eastAsia="仿宋_GB2312" w:hint="eastAsia"/>
          <w:sz w:val="24"/>
          <w:szCs w:val="24"/>
        </w:rPr>
        <w:t>幢</w:t>
      </w:r>
      <w:r w:rsidRPr="00D912AD">
        <w:rPr>
          <w:rFonts w:eastAsia="仿宋_GB2312"/>
          <w:sz w:val="24"/>
          <w:szCs w:val="24"/>
        </w:rPr>
        <w:t>907</w:t>
      </w:r>
      <w:r w:rsidRPr="00D912AD">
        <w:rPr>
          <w:rFonts w:eastAsia="仿宋_GB2312" w:hint="eastAsia"/>
          <w:sz w:val="24"/>
          <w:szCs w:val="24"/>
        </w:rPr>
        <w:t>室）</w:t>
      </w:r>
    </w:p>
    <w:p w14:paraId="4A73277A" w14:textId="77777777" w:rsidR="00B37101" w:rsidRPr="00D912AD" w:rsidRDefault="002A7268" w:rsidP="00CC6F24">
      <w:pPr>
        <w:autoSpaceDE w:val="0"/>
        <w:autoSpaceDN w:val="0"/>
        <w:adjustRightInd w:val="0"/>
        <w:spacing w:line="420" w:lineRule="exact"/>
        <w:ind w:firstLine="429"/>
        <w:rPr>
          <w:rFonts w:eastAsia="仿宋_GB2312"/>
          <w:sz w:val="24"/>
          <w:szCs w:val="24"/>
        </w:rPr>
      </w:pPr>
      <w:r w:rsidRPr="00D912AD">
        <w:rPr>
          <w:rFonts w:eastAsia="仿宋_GB2312" w:hint="eastAsia"/>
          <w:sz w:val="24"/>
          <w:szCs w:val="24"/>
        </w:rPr>
        <w:lastRenderedPageBreak/>
        <w:t>报名方式：可以至招标代理单位现场报名，也可以联系招标代理通过电子方式进行报名（联系人：陈工，联系电话：</w:t>
      </w:r>
      <w:r w:rsidRPr="00D912AD">
        <w:rPr>
          <w:rFonts w:eastAsia="仿宋_GB2312"/>
          <w:sz w:val="24"/>
          <w:szCs w:val="24"/>
        </w:rPr>
        <w:t>18260526989</w:t>
      </w:r>
      <w:r w:rsidRPr="00D912AD">
        <w:rPr>
          <w:rFonts w:eastAsia="仿宋_GB2312" w:hint="eastAsia"/>
          <w:sz w:val="24"/>
          <w:szCs w:val="24"/>
        </w:rPr>
        <w:t>，</w:t>
      </w:r>
      <w:r w:rsidRPr="00D912AD">
        <w:rPr>
          <w:rFonts w:eastAsia="仿宋_GB2312"/>
          <w:sz w:val="24"/>
          <w:szCs w:val="24"/>
        </w:rPr>
        <w:t>QQ</w:t>
      </w:r>
      <w:r w:rsidRPr="00D912AD">
        <w:rPr>
          <w:rFonts w:eastAsia="仿宋_GB2312" w:hint="eastAsia"/>
          <w:sz w:val="24"/>
          <w:szCs w:val="24"/>
        </w:rPr>
        <w:t>：</w:t>
      </w:r>
      <w:r w:rsidRPr="00D912AD">
        <w:rPr>
          <w:rFonts w:eastAsia="仿宋_GB2312"/>
          <w:sz w:val="24"/>
          <w:szCs w:val="24"/>
        </w:rPr>
        <w:t>281582144</w:t>
      </w:r>
      <w:r w:rsidRPr="00D912AD">
        <w:rPr>
          <w:rFonts w:eastAsia="仿宋_GB2312" w:hint="eastAsia"/>
          <w:sz w:val="24"/>
          <w:szCs w:val="24"/>
        </w:rPr>
        <w:t>）</w:t>
      </w:r>
    </w:p>
    <w:p w14:paraId="3EBE5181" w14:textId="77777777" w:rsidR="00B37101" w:rsidRPr="00D912AD" w:rsidRDefault="002A7268" w:rsidP="00CC6F24">
      <w:pPr>
        <w:autoSpaceDE w:val="0"/>
        <w:autoSpaceDN w:val="0"/>
        <w:adjustRightInd w:val="0"/>
        <w:spacing w:line="420" w:lineRule="exact"/>
        <w:ind w:firstLine="429"/>
        <w:rPr>
          <w:rFonts w:eastAsia="仿宋_GB2312"/>
          <w:sz w:val="24"/>
          <w:szCs w:val="24"/>
        </w:rPr>
      </w:pPr>
      <w:r w:rsidRPr="00D912AD">
        <w:rPr>
          <w:rFonts w:eastAsia="仿宋_GB2312" w:hint="eastAsia"/>
          <w:sz w:val="24"/>
          <w:szCs w:val="24"/>
        </w:rPr>
        <w:t>报名提供资料：按附件提供《报名函》</w:t>
      </w:r>
    </w:p>
    <w:p w14:paraId="2649A811" w14:textId="77777777" w:rsidR="00B37101" w:rsidRPr="00D912AD" w:rsidRDefault="002A7268" w:rsidP="00CC6F24">
      <w:pPr>
        <w:autoSpaceDE w:val="0"/>
        <w:autoSpaceDN w:val="0"/>
        <w:adjustRightInd w:val="0"/>
        <w:spacing w:line="420" w:lineRule="exact"/>
        <w:ind w:firstLine="429"/>
        <w:rPr>
          <w:rFonts w:eastAsia="仿宋_GB2312"/>
          <w:sz w:val="24"/>
          <w:szCs w:val="24"/>
        </w:rPr>
      </w:pPr>
      <w:r w:rsidRPr="00D912AD">
        <w:rPr>
          <w:rFonts w:eastAsia="仿宋_GB2312" w:hint="eastAsia"/>
          <w:sz w:val="24"/>
          <w:szCs w:val="24"/>
        </w:rPr>
        <w:t>未按要求进行报名的不具备投标资格。</w:t>
      </w:r>
    </w:p>
    <w:p w14:paraId="72C164B9" w14:textId="77777777" w:rsidR="00B37101" w:rsidRPr="00D912AD" w:rsidRDefault="002A7268" w:rsidP="00CC6F24">
      <w:pPr>
        <w:autoSpaceDE w:val="0"/>
        <w:autoSpaceDN w:val="0"/>
        <w:adjustRightInd w:val="0"/>
        <w:spacing w:line="420" w:lineRule="exact"/>
        <w:ind w:firstLine="429"/>
        <w:rPr>
          <w:rFonts w:eastAsia="仿宋_GB2312"/>
          <w:sz w:val="24"/>
          <w:szCs w:val="24"/>
        </w:rPr>
      </w:pPr>
      <w:r w:rsidRPr="00D912AD">
        <w:rPr>
          <w:rFonts w:eastAsia="仿宋_GB2312"/>
          <w:sz w:val="24"/>
          <w:szCs w:val="24"/>
        </w:rPr>
        <w:t>2</w:t>
      </w:r>
      <w:r w:rsidRPr="00D912AD">
        <w:rPr>
          <w:rFonts w:eastAsia="仿宋_GB2312" w:hint="eastAsia"/>
          <w:sz w:val="24"/>
          <w:szCs w:val="24"/>
        </w:rPr>
        <w:t>、获取招标文件</w:t>
      </w:r>
    </w:p>
    <w:p w14:paraId="0041F12A" w14:textId="298803F8" w:rsidR="00B37101" w:rsidRPr="00D912AD" w:rsidRDefault="002A7268" w:rsidP="00CC6F24">
      <w:pPr>
        <w:autoSpaceDE w:val="0"/>
        <w:autoSpaceDN w:val="0"/>
        <w:adjustRightInd w:val="0"/>
        <w:spacing w:line="420" w:lineRule="exact"/>
        <w:ind w:firstLine="429"/>
        <w:rPr>
          <w:rFonts w:eastAsia="仿宋_GB2312"/>
          <w:sz w:val="24"/>
          <w:szCs w:val="24"/>
        </w:rPr>
      </w:pPr>
      <w:r w:rsidRPr="00D912AD">
        <w:rPr>
          <w:rFonts w:eastAsia="仿宋_GB2312" w:hint="eastAsia"/>
          <w:sz w:val="24"/>
          <w:szCs w:val="24"/>
        </w:rPr>
        <w:t>请自南通市</w:t>
      </w:r>
      <w:r w:rsidRPr="00D912AD">
        <w:rPr>
          <w:rFonts w:eastAsia="仿宋_GB2312"/>
          <w:sz w:val="24"/>
          <w:szCs w:val="24"/>
        </w:rPr>
        <w:t>公共资源交易</w:t>
      </w:r>
      <w:r w:rsidRPr="00D912AD">
        <w:rPr>
          <w:rFonts w:eastAsia="仿宋_GB2312" w:hint="eastAsia"/>
          <w:sz w:val="24"/>
          <w:szCs w:val="24"/>
        </w:rPr>
        <w:t>网、南通港</w:t>
      </w:r>
      <w:r w:rsidR="008870C1" w:rsidRPr="00D912AD">
        <w:rPr>
          <w:rFonts w:eastAsia="仿宋_GB2312" w:hint="eastAsia"/>
          <w:sz w:val="24"/>
          <w:szCs w:val="24"/>
        </w:rPr>
        <w:t>（口）</w:t>
      </w:r>
      <w:r w:rsidRPr="00D912AD">
        <w:rPr>
          <w:rFonts w:eastAsia="仿宋_GB2312" w:hint="eastAsia"/>
          <w:sz w:val="24"/>
          <w:szCs w:val="24"/>
        </w:rPr>
        <w:t>集团有限公司网站下载招标文件。</w:t>
      </w:r>
    </w:p>
    <w:bookmarkEnd w:id="2"/>
    <w:p w14:paraId="76426846" w14:textId="77777777" w:rsidR="00BE4CAD" w:rsidRPr="00D912AD" w:rsidRDefault="00C46454">
      <w:pPr>
        <w:snapToGrid w:val="0"/>
        <w:spacing w:line="420" w:lineRule="exact"/>
        <w:ind w:leftChars="-1" w:left="-3" w:firstLine="431"/>
        <w:outlineLvl w:val="1"/>
        <w:rPr>
          <w:rFonts w:eastAsia="仿宋_GB2312"/>
          <w:sz w:val="24"/>
          <w:szCs w:val="24"/>
        </w:rPr>
      </w:pPr>
      <w:r w:rsidRPr="00D912AD">
        <w:rPr>
          <w:rFonts w:eastAsia="仿宋_GB2312" w:hint="eastAsia"/>
          <w:b/>
          <w:sz w:val="24"/>
          <w:szCs w:val="24"/>
        </w:rPr>
        <w:t>八、磋商响应文件的递交接收</w:t>
      </w:r>
    </w:p>
    <w:p w14:paraId="6CA74C60"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接收人：采购代理机构；</w:t>
      </w:r>
    </w:p>
    <w:p w14:paraId="6929DDF5" w14:textId="09CE43F9"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接收时间：</w:t>
      </w:r>
      <w:r w:rsidR="00D27495" w:rsidRPr="00D912AD">
        <w:rPr>
          <w:rFonts w:eastAsia="仿宋_GB2312"/>
          <w:b/>
          <w:sz w:val="24"/>
          <w:szCs w:val="24"/>
          <w:u w:val="thick" w:color="FF0000"/>
        </w:rPr>
        <w:t>2020</w:t>
      </w:r>
      <w:r w:rsidR="00D27495" w:rsidRPr="00D912AD">
        <w:rPr>
          <w:rFonts w:eastAsia="仿宋_GB2312" w:hint="eastAsia"/>
          <w:b/>
          <w:sz w:val="24"/>
          <w:szCs w:val="24"/>
          <w:u w:val="thick" w:color="FF0000"/>
        </w:rPr>
        <w:t>年</w:t>
      </w:r>
      <w:r w:rsidR="00CC6F24" w:rsidRPr="00D912AD">
        <w:rPr>
          <w:rFonts w:eastAsia="仿宋_GB2312" w:hint="eastAsia"/>
          <w:b/>
          <w:sz w:val="24"/>
          <w:szCs w:val="24"/>
          <w:u w:val="thick" w:color="FF0000"/>
        </w:rPr>
        <w:t>10</w:t>
      </w:r>
      <w:r w:rsidR="00D27495" w:rsidRPr="00D912AD">
        <w:rPr>
          <w:rFonts w:eastAsia="仿宋_GB2312" w:hint="eastAsia"/>
          <w:b/>
          <w:sz w:val="24"/>
          <w:szCs w:val="24"/>
          <w:u w:val="thick" w:color="FF0000"/>
        </w:rPr>
        <w:t>月</w:t>
      </w:r>
      <w:r w:rsidR="00CC6F24" w:rsidRPr="00D912AD">
        <w:rPr>
          <w:rFonts w:eastAsia="仿宋_GB2312" w:hint="eastAsia"/>
          <w:b/>
          <w:sz w:val="24"/>
          <w:szCs w:val="24"/>
          <w:u w:val="thick" w:color="FF0000"/>
        </w:rPr>
        <w:t>29</w:t>
      </w:r>
      <w:r w:rsidR="00D27495" w:rsidRPr="00D912AD">
        <w:rPr>
          <w:rFonts w:eastAsia="仿宋_GB2312" w:hint="eastAsia"/>
          <w:b/>
          <w:sz w:val="24"/>
          <w:szCs w:val="24"/>
          <w:u w:val="thick" w:color="FF0000"/>
        </w:rPr>
        <w:t>日</w:t>
      </w:r>
      <w:r w:rsidR="00CC6F24" w:rsidRPr="00D912AD">
        <w:rPr>
          <w:rFonts w:eastAsia="仿宋_GB2312" w:hint="eastAsia"/>
          <w:b/>
          <w:sz w:val="24"/>
          <w:szCs w:val="24"/>
          <w:u w:val="thick" w:color="FF0000"/>
        </w:rPr>
        <w:t>9</w:t>
      </w:r>
      <w:r w:rsidR="00D27495" w:rsidRPr="00D912AD">
        <w:rPr>
          <w:rFonts w:eastAsia="仿宋_GB2312" w:hint="eastAsia"/>
          <w:b/>
          <w:sz w:val="24"/>
          <w:szCs w:val="24"/>
          <w:u w:val="thick" w:color="FF0000"/>
        </w:rPr>
        <w:t>时至</w:t>
      </w:r>
      <w:r w:rsidR="00CC6F24" w:rsidRPr="00D912AD">
        <w:rPr>
          <w:rFonts w:eastAsia="仿宋_GB2312" w:hint="eastAsia"/>
          <w:b/>
          <w:sz w:val="24"/>
          <w:szCs w:val="24"/>
          <w:u w:val="thick" w:color="FF0000"/>
        </w:rPr>
        <w:t>9</w:t>
      </w:r>
      <w:r w:rsidR="00CC6F24" w:rsidRPr="00D912AD">
        <w:rPr>
          <w:rFonts w:eastAsia="仿宋_GB2312" w:hint="eastAsia"/>
          <w:b/>
          <w:sz w:val="24"/>
          <w:szCs w:val="24"/>
          <w:u w:val="thick" w:color="FF0000"/>
        </w:rPr>
        <w:t>：</w:t>
      </w:r>
      <w:r w:rsidR="00CC6F24" w:rsidRPr="00D912AD">
        <w:rPr>
          <w:rFonts w:eastAsia="仿宋_GB2312" w:hint="eastAsia"/>
          <w:b/>
          <w:sz w:val="24"/>
          <w:szCs w:val="24"/>
          <w:u w:val="thick" w:color="FF0000"/>
        </w:rPr>
        <w:t>30</w:t>
      </w:r>
      <w:r w:rsidR="00D27495" w:rsidRPr="00D912AD">
        <w:rPr>
          <w:rFonts w:eastAsia="仿宋_GB2312" w:hint="eastAsia"/>
          <w:b/>
          <w:sz w:val="24"/>
          <w:szCs w:val="24"/>
          <w:u w:val="thick" w:color="FF0000"/>
        </w:rPr>
        <w:t>时</w:t>
      </w:r>
      <w:r w:rsidR="00D27495" w:rsidRPr="00D912AD">
        <w:rPr>
          <w:rFonts w:eastAsia="仿宋_GB2312" w:hint="eastAsia"/>
          <w:sz w:val="24"/>
          <w:szCs w:val="24"/>
        </w:rPr>
        <w:t>。</w:t>
      </w:r>
      <w:r w:rsidRPr="00D912AD">
        <w:rPr>
          <w:rFonts w:eastAsia="仿宋_GB2312" w:hint="eastAsia"/>
          <w:sz w:val="24"/>
          <w:szCs w:val="24"/>
        </w:rPr>
        <w:t>地址：</w:t>
      </w:r>
      <w:r w:rsidR="00646B6B" w:rsidRPr="00D912AD">
        <w:rPr>
          <w:rFonts w:ascii="宋体" w:hAnsi="宋体" w:hint="eastAsia"/>
          <w:szCs w:val="21"/>
        </w:rPr>
        <w:t>南通市崇川区姚港路</w:t>
      </w:r>
      <w:r w:rsidR="00646B6B" w:rsidRPr="00D912AD">
        <w:rPr>
          <w:rFonts w:ascii="宋体" w:hAnsi="宋体"/>
          <w:szCs w:val="21"/>
        </w:rPr>
        <w:t>52</w:t>
      </w:r>
      <w:r w:rsidR="00646B6B" w:rsidRPr="00D912AD">
        <w:rPr>
          <w:rFonts w:ascii="宋体" w:hAnsi="宋体" w:hint="eastAsia"/>
          <w:szCs w:val="21"/>
        </w:rPr>
        <w:t>号江景苑</w:t>
      </w:r>
      <w:r w:rsidR="00646B6B" w:rsidRPr="00D912AD">
        <w:rPr>
          <w:rFonts w:ascii="宋体" w:hAnsi="宋体"/>
          <w:szCs w:val="21"/>
        </w:rPr>
        <w:t>A</w:t>
      </w:r>
      <w:r w:rsidR="00646B6B" w:rsidRPr="00D912AD">
        <w:rPr>
          <w:rFonts w:ascii="宋体" w:hAnsi="宋体" w:hint="eastAsia"/>
          <w:szCs w:val="21"/>
        </w:rPr>
        <w:t>幢</w:t>
      </w:r>
      <w:r w:rsidR="00646B6B" w:rsidRPr="00D912AD">
        <w:rPr>
          <w:rFonts w:ascii="宋体" w:hAnsi="宋体"/>
          <w:szCs w:val="21"/>
        </w:rPr>
        <w:t>13</w:t>
      </w:r>
      <w:r w:rsidR="00646B6B" w:rsidRPr="00D912AD">
        <w:rPr>
          <w:rFonts w:ascii="宋体" w:hAnsi="宋体" w:hint="eastAsia"/>
          <w:szCs w:val="21"/>
        </w:rPr>
        <w:t>楼</w:t>
      </w:r>
      <w:r w:rsidR="00646B6B" w:rsidRPr="00D912AD">
        <w:rPr>
          <w:rFonts w:ascii="宋体" w:hAnsi="宋体" w:hint="eastAsia"/>
          <w:color w:val="000000"/>
          <w:szCs w:val="21"/>
        </w:rPr>
        <w:t>大会议室</w:t>
      </w:r>
      <w:r w:rsidRPr="00D912AD">
        <w:rPr>
          <w:rFonts w:eastAsia="仿宋_GB2312" w:hint="eastAsia"/>
          <w:sz w:val="24"/>
          <w:szCs w:val="24"/>
        </w:rPr>
        <w:t>，如有变动另行通知。</w:t>
      </w:r>
    </w:p>
    <w:p w14:paraId="0634ED2E" w14:textId="77777777" w:rsidR="00BE4CAD" w:rsidRPr="00D912AD" w:rsidRDefault="00C46454">
      <w:pPr>
        <w:snapToGrid w:val="0"/>
        <w:spacing w:line="420" w:lineRule="exact"/>
        <w:ind w:leftChars="-1" w:left="-3" w:firstLine="431"/>
        <w:outlineLvl w:val="1"/>
        <w:rPr>
          <w:rFonts w:eastAsia="仿宋_GB2312"/>
          <w:sz w:val="24"/>
          <w:szCs w:val="24"/>
        </w:rPr>
      </w:pPr>
      <w:r w:rsidRPr="00D912AD">
        <w:rPr>
          <w:rFonts w:eastAsia="仿宋_GB2312" w:hint="eastAsia"/>
          <w:b/>
          <w:sz w:val="24"/>
          <w:szCs w:val="24"/>
        </w:rPr>
        <w:t>九、开标、评标</w:t>
      </w:r>
    </w:p>
    <w:p w14:paraId="377BA3C6" w14:textId="43552852"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开标时间：</w:t>
      </w:r>
      <w:r w:rsidR="00D27495" w:rsidRPr="00D912AD">
        <w:rPr>
          <w:rFonts w:eastAsia="仿宋_GB2312"/>
          <w:b/>
          <w:sz w:val="24"/>
          <w:szCs w:val="24"/>
          <w:u w:val="thick" w:color="FF0000"/>
        </w:rPr>
        <w:t>2020</w:t>
      </w:r>
      <w:r w:rsidR="00D27495" w:rsidRPr="00D912AD">
        <w:rPr>
          <w:rFonts w:eastAsia="仿宋_GB2312" w:hint="eastAsia"/>
          <w:b/>
          <w:sz w:val="24"/>
          <w:szCs w:val="24"/>
          <w:u w:val="thick" w:color="FF0000"/>
        </w:rPr>
        <w:t>年</w:t>
      </w:r>
      <w:r w:rsidR="00CC6F24" w:rsidRPr="00D912AD">
        <w:rPr>
          <w:rFonts w:eastAsia="仿宋_GB2312" w:hint="eastAsia"/>
          <w:b/>
          <w:sz w:val="24"/>
          <w:szCs w:val="24"/>
          <w:u w:val="thick" w:color="FF0000"/>
        </w:rPr>
        <w:t>10</w:t>
      </w:r>
      <w:r w:rsidR="00D27495" w:rsidRPr="00D912AD">
        <w:rPr>
          <w:rFonts w:eastAsia="仿宋_GB2312" w:hint="eastAsia"/>
          <w:b/>
          <w:sz w:val="24"/>
          <w:szCs w:val="24"/>
          <w:u w:val="thick" w:color="FF0000"/>
        </w:rPr>
        <w:t>月</w:t>
      </w:r>
      <w:r w:rsidR="00CC6F24" w:rsidRPr="00D912AD">
        <w:rPr>
          <w:rFonts w:eastAsia="仿宋_GB2312" w:hint="eastAsia"/>
          <w:b/>
          <w:sz w:val="24"/>
          <w:szCs w:val="24"/>
          <w:u w:val="thick" w:color="FF0000"/>
        </w:rPr>
        <w:t>29</w:t>
      </w:r>
      <w:r w:rsidR="00D27495" w:rsidRPr="00D912AD">
        <w:rPr>
          <w:rFonts w:eastAsia="仿宋_GB2312" w:hint="eastAsia"/>
          <w:b/>
          <w:sz w:val="24"/>
          <w:szCs w:val="24"/>
          <w:u w:val="thick" w:color="FF0000"/>
        </w:rPr>
        <w:t>日</w:t>
      </w:r>
      <w:r w:rsidR="00CC6F24" w:rsidRPr="00D912AD">
        <w:rPr>
          <w:rFonts w:eastAsia="仿宋_GB2312" w:hint="eastAsia"/>
          <w:b/>
          <w:sz w:val="24"/>
          <w:szCs w:val="24"/>
          <w:u w:val="thick" w:color="FF0000"/>
        </w:rPr>
        <w:t>9</w:t>
      </w:r>
      <w:r w:rsidR="00CC6F24" w:rsidRPr="00D912AD">
        <w:rPr>
          <w:rFonts w:eastAsia="仿宋_GB2312" w:hint="eastAsia"/>
          <w:b/>
          <w:sz w:val="24"/>
          <w:szCs w:val="24"/>
          <w:u w:val="thick" w:color="FF0000"/>
        </w:rPr>
        <w:t>：</w:t>
      </w:r>
      <w:r w:rsidR="00CC6F24" w:rsidRPr="00D912AD">
        <w:rPr>
          <w:rFonts w:eastAsia="仿宋_GB2312" w:hint="eastAsia"/>
          <w:b/>
          <w:sz w:val="24"/>
          <w:szCs w:val="24"/>
          <w:u w:val="thick" w:color="FF0000"/>
        </w:rPr>
        <w:t>30</w:t>
      </w:r>
      <w:r w:rsidR="00D27495" w:rsidRPr="00D912AD">
        <w:rPr>
          <w:rFonts w:eastAsia="仿宋_GB2312" w:hint="eastAsia"/>
          <w:b/>
          <w:sz w:val="24"/>
          <w:szCs w:val="24"/>
          <w:u w:val="thick" w:color="FF0000"/>
        </w:rPr>
        <w:t>时整</w:t>
      </w:r>
      <w:r w:rsidRPr="00D912AD">
        <w:rPr>
          <w:rFonts w:eastAsia="仿宋_GB2312" w:hint="eastAsia"/>
          <w:sz w:val="24"/>
          <w:szCs w:val="24"/>
        </w:rPr>
        <w:t>；开标地点：</w:t>
      </w:r>
      <w:r w:rsidR="00646B6B" w:rsidRPr="00D912AD">
        <w:rPr>
          <w:rFonts w:ascii="宋体" w:hAnsi="宋体" w:hint="eastAsia"/>
          <w:szCs w:val="21"/>
        </w:rPr>
        <w:t>南通市崇川区姚港路</w:t>
      </w:r>
      <w:r w:rsidR="00646B6B" w:rsidRPr="00D912AD">
        <w:rPr>
          <w:rFonts w:ascii="宋体" w:hAnsi="宋体"/>
          <w:szCs w:val="21"/>
        </w:rPr>
        <w:t>52</w:t>
      </w:r>
      <w:r w:rsidR="00646B6B" w:rsidRPr="00D912AD">
        <w:rPr>
          <w:rFonts w:ascii="宋体" w:hAnsi="宋体" w:hint="eastAsia"/>
          <w:szCs w:val="21"/>
        </w:rPr>
        <w:t>号江景苑</w:t>
      </w:r>
      <w:r w:rsidR="00646B6B" w:rsidRPr="00D912AD">
        <w:rPr>
          <w:rFonts w:ascii="宋体" w:hAnsi="宋体"/>
          <w:szCs w:val="21"/>
        </w:rPr>
        <w:t>A</w:t>
      </w:r>
      <w:r w:rsidR="00646B6B" w:rsidRPr="00D912AD">
        <w:rPr>
          <w:rFonts w:ascii="宋体" w:hAnsi="宋体" w:hint="eastAsia"/>
          <w:szCs w:val="21"/>
        </w:rPr>
        <w:t>幢</w:t>
      </w:r>
      <w:r w:rsidR="00646B6B" w:rsidRPr="00D912AD">
        <w:rPr>
          <w:rFonts w:ascii="宋体" w:hAnsi="宋体"/>
          <w:szCs w:val="21"/>
        </w:rPr>
        <w:t>13</w:t>
      </w:r>
      <w:r w:rsidR="00646B6B" w:rsidRPr="00D912AD">
        <w:rPr>
          <w:rFonts w:ascii="宋体" w:hAnsi="宋体" w:hint="eastAsia"/>
          <w:szCs w:val="21"/>
        </w:rPr>
        <w:t>楼</w:t>
      </w:r>
      <w:r w:rsidR="00646B6B" w:rsidRPr="00D912AD">
        <w:rPr>
          <w:rFonts w:ascii="宋体" w:hAnsi="宋体" w:hint="eastAsia"/>
          <w:color w:val="000000"/>
          <w:szCs w:val="21"/>
        </w:rPr>
        <w:t>大会议室</w:t>
      </w:r>
      <w:r w:rsidRPr="00D912AD">
        <w:rPr>
          <w:rFonts w:eastAsia="仿宋_GB2312" w:hint="eastAsia"/>
          <w:sz w:val="24"/>
          <w:szCs w:val="24"/>
        </w:rPr>
        <w:t>，如有变动另行通知；</w:t>
      </w:r>
    </w:p>
    <w:p w14:paraId="1D46C743"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开标后采购人委托磋商小组对供应商资格进行审查，审查通过方可参与项目磋商评标。</w:t>
      </w:r>
    </w:p>
    <w:p w14:paraId="3F571122" w14:textId="6014F2E9"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3.</w:t>
      </w:r>
      <w:r w:rsidRPr="00D912AD">
        <w:rPr>
          <w:rFonts w:eastAsia="仿宋_GB2312" w:hint="eastAsia"/>
          <w:sz w:val="24"/>
          <w:szCs w:val="24"/>
        </w:rPr>
        <w:t>资格审查时间：</w:t>
      </w:r>
      <w:r w:rsidRPr="00D912AD">
        <w:rPr>
          <w:rFonts w:eastAsia="仿宋_GB2312" w:hint="eastAsia"/>
          <w:b/>
          <w:sz w:val="24"/>
          <w:szCs w:val="24"/>
          <w:u w:val="thick" w:color="FF0000"/>
        </w:rPr>
        <w:t>开标后当即开始</w:t>
      </w:r>
      <w:r w:rsidRPr="00D912AD">
        <w:rPr>
          <w:rFonts w:eastAsia="仿宋_GB2312" w:hint="eastAsia"/>
          <w:sz w:val="24"/>
          <w:szCs w:val="24"/>
        </w:rPr>
        <w:t>；资格审查</w:t>
      </w:r>
      <w:r w:rsidRPr="00D912AD">
        <w:rPr>
          <w:rFonts w:eastAsia="仿宋_GB2312"/>
          <w:sz w:val="24"/>
          <w:szCs w:val="24"/>
        </w:rPr>
        <w:t>地点：</w:t>
      </w:r>
      <w:r w:rsidR="00646B6B" w:rsidRPr="00D912AD">
        <w:rPr>
          <w:rFonts w:ascii="宋体" w:hAnsi="宋体" w:hint="eastAsia"/>
          <w:szCs w:val="21"/>
        </w:rPr>
        <w:t>南通市崇川区姚港路</w:t>
      </w:r>
      <w:r w:rsidR="00646B6B" w:rsidRPr="00D912AD">
        <w:rPr>
          <w:rFonts w:ascii="宋体" w:hAnsi="宋体" w:hint="eastAsia"/>
          <w:szCs w:val="21"/>
        </w:rPr>
        <w:t>52</w:t>
      </w:r>
      <w:r w:rsidR="00646B6B" w:rsidRPr="00D912AD">
        <w:rPr>
          <w:rFonts w:ascii="宋体" w:hAnsi="宋体" w:hint="eastAsia"/>
          <w:szCs w:val="21"/>
        </w:rPr>
        <w:t>号江景苑</w:t>
      </w:r>
      <w:r w:rsidR="00646B6B" w:rsidRPr="00D912AD">
        <w:rPr>
          <w:rFonts w:ascii="宋体" w:hAnsi="宋体" w:hint="eastAsia"/>
          <w:szCs w:val="21"/>
        </w:rPr>
        <w:t>A</w:t>
      </w:r>
      <w:r w:rsidR="00646B6B" w:rsidRPr="00D912AD">
        <w:rPr>
          <w:rFonts w:ascii="宋体" w:hAnsi="宋体" w:hint="eastAsia"/>
          <w:szCs w:val="21"/>
        </w:rPr>
        <w:t>幢</w:t>
      </w:r>
      <w:r w:rsidR="00646B6B" w:rsidRPr="00D912AD">
        <w:rPr>
          <w:rFonts w:ascii="宋体" w:hAnsi="宋体" w:hint="eastAsia"/>
          <w:szCs w:val="21"/>
        </w:rPr>
        <w:t>13</w:t>
      </w:r>
      <w:r w:rsidR="00646B6B" w:rsidRPr="00D912AD">
        <w:rPr>
          <w:rFonts w:ascii="宋体" w:hAnsi="宋体" w:hint="eastAsia"/>
          <w:szCs w:val="21"/>
        </w:rPr>
        <w:t>楼</w:t>
      </w:r>
      <w:r w:rsidR="00646B6B" w:rsidRPr="00D912AD">
        <w:rPr>
          <w:rFonts w:ascii="宋体" w:hAnsi="宋体" w:hint="eastAsia"/>
          <w:color w:val="000000"/>
          <w:szCs w:val="21"/>
        </w:rPr>
        <w:t>大会议室</w:t>
      </w:r>
      <w:r w:rsidRPr="00D912AD">
        <w:rPr>
          <w:rFonts w:eastAsia="仿宋_GB2312" w:hint="eastAsia"/>
          <w:sz w:val="24"/>
          <w:szCs w:val="24"/>
        </w:rPr>
        <w:t>，如有变动另行通知；</w:t>
      </w:r>
    </w:p>
    <w:p w14:paraId="0A391D3F" w14:textId="1EB7C916"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4.</w:t>
      </w:r>
      <w:r w:rsidRPr="00D912AD">
        <w:rPr>
          <w:rFonts w:eastAsia="仿宋_GB2312" w:hint="eastAsia"/>
          <w:sz w:val="24"/>
          <w:szCs w:val="24"/>
        </w:rPr>
        <w:t>评标时间：</w:t>
      </w:r>
      <w:r w:rsidRPr="00D912AD">
        <w:rPr>
          <w:rFonts w:eastAsia="仿宋_GB2312" w:hint="eastAsia"/>
          <w:b/>
          <w:sz w:val="24"/>
          <w:szCs w:val="24"/>
          <w:u w:val="thick" w:color="FF0000"/>
        </w:rPr>
        <w:t>资审后当即开始</w:t>
      </w:r>
      <w:r w:rsidRPr="00D912AD">
        <w:rPr>
          <w:rFonts w:eastAsia="仿宋_GB2312" w:hint="eastAsia"/>
          <w:sz w:val="24"/>
          <w:szCs w:val="24"/>
        </w:rPr>
        <w:t>；评标</w:t>
      </w:r>
      <w:r w:rsidRPr="00D912AD">
        <w:rPr>
          <w:rFonts w:eastAsia="仿宋_GB2312"/>
          <w:sz w:val="24"/>
          <w:szCs w:val="24"/>
        </w:rPr>
        <w:t>地点：</w:t>
      </w:r>
      <w:r w:rsidR="00646B6B" w:rsidRPr="00D912AD">
        <w:rPr>
          <w:rFonts w:ascii="宋体" w:hAnsi="宋体" w:hint="eastAsia"/>
          <w:szCs w:val="21"/>
        </w:rPr>
        <w:t>南通市崇川区姚港路</w:t>
      </w:r>
      <w:r w:rsidR="00646B6B" w:rsidRPr="00D912AD">
        <w:rPr>
          <w:rFonts w:ascii="宋体" w:hAnsi="宋体" w:hint="eastAsia"/>
          <w:szCs w:val="21"/>
        </w:rPr>
        <w:t>52</w:t>
      </w:r>
      <w:r w:rsidR="00646B6B" w:rsidRPr="00D912AD">
        <w:rPr>
          <w:rFonts w:ascii="宋体" w:hAnsi="宋体" w:hint="eastAsia"/>
          <w:szCs w:val="21"/>
        </w:rPr>
        <w:t>号江景苑</w:t>
      </w:r>
      <w:r w:rsidR="00646B6B" w:rsidRPr="00D912AD">
        <w:rPr>
          <w:rFonts w:ascii="宋体" w:hAnsi="宋体" w:hint="eastAsia"/>
          <w:szCs w:val="21"/>
        </w:rPr>
        <w:t>A</w:t>
      </w:r>
      <w:r w:rsidR="00646B6B" w:rsidRPr="00D912AD">
        <w:rPr>
          <w:rFonts w:ascii="宋体" w:hAnsi="宋体" w:hint="eastAsia"/>
          <w:szCs w:val="21"/>
        </w:rPr>
        <w:t>幢</w:t>
      </w:r>
      <w:r w:rsidR="00646B6B" w:rsidRPr="00D912AD">
        <w:rPr>
          <w:rFonts w:ascii="宋体" w:hAnsi="宋体" w:hint="eastAsia"/>
          <w:szCs w:val="21"/>
        </w:rPr>
        <w:t>13</w:t>
      </w:r>
      <w:r w:rsidR="00646B6B" w:rsidRPr="00D912AD">
        <w:rPr>
          <w:rFonts w:ascii="宋体" w:hAnsi="宋体" w:hint="eastAsia"/>
          <w:szCs w:val="21"/>
        </w:rPr>
        <w:t>楼</w:t>
      </w:r>
      <w:r w:rsidR="00646B6B" w:rsidRPr="00D912AD">
        <w:rPr>
          <w:rFonts w:ascii="宋体" w:hAnsi="宋体" w:hint="eastAsia"/>
          <w:color w:val="000000"/>
          <w:szCs w:val="21"/>
        </w:rPr>
        <w:t>大会议室，</w:t>
      </w:r>
      <w:r w:rsidRPr="00D912AD">
        <w:rPr>
          <w:rFonts w:eastAsia="仿宋_GB2312" w:hint="eastAsia"/>
          <w:sz w:val="24"/>
          <w:szCs w:val="24"/>
        </w:rPr>
        <w:t>如有变动另行通知。</w:t>
      </w:r>
    </w:p>
    <w:p w14:paraId="4C23AFD6" w14:textId="77777777" w:rsidR="00B37101" w:rsidRPr="00D912AD" w:rsidRDefault="00C46454" w:rsidP="00CC6F24">
      <w:pPr>
        <w:snapToGrid w:val="0"/>
        <w:spacing w:line="400" w:lineRule="exact"/>
        <w:ind w:leftChars="-1" w:left="-3" w:firstLine="431"/>
        <w:outlineLvl w:val="1"/>
        <w:rPr>
          <w:rFonts w:eastAsia="仿宋_GB2312"/>
          <w:sz w:val="24"/>
          <w:szCs w:val="24"/>
        </w:rPr>
      </w:pPr>
      <w:r w:rsidRPr="00D912AD">
        <w:rPr>
          <w:rFonts w:eastAsia="仿宋_GB2312" w:hint="eastAsia"/>
          <w:b/>
          <w:sz w:val="24"/>
          <w:szCs w:val="24"/>
        </w:rPr>
        <w:t>十</w:t>
      </w:r>
      <w:r w:rsidRPr="00D912AD">
        <w:rPr>
          <w:rFonts w:eastAsia="仿宋_GB2312"/>
          <w:b/>
          <w:sz w:val="24"/>
          <w:szCs w:val="24"/>
        </w:rPr>
        <w:t>、</w:t>
      </w:r>
      <w:r w:rsidRPr="00D912AD">
        <w:rPr>
          <w:rFonts w:eastAsia="仿宋_GB2312" w:hint="eastAsia"/>
          <w:b/>
          <w:sz w:val="24"/>
          <w:szCs w:val="24"/>
        </w:rPr>
        <w:t>磋商</w:t>
      </w:r>
      <w:r w:rsidRPr="00D912AD">
        <w:rPr>
          <w:rFonts w:eastAsia="仿宋_GB2312"/>
          <w:b/>
          <w:sz w:val="24"/>
          <w:szCs w:val="24"/>
        </w:rPr>
        <w:t>保证金</w:t>
      </w:r>
    </w:p>
    <w:p w14:paraId="101D7631" w14:textId="0BAA0ED0" w:rsidR="00B37101" w:rsidRPr="00D912AD" w:rsidRDefault="002A7268" w:rsidP="00CC6F24">
      <w:pPr>
        <w:spacing w:line="400" w:lineRule="exact"/>
        <w:ind w:firstLineChars="200" w:firstLine="480"/>
        <w:rPr>
          <w:rFonts w:eastAsia="仿宋_GB2312"/>
          <w:sz w:val="24"/>
          <w:szCs w:val="24"/>
        </w:rPr>
      </w:pPr>
      <w:r w:rsidRPr="00D912AD">
        <w:rPr>
          <w:rFonts w:eastAsia="仿宋_GB2312" w:hint="eastAsia"/>
          <w:sz w:val="24"/>
          <w:szCs w:val="24"/>
        </w:rPr>
        <w:t>本项目供应商须交纳磋商保证金人民币</w:t>
      </w:r>
      <w:r w:rsidR="006A775D" w:rsidRPr="00D912AD">
        <w:rPr>
          <w:rFonts w:eastAsia="仿宋_GB2312"/>
          <w:b/>
          <w:sz w:val="24"/>
          <w:szCs w:val="24"/>
        </w:rPr>
        <w:t>5000</w:t>
      </w:r>
      <w:r w:rsidRPr="00D912AD">
        <w:rPr>
          <w:rFonts w:eastAsia="仿宋_GB2312"/>
          <w:b/>
          <w:sz w:val="24"/>
          <w:szCs w:val="24"/>
        </w:rPr>
        <w:t>.00</w:t>
      </w:r>
      <w:r w:rsidRPr="00D912AD">
        <w:rPr>
          <w:rFonts w:eastAsia="仿宋_GB2312" w:hint="eastAsia"/>
          <w:sz w:val="24"/>
          <w:szCs w:val="24"/>
        </w:rPr>
        <w:t>元整。</w:t>
      </w:r>
    </w:p>
    <w:p w14:paraId="554BFA49" w14:textId="77777777" w:rsidR="00B37101" w:rsidRPr="00D912AD" w:rsidRDefault="00C46454" w:rsidP="00CC6F24">
      <w:pPr>
        <w:spacing w:line="400" w:lineRule="exact"/>
        <w:ind w:firstLineChars="200" w:firstLine="482"/>
        <w:outlineLvl w:val="1"/>
        <w:rPr>
          <w:rFonts w:eastAsia="仿宋_GB2312"/>
          <w:sz w:val="24"/>
          <w:szCs w:val="24"/>
        </w:rPr>
      </w:pPr>
      <w:r w:rsidRPr="00D912AD">
        <w:rPr>
          <w:rFonts w:eastAsia="仿宋_GB2312" w:hint="eastAsia"/>
          <w:b/>
          <w:sz w:val="24"/>
          <w:szCs w:val="24"/>
        </w:rPr>
        <w:t>十一、磋商采购文件费用</w:t>
      </w:r>
    </w:p>
    <w:p w14:paraId="111105CE" w14:textId="2BA25597" w:rsidR="00B37101" w:rsidRPr="00D912AD" w:rsidRDefault="00C46454" w:rsidP="00CC6F24">
      <w:pPr>
        <w:adjustRightInd w:val="0"/>
        <w:snapToGrid w:val="0"/>
        <w:spacing w:line="400" w:lineRule="exact"/>
        <w:ind w:firstLineChars="200" w:firstLine="480"/>
        <w:rPr>
          <w:rFonts w:eastAsia="仿宋_GB2312"/>
          <w:b/>
          <w:sz w:val="24"/>
          <w:szCs w:val="24"/>
        </w:rPr>
      </w:pPr>
      <w:r w:rsidRPr="00D912AD">
        <w:rPr>
          <w:rFonts w:eastAsia="仿宋_GB2312" w:hint="eastAsia"/>
          <w:sz w:val="24"/>
          <w:szCs w:val="24"/>
        </w:rPr>
        <w:t>竞争性磋商采购文件</w:t>
      </w:r>
      <w:r w:rsidRPr="00D912AD">
        <w:rPr>
          <w:rFonts w:eastAsia="仿宋_GB2312"/>
          <w:b/>
          <w:sz w:val="24"/>
          <w:szCs w:val="24"/>
        </w:rPr>
        <w:t>3</w:t>
      </w:r>
      <w:r w:rsidRPr="00D912AD">
        <w:rPr>
          <w:rFonts w:eastAsia="仿宋_GB2312" w:hint="eastAsia"/>
          <w:b/>
          <w:sz w:val="24"/>
          <w:szCs w:val="24"/>
        </w:rPr>
        <w:t>00.00</w:t>
      </w:r>
      <w:r w:rsidRPr="00D912AD">
        <w:rPr>
          <w:rFonts w:eastAsia="仿宋_GB2312" w:hint="eastAsia"/>
          <w:sz w:val="24"/>
          <w:szCs w:val="24"/>
        </w:rPr>
        <w:t>元</w:t>
      </w:r>
      <w:r w:rsidRPr="00D912AD">
        <w:rPr>
          <w:rFonts w:eastAsia="仿宋_GB2312" w:hint="eastAsia"/>
          <w:sz w:val="24"/>
          <w:szCs w:val="24"/>
        </w:rPr>
        <w:t>/</w:t>
      </w:r>
      <w:r w:rsidRPr="00D912AD">
        <w:rPr>
          <w:rFonts w:eastAsia="仿宋_GB2312" w:hint="eastAsia"/>
          <w:sz w:val="24"/>
          <w:szCs w:val="24"/>
        </w:rPr>
        <w:t>份，</w:t>
      </w:r>
      <w:r w:rsidR="00646B6B" w:rsidRPr="00D912AD">
        <w:rPr>
          <w:rFonts w:eastAsia="仿宋_GB2312" w:hint="eastAsia"/>
          <w:sz w:val="24"/>
          <w:szCs w:val="24"/>
        </w:rPr>
        <w:t>请在报名时将费用支付给招标代理公司，无论何种情况不予退还。</w:t>
      </w:r>
    </w:p>
    <w:p w14:paraId="55186004" w14:textId="77777777" w:rsidR="00B37101" w:rsidRPr="00D912AD" w:rsidRDefault="00C46454" w:rsidP="00CC6F24">
      <w:pPr>
        <w:adjustRightInd w:val="0"/>
        <w:snapToGrid w:val="0"/>
        <w:spacing w:line="400" w:lineRule="exact"/>
        <w:ind w:firstLineChars="200" w:firstLine="482"/>
        <w:rPr>
          <w:rFonts w:eastAsia="仿宋_GB2312"/>
          <w:sz w:val="24"/>
          <w:szCs w:val="24"/>
        </w:rPr>
      </w:pPr>
      <w:r w:rsidRPr="00D912AD">
        <w:rPr>
          <w:rFonts w:eastAsia="仿宋_GB2312" w:hint="eastAsia"/>
          <w:b/>
          <w:sz w:val="24"/>
          <w:szCs w:val="24"/>
        </w:rPr>
        <w:t>十二</w:t>
      </w:r>
      <w:r w:rsidRPr="00D912AD">
        <w:rPr>
          <w:rFonts w:eastAsia="仿宋_GB2312"/>
          <w:b/>
          <w:sz w:val="24"/>
          <w:szCs w:val="24"/>
        </w:rPr>
        <w:t>、</w:t>
      </w:r>
      <w:r w:rsidRPr="00D912AD">
        <w:rPr>
          <w:rFonts w:eastAsia="仿宋_GB2312" w:hint="eastAsia"/>
          <w:b/>
          <w:sz w:val="24"/>
          <w:szCs w:val="24"/>
        </w:rPr>
        <w:t>磋商响应</w:t>
      </w:r>
      <w:r w:rsidRPr="00D912AD">
        <w:rPr>
          <w:rFonts w:eastAsia="仿宋_GB2312"/>
          <w:b/>
          <w:sz w:val="24"/>
          <w:szCs w:val="24"/>
        </w:rPr>
        <w:t>联系方式</w:t>
      </w:r>
    </w:p>
    <w:p w14:paraId="23284B6D" w14:textId="77777777" w:rsidR="00B37101" w:rsidRPr="00D912AD" w:rsidRDefault="00C46454" w:rsidP="00CC6F24">
      <w:pPr>
        <w:spacing w:line="400" w:lineRule="exact"/>
        <w:ind w:firstLineChars="200" w:firstLine="480"/>
        <w:rPr>
          <w:rFonts w:eastAsia="仿宋_GB2312"/>
          <w:sz w:val="24"/>
          <w:szCs w:val="24"/>
        </w:rPr>
      </w:pPr>
      <w:bookmarkStart w:id="3" w:name="_Toc363573854"/>
      <w:r w:rsidRPr="00D912AD">
        <w:rPr>
          <w:rFonts w:eastAsia="仿宋_GB2312"/>
          <w:sz w:val="24"/>
          <w:szCs w:val="24"/>
        </w:rPr>
        <w:t>1.</w:t>
      </w:r>
      <w:r w:rsidRPr="00D912AD">
        <w:rPr>
          <w:rFonts w:eastAsia="仿宋_GB2312" w:hint="eastAsia"/>
          <w:sz w:val="24"/>
          <w:szCs w:val="24"/>
        </w:rPr>
        <w:t>采购人</w:t>
      </w:r>
    </w:p>
    <w:p w14:paraId="5BE2637F" w14:textId="77777777" w:rsidR="00B37101" w:rsidRPr="00D912AD" w:rsidRDefault="00C46454" w:rsidP="00CC6F24">
      <w:pPr>
        <w:spacing w:line="400" w:lineRule="exact"/>
        <w:ind w:firstLineChars="200" w:firstLine="480"/>
        <w:rPr>
          <w:rFonts w:eastAsia="仿宋_GB2312"/>
          <w:sz w:val="24"/>
          <w:szCs w:val="24"/>
        </w:rPr>
      </w:pPr>
      <w:r w:rsidRPr="00D912AD">
        <w:rPr>
          <w:rFonts w:eastAsia="仿宋_GB2312"/>
          <w:sz w:val="24"/>
          <w:szCs w:val="24"/>
        </w:rPr>
        <w:t>单位</w:t>
      </w:r>
      <w:r w:rsidRPr="00D912AD">
        <w:rPr>
          <w:rFonts w:eastAsia="仿宋_GB2312" w:hint="eastAsia"/>
          <w:sz w:val="24"/>
          <w:szCs w:val="24"/>
        </w:rPr>
        <w:t>：南通中理外轮理货有限公司；</w:t>
      </w:r>
    </w:p>
    <w:p w14:paraId="170FE33E" w14:textId="77777777" w:rsidR="00B37101" w:rsidRPr="00D912AD" w:rsidRDefault="00C46454" w:rsidP="00CC6F24">
      <w:pPr>
        <w:spacing w:line="400" w:lineRule="exact"/>
        <w:ind w:firstLineChars="200" w:firstLine="480"/>
        <w:rPr>
          <w:rFonts w:eastAsia="仿宋_GB2312"/>
          <w:sz w:val="24"/>
          <w:szCs w:val="24"/>
        </w:rPr>
      </w:pPr>
      <w:r w:rsidRPr="00D912AD">
        <w:rPr>
          <w:rFonts w:eastAsia="仿宋_GB2312"/>
          <w:sz w:val="24"/>
          <w:szCs w:val="24"/>
        </w:rPr>
        <w:t>地址</w:t>
      </w:r>
      <w:r w:rsidRPr="00D912AD">
        <w:rPr>
          <w:rFonts w:eastAsia="仿宋_GB2312" w:hint="eastAsia"/>
          <w:sz w:val="24"/>
          <w:szCs w:val="24"/>
        </w:rPr>
        <w:t>：南通市崇川区姚港路</w:t>
      </w:r>
      <w:r w:rsidRPr="00D912AD">
        <w:rPr>
          <w:rFonts w:eastAsia="仿宋_GB2312" w:hint="eastAsia"/>
          <w:sz w:val="24"/>
          <w:szCs w:val="24"/>
        </w:rPr>
        <w:t>52</w:t>
      </w:r>
      <w:r w:rsidRPr="00D912AD">
        <w:rPr>
          <w:rFonts w:eastAsia="仿宋_GB2312" w:hint="eastAsia"/>
          <w:sz w:val="24"/>
          <w:szCs w:val="24"/>
        </w:rPr>
        <w:t>号江景苑</w:t>
      </w:r>
      <w:r w:rsidRPr="00D912AD">
        <w:rPr>
          <w:rFonts w:eastAsia="仿宋_GB2312" w:hint="eastAsia"/>
          <w:sz w:val="24"/>
          <w:szCs w:val="24"/>
        </w:rPr>
        <w:t>A</w:t>
      </w:r>
      <w:r w:rsidRPr="00D912AD">
        <w:rPr>
          <w:rFonts w:eastAsia="仿宋_GB2312" w:hint="eastAsia"/>
          <w:sz w:val="24"/>
          <w:szCs w:val="24"/>
        </w:rPr>
        <w:t>幢</w:t>
      </w:r>
      <w:r w:rsidRPr="00D912AD">
        <w:rPr>
          <w:rFonts w:eastAsia="仿宋_GB2312" w:hint="eastAsia"/>
          <w:sz w:val="24"/>
          <w:szCs w:val="24"/>
        </w:rPr>
        <w:t>13</w:t>
      </w:r>
      <w:r w:rsidRPr="00D912AD">
        <w:rPr>
          <w:rFonts w:eastAsia="仿宋_GB2312" w:hint="eastAsia"/>
          <w:sz w:val="24"/>
          <w:szCs w:val="24"/>
        </w:rPr>
        <w:t>楼；</w:t>
      </w:r>
    </w:p>
    <w:p w14:paraId="578D8EC6" w14:textId="77777777" w:rsidR="00B37101" w:rsidRPr="00D912AD" w:rsidRDefault="00C46454" w:rsidP="00CC6F24">
      <w:pPr>
        <w:spacing w:line="400" w:lineRule="exact"/>
        <w:ind w:firstLineChars="200" w:firstLine="480"/>
        <w:rPr>
          <w:rFonts w:eastAsia="仿宋_GB2312"/>
          <w:sz w:val="24"/>
          <w:szCs w:val="24"/>
        </w:rPr>
      </w:pPr>
      <w:r w:rsidRPr="00D912AD">
        <w:rPr>
          <w:rFonts w:eastAsia="仿宋_GB2312"/>
          <w:sz w:val="24"/>
          <w:szCs w:val="24"/>
        </w:rPr>
        <w:t>联系人</w:t>
      </w:r>
      <w:r w:rsidRPr="00D912AD">
        <w:rPr>
          <w:rFonts w:eastAsia="仿宋_GB2312" w:hint="eastAsia"/>
          <w:sz w:val="24"/>
          <w:szCs w:val="24"/>
        </w:rPr>
        <w:t>：施俊；</w:t>
      </w:r>
    </w:p>
    <w:p w14:paraId="6CAB262E" w14:textId="77777777" w:rsidR="00B37101" w:rsidRPr="00D912AD" w:rsidRDefault="00C46454" w:rsidP="00CC6F24">
      <w:pPr>
        <w:spacing w:line="400" w:lineRule="exact"/>
        <w:ind w:firstLineChars="200" w:firstLine="480"/>
        <w:rPr>
          <w:rFonts w:eastAsia="仿宋_GB2312"/>
          <w:sz w:val="24"/>
          <w:szCs w:val="24"/>
        </w:rPr>
      </w:pPr>
      <w:r w:rsidRPr="00D912AD">
        <w:rPr>
          <w:rFonts w:eastAsia="仿宋_GB2312" w:hint="eastAsia"/>
          <w:sz w:val="24"/>
          <w:szCs w:val="24"/>
        </w:rPr>
        <w:t>电话：</w:t>
      </w:r>
      <w:r w:rsidRPr="00D912AD">
        <w:rPr>
          <w:rFonts w:eastAsia="仿宋_GB2312" w:hint="eastAsia"/>
          <w:sz w:val="24"/>
          <w:szCs w:val="24"/>
        </w:rPr>
        <w:t>0513-68011052</w:t>
      </w:r>
      <w:r w:rsidRPr="00D912AD">
        <w:rPr>
          <w:rFonts w:eastAsia="仿宋_GB2312" w:hint="eastAsia"/>
          <w:sz w:val="24"/>
          <w:szCs w:val="24"/>
        </w:rPr>
        <w:t>；</w:t>
      </w:r>
      <w:r w:rsidRPr="00D912AD">
        <w:rPr>
          <w:rFonts w:eastAsia="仿宋_GB2312"/>
          <w:sz w:val="24"/>
          <w:szCs w:val="24"/>
        </w:rPr>
        <w:t>15950808343</w:t>
      </w:r>
      <w:r w:rsidRPr="00D912AD">
        <w:rPr>
          <w:rFonts w:eastAsia="仿宋_GB2312" w:hint="eastAsia"/>
          <w:sz w:val="24"/>
          <w:szCs w:val="24"/>
        </w:rPr>
        <w:t>。</w:t>
      </w:r>
    </w:p>
    <w:p w14:paraId="7CE4B442" w14:textId="77777777" w:rsidR="00B37101" w:rsidRPr="00D912AD" w:rsidRDefault="00C46454" w:rsidP="00CC6F24">
      <w:pPr>
        <w:spacing w:line="40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采购</w:t>
      </w:r>
      <w:r w:rsidRPr="00D912AD">
        <w:rPr>
          <w:rFonts w:eastAsia="仿宋_GB2312"/>
          <w:sz w:val="24"/>
          <w:szCs w:val="24"/>
        </w:rPr>
        <w:t>代理机构</w:t>
      </w:r>
    </w:p>
    <w:p w14:paraId="6CE44A6D" w14:textId="77777777" w:rsidR="00B37101" w:rsidRPr="00D912AD" w:rsidRDefault="00646B6B" w:rsidP="00CC6F24">
      <w:pPr>
        <w:spacing w:line="400" w:lineRule="exact"/>
        <w:ind w:firstLineChars="200" w:firstLine="480"/>
        <w:rPr>
          <w:rFonts w:eastAsia="仿宋_GB2312"/>
          <w:sz w:val="24"/>
          <w:szCs w:val="24"/>
        </w:rPr>
      </w:pPr>
      <w:r w:rsidRPr="00D912AD">
        <w:rPr>
          <w:rFonts w:eastAsia="仿宋_GB2312" w:hint="eastAsia"/>
          <w:sz w:val="24"/>
          <w:szCs w:val="24"/>
        </w:rPr>
        <w:t>招标代理：中诚工程建设管理（苏州）股份有限公司</w:t>
      </w:r>
    </w:p>
    <w:p w14:paraId="0D081A95" w14:textId="77777777" w:rsidR="00B37101" w:rsidRPr="00D912AD" w:rsidRDefault="00646B6B" w:rsidP="00CC6F24">
      <w:pPr>
        <w:spacing w:line="400" w:lineRule="exact"/>
        <w:ind w:firstLineChars="200" w:firstLine="480"/>
        <w:rPr>
          <w:rFonts w:eastAsia="仿宋_GB2312"/>
          <w:sz w:val="24"/>
          <w:szCs w:val="24"/>
        </w:rPr>
      </w:pPr>
      <w:r w:rsidRPr="00D912AD">
        <w:rPr>
          <w:rFonts w:eastAsia="仿宋_GB2312" w:hint="eastAsia"/>
          <w:sz w:val="24"/>
          <w:szCs w:val="24"/>
        </w:rPr>
        <w:t>地址：苏州市高新区科技城潇湘路</w:t>
      </w:r>
      <w:r w:rsidRPr="00D912AD">
        <w:rPr>
          <w:rFonts w:eastAsia="仿宋_GB2312" w:hint="eastAsia"/>
          <w:sz w:val="24"/>
          <w:szCs w:val="24"/>
        </w:rPr>
        <w:t>99</w:t>
      </w:r>
      <w:r w:rsidRPr="00D912AD">
        <w:rPr>
          <w:rFonts w:eastAsia="仿宋_GB2312" w:hint="eastAsia"/>
          <w:sz w:val="24"/>
          <w:szCs w:val="24"/>
        </w:rPr>
        <w:t>号诚来智大楼</w:t>
      </w:r>
      <w:r w:rsidRPr="00D912AD">
        <w:rPr>
          <w:rFonts w:eastAsia="仿宋_GB2312" w:hint="eastAsia"/>
          <w:sz w:val="24"/>
          <w:szCs w:val="24"/>
        </w:rPr>
        <w:t>5</w:t>
      </w:r>
      <w:r w:rsidRPr="00D912AD">
        <w:rPr>
          <w:rFonts w:eastAsia="仿宋_GB2312" w:hint="eastAsia"/>
          <w:sz w:val="24"/>
          <w:szCs w:val="24"/>
        </w:rPr>
        <w:t>楼邮政编码：</w:t>
      </w:r>
      <w:r w:rsidRPr="00D912AD">
        <w:rPr>
          <w:rFonts w:eastAsia="仿宋_GB2312" w:hint="eastAsia"/>
          <w:sz w:val="24"/>
          <w:szCs w:val="24"/>
        </w:rPr>
        <w:t>215000</w:t>
      </w:r>
    </w:p>
    <w:p w14:paraId="0AF077A9" w14:textId="77777777" w:rsidR="00B37101" w:rsidRPr="00D912AD" w:rsidRDefault="00646B6B" w:rsidP="00CC6F24">
      <w:pPr>
        <w:spacing w:line="400" w:lineRule="exact"/>
        <w:ind w:firstLineChars="200" w:firstLine="480"/>
        <w:rPr>
          <w:rFonts w:eastAsia="仿宋_GB2312"/>
          <w:sz w:val="24"/>
          <w:szCs w:val="24"/>
        </w:rPr>
      </w:pPr>
      <w:r w:rsidRPr="00D912AD">
        <w:rPr>
          <w:rFonts w:eastAsia="仿宋_GB2312" w:hint="eastAsia"/>
          <w:sz w:val="24"/>
          <w:szCs w:val="24"/>
        </w:rPr>
        <w:t>电话：</w:t>
      </w:r>
      <w:r w:rsidRPr="00D912AD">
        <w:rPr>
          <w:rFonts w:eastAsia="仿宋_GB2312" w:hint="eastAsia"/>
          <w:sz w:val="24"/>
          <w:szCs w:val="24"/>
        </w:rPr>
        <w:t>15162874928</w:t>
      </w:r>
      <w:r w:rsidRPr="00D912AD">
        <w:rPr>
          <w:rFonts w:eastAsia="仿宋_GB2312" w:hint="eastAsia"/>
          <w:sz w:val="24"/>
          <w:szCs w:val="24"/>
        </w:rPr>
        <w:t>（冯建敏），</w:t>
      </w:r>
      <w:r w:rsidRPr="00D912AD">
        <w:rPr>
          <w:rFonts w:eastAsia="仿宋_GB2312" w:hint="eastAsia"/>
          <w:sz w:val="24"/>
          <w:szCs w:val="24"/>
        </w:rPr>
        <w:t>18550663166</w:t>
      </w:r>
      <w:r w:rsidRPr="00D912AD">
        <w:rPr>
          <w:rFonts w:eastAsia="仿宋_GB2312" w:hint="eastAsia"/>
          <w:sz w:val="24"/>
          <w:szCs w:val="24"/>
        </w:rPr>
        <w:t>（吕俊峰）</w:t>
      </w:r>
    </w:p>
    <w:p w14:paraId="462B4458" w14:textId="77777777" w:rsidR="00B37101" w:rsidRPr="00D912AD" w:rsidRDefault="00646B6B" w:rsidP="00CC6F24">
      <w:pPr>
        <w:spacing w:line="400" w:lineRule="exact"/>
        <w:ind w:firstLineChars="200" w:firstLine="480"/>
        <w:rPr>
          <w:rFonts w:eastAsia="仿宋_GB2312"/>
          <w:sz w:val="24"/>
          <w:szCs w:val="24"/>
        </w:rPr>
      </w:pPr>
      <w:r w:rsidRPr="00D912AD">
        <w:rPr>
          <w:rFonts w:eastAsia="仿宋_GB2312" w:hint="eastAsia"/>
          <w:sz w:val="24"/>
          <w:szCs w:val="24"/>
        </w:rPr>
        <w:t>联系人：冯建敏、吕俊峰</w:t>
      </w:r>
    </w:p>
    <w:p w14:paraId="04E9B56B" w14:textId="2A0B8076" w:rsidR="007A630B" w:rsidRDefault="00646B6B" w:rsidP="00CC6F24">
      <w:pPr>
        <w:spacing w:line="400" w:lineRule="exact"/>
        <w:ind w:firstLineChars="200" w:firstLine="480"/>
        <w:rPr>
          <w:rFonts w:eastAsia="仿宋_GB2312"/>
          <w:sz w:val="24"/>
          <w:szCs w:val="24"/>
        </w:rPr>
      </w:pPr>
      <w:r w:rsidRPr="00D912AD">
        <w:rPr>
          <w:rFonts w:eastAsia="仿宋_GB2312" w:hint="eastAsia"/>
          <w:sz w:val="24"/>
          <w:szCs w:val="24"/>
        </w:rPr>
        <w:t>mail</w:t>
      </w:r>
      <w:r w:rsidRPr="00D912AD">
        <w:rPr>
          <w:rFonts w:eastAsia="仿宋_GB2312" w:hint="eastAsia"/>
          <w:sz w:val="24"/>
          <w:szCs w:val="24"/>
        </w:rPr>
        <w:t>：</w:t>
      </w:r>
      <w:r w:rsidR="007A630B">
        <w:rPr>
          <w:rFonts w:eastAsia="仿宋_GB2312"/>
          <w:sz w:val="24"/>
          <w:szCs w:val="24"/>
        </w:rPr>
        <w:fldChar w:fldCharType="begin"/>
      </w:r>
      <w:r w:rsidR="007A630B">
        <w:rPr>
          <w:rFonts w:eastAsia="仿宋_GB2312"/>
          <w:sz w:val="24"/>
          <w:szCs w:val="24"/>
        </w:rPr>
        <w:instrText xml:space="preserve"> HYPERLINK "mailto:</w:instrText>
      </w:r>
      <w:r w:rsidR="007A630B" w:rsidRPr="00D912AD">
        <w:rPr>
          <w:rFonts w:eastAsia="仿宋_GB2312" w:hint="eastAsia"/>
          <w:sz w:val="24"/>
          <w:szCs w:val="24"/>
        </w:rPr>
        <w:instrText>szzcjyb@126.com</w:instrText>
      </w:r>
      <w:r w:rsidR="007A630B">
        <w:rPr>
          <w:rFonts w:eastAsia="仿宋_GB2312"/>
          <w:sz w:val="24"/>
          <w:szCs w:val="24"/>
        </w:rPr>
        <w:instrText xml:space="preserve">" </w:instrText>
      </w:r>
      <w:r w:rsidR="007A630B">
        <w:rPr>
          <w:rFonts w:eastAsia="仿宋_GB2312"/>
          <w:sz w:val="24"/>
          <w:szCs w:val="24"/>
        </w:rPr>
        <w:fldChar w:fldCharType="separate"/>
      </w:r>
      <w:r w:rsidR="007A630B" w:rsidRPr="000B1685">
        <w:rPr>
          <w:rStyle w:val="afc"/>
          <w:rFonts w:eastAsia="仿宋_GB2312" w:hint="eastAsia"/>
          <w:sz w:val="24"/>
          <w:szCs w:val="24"/>
        </w:rPr>
        <w:t>szzcjyb@126.com</w:t>
      </w:r>
      <w:r w:rsidR="007A630B">
        <w:rPr>
          <w:rFonts w:eastAsia="仿宋_GB2312"/>
          <w:sz w:val="24"/>
          <w:szCs w:val="24"/>
        </w:rPr>
        <w:fldChar w:fldCharType="end"/>
      </w:r>
    </w:p>
    <w:p w14:paraId="664164F3" w14:textId="71443A99" w:rsidR="00B37101" w:rsidRDefault="007A630B" w:rsidP="007A630B">
      <w:pPr>
        <w:spacing w:line="420" w:lineRule="exact"/>
        <w:jc w:val="left"/>
        <w:rPr>
          <w:rFonts w:eastAsia="仿宋_GB2312"/>
          <w:sz w:val="24"/>
          <w:szCs w:val="24"/>
        </w:rPr>
      </w:pPr>
      <w:r w:rsidRPr="007A630B">
        <w:rPr>
          <w:rFonts w:ascii="宋体" w:eastAsia="宋体" w:hAnsi="宋体" w:hint="eastAsia"/>
          <w:b/>
          <w:bCs/>
          <w:color w:val="000000"/>
          <w:sz w:val="32"/>
          <w:szCs w:val="32"/>
        </w:rPr>
        <w:lastRenderedPageBreak/>
        <w:t>附件：</w:t>
      </w:r>
      <w:r>
        <w:rPr>
          <w:rFonts w:eastAsia="仿宋_GB2312" w:hint="eastAsia"/>
          <w:sz w:val="24"/>
          <w:szCs w:val="24"/>
        </w:rPr>
        <w:t xml:space="preserve"> </w:t>
      </w:r>
    </w:p>
    <w:p w14:paraId="47F9248F" w14:textId="77777777" w:rsidR="007A630B" w:rsidRPr="007A630B" w:rsidRDefault="007A630B" w:rsidP="007A630B">
      <w:pPr>
        <w:spacing w:line="420" w:lineRule="exact"/>
        <w:jc w:val="center"/>
        <w:rPr>
          <w:rFonts w:ascii="宋体" w:eastAsia="宋体" w:hAnsi="宋体"/>
          <w:b/>
          <w:bCs/>
          <w:color w:val="000000"/>
          <w:sz w:val="32"/>
          <w:szCs w:val="32"/>
        </w:rPr>
      </w:pPr>
      <w:r w:rsidRPr="007A630B">
        <w:rPr>
          <w:rFonts w:ascii="宋体" w:eastAsia="宋体" w:hAnsi="宋体" w:cs="宋体" w:hint="eastAsia"/>
          <w:b/>
          <w:bCs/>
          <w:color w:val="000000"/>
          <w:sz w:val="32"/>
          <w:szCs w:val="32"/>
        </w:rPr>
        <w:t>报名函</w:t>
      </w:r>
    </w:p>
    <w:p w14:paraId="3BFC6B4D" w14:textId="77777777" w:rsidR="007A630B" w:rsidRPr="007A630B" w:rsidRDefault="007A630B" w:rsidP="007A630B">
      <w:pPr>
        <w:spacing w:line="420" w:lineRule="exact"/>
        <w:jc w:val="center"/>
        <w:rPr>
          <w:rFonts w:ascii="宋体" w:eastAsia="宋体" w:hAnsi="宋体"/>
          <w:b/>
          <w:bCs/>
          <w:color w:val="000000"/>
          <w:sz w:val="32"/>
          <w:szCs w:val="32"/>
        </w:rPr>
      </w:pPr>
    </w:p>
    <w:p w14:paraId="5DAD2B48" w14:textId="36BB9BE8" w:rsidR="007A630B" w:rsidRPr="007A630B" w:rsidRDefault="007A630B" w:rsidP="007A630B">
      <w:pPr>
        <w:spacing w:line="360" w:lineRule="auto"/>
        <w:rPr>
          <w:rFonts w:ascii="宋体" w:eastAsia="宋体" w:hAnsi="宋体"/>
          <w:b/>
          <w:bCs/>
          <w:color w:val="000000"/>
          <w:sz w:val="24"/>
          <w:szCs w:val="24"/>
          <w:u w:val="single"/>
        </w:rPr>
      </w:pPr>
      <w:r w:rsidRPr="007A630B">
        <w:rPr>
          <w:rFonts w:ascii="宋体" w:eastAsia="宋体" w:hAnsi="宋体" w:cs="宋体" w:hint="eastAsia"/>
          <w:b/>
          <w:bCs/>
          <w:color w:val="000000"/>
          <w:sz w:val="24"/>
          <w:szCs w:val="24"/>
        </w:rPr>
        <w:t>致：</w:t>
      </w:r>
      <w:r w:rsidRPr="007A630B">
        <w:rPr>
          <w:rFonts w:ascii="宋体" w:eastAsia="宋体" w:hAnsi="宋体" w:cs="宋体" w:hint="eastAsia"/>
          <w:b/>
          <w:bCs/>
          <w:color w:val="000000"/>
          <w:sz w:val="24"/>
          <w:szCs w:val="24"/>
          <w:u w:val="single"/>
        </w:rPr>
        <w:t xml:space="preserve"> </w:t>
      </w:r>
      <w:r w:rsidRPr="007A630B">
        <w:rPr>
          <w:rFonts w:ascii="宋体" w:eastAsia="宋体" w:hAnsi="宋体" w:cs="宋体"/>
          <w:b/>
          <w:bCs/>
          <w:color w:val="000000"/>
          <w:sz w:val="24"/>
          <w:szCs w:val="24"/>
          <w:u w:val="single"/>
        </w:rPr>
        <w:t xml:space="preserve">      </w:t>
      </w:r>
      <w:r>
        <w:rPr>
          <w:rFonts w:ascii="宋体" w:eastAsia="宋体" w:hAnsi="宋体" w:cs="宋体" w:hint="eastAsia"/>
          <w:b/>
          <w:bCs/>
          <w:color w:val="000000"/>
          <w:sz w:val="24"/>
          <w:szCs w:val="24"/>
          <w:u w:val="single"/>
        </w:rPr>
        <w:t>（招标人名称）</w:t>
      </w:r>
      <w:r w:rsidRPr="007A630B">
        <w:rPr>
          <w:rFonts w:ascii="宋体" w:eastAsia="宋体" w:hAnsi="宋体" w:cs="宋体"/>
          <w:b/>
          <w:bCs/>
          <w:color w:val="000000"/>
          <w:sz w:val="24"/>
          <w:szCs w:val="24"/>
          <w:u w:val="single"/>
        </w:rPr>
        <w:t xml:space="preserve">              </w:t>
      </w:r>
    </w:p>
    <w:p w14:paraId="57625FD7" w14:textId="7A24AF38" w:rsidR="007A630B" w:rsidRPr="007A630B" w:rsidRDefault="007A630B" w:rsidP="007A630B">
      <w:pPr>
        <w:spacing w:line="360" w:lineRule="auto"/>
        <w:ind w:firstLineChars="200" w:firstLine="480"/>
        <w:jc w:val="left"/>
        <w:rPr>
          <w:rFonts w:ascii="宋体" w:eastAsia="宋体" w:hAnsi="宋体"/>
          <w:color w:val="000000"/>
          <w:sz w:val="24"/>
          <w:szCs w:val="24"/>
        </w:rPr>
      </w:pPr>
      <w:r w:rsidRPr="007A630B">
        <w:rPr>
          <w:rFonts w:ascii="宋体" w:eastAsia="宋体" w:hAnsi="宋体" w:cs="宋体" w:hint="eastAsia"/>
          <w:color w:val="000000"/>
          <w:sz w:val="24"/>
          <w:szCs w:val="24"/>
        </w:rPr>
        <w:t>我公司已获悉贵单位发出的</w:t>
      </w:r>
      <w:r w:rsidRPr="007A630B">
        <w:rPr>
          <w:rFonts w:ascii="宋体" w:eastAsia="宋体" w:hAnsi="宋体" w:cs="宋体" w:hint="eastAsia"/>
          <w:b/>
          <w:bCs/>
          <w:color w:val="000000"/>
          <w:sz w:val="24"/>
          <w:szCs w:val="24"/>
          <w:u w:val="single"/>
        </w:rPr>
        <w:t xml:space="preserve"> </w:t>
      </w:r>
      <w:r w:rsidRPr="007A630B">
        <w:rPr>
          <w:rFonts w:ascii="宋体" w:eastAsia="宋体" w:hAnsi="宋体" w:cs="宋体"/>
          <w:b/>
          <w:bCs/>
          <w:color w:val="000000"/>
          <w:sz w:val="24"/>
          <w:szCs w:val="24"/>
          <w:u w:val="single"/>
        </w:rPr>
        <w:t xml:space="preserve">                          </w:t>
      </w:r>
      <w:r w:rsidRPr="007A630B">
        <w:rPr>
          <w:rFonts w:ascii="宋体" w:eastAsia="宋体" w:hAnsi="宋体" w:cs="宋体" w:hint="eastAsia"/>
          <w:color w:val="000000"/>
          <w:sz w:val="24"/>
          <w:szCs w:val="24"/>
        </w:rPr>
        <w:t>项目</w:t>
      </w:r>
      <w:r>
        <w:rPr>
          <w:rFonts w:ascii="宋体" w:eastAsia="宋体" w:hAnsi="宋体" w:cs="宋体" w:hint="eastAsia"/>
          <w:color w:val="000000"/>
          <w:sz w:val="24"/>
          <w:szCs w:val="24"/>
        </w:rPr>
        <w:t>竞争性磋商</w:t>
      </w:r>
      <w:r w:rsidRPr="007A630B">
        <w:rPr>
          <w:rFonts w:ascii="宋体" w:eastAsia="宋体" w:hAnsi="宋体" w:cs="宋体" w:hint="eastAsia"/>
          <w:color w:val="000000"/>
          <w:sz w:val="24"/>
          <w:szCs w:val="24"/>
        </w:rPr>
        <w:t>公告，经研究，我单位报名拟参加本项目投标。</w:t>
      </w:r>
    </w:p>
    <w:p w14:paraId="7403B084" w14:textId="77777777" w:rsidR="007A630B" w:rsidRPr="007A630B" w:rsidRDefault="007A630B" w:rsidP="007A630B">
      <w:pPr>
        <w:spacing w:line="360" w:lineRule="auto"/>
        <w:ind w:firstLineChars="200" w:firstLine="480"/>
        <w:rPr>
          <w:rFonts w:ascii="宋体" w:eastAsia="宋体" w:hAnsi="宋体"/>
          <w:color w:val="000000"/>
          <w:sz w:val="24"/>
          <w:szCs w:val="24"/>
        </w:rPr>
      </w:pPr>
      <w:r w:rsidRPr="007A630B">
        <w:rPr>
          <w:rFonts w:ascii="宋体" w:eastAsia="宋体" w:hAnsi="宋体" w:cs="宋体" w:hint="eastAsia"/>
          <w:color w:val="000000"/>
          <w:sz w:val="24"/>
          <w:szCs w:val="24"/>
        </w:rPr>
        <w:t>联系人：</w:t>
      </w:r>
    </w:p>
    <w:p w14:paraId="4C97A9FE" w14:textId="77777777" w:rsidR="007A630B" w:rsidRPr="007A630B" w:rsidRDefault="007A630B" w:rsidP="007A630B">
      <w:pPr>
        <w:spacing w:line="360" w:lineRule="auto"/>
        <w:ind w:firstLineChars="200" w:firstLine="480"/>
        <w:rPr>
          <w:rFonts w:ascii="宋体" w:eastAsia="宋体" w:hAnsi="宋体"/>
          <w:color w:val="000000"/>
          <w:sz w:val="24"/>
          <w:szCs w:val="24"/>
        </w:rPr>
      </w:pPr>
      <w:r w:rsidRPr="007A630B">
        <w:rPr>
          <w:rFonts w:ascii="宋体" w:eastAsia="宋体" w:hAnsi="宋体" w:cs="宋体" w:hint="eastAsia"/>
          <w:color w:val="000000"/>
          <w:sz w:val="24"/>
          <w:szCs w:val="24"/>
        </w:rPr>
        <w:t>联系电话：</w:t>
      </w:r>
    </w:p>
    <w:p w14:paraId="716160CB" w14:textId="77777777" w:rsidR="007A630B" w:rsidRPr="007A630B" w:rsidRDefault="007A630B" w:rsidP="007A630B">
      <w:pPr>
        <w:spacing w:line="360" w:lineRule="auto"/>
        <w:ind w:firstLineChars="200" w:firstLine="480"/>
        <w:rPr>
          <w:rFonts w:ascii="宋体" w:eastAsia="宋体" w:hAnsi="宋体"/>
          <w:color w:val="000000"/>
          <w:sz w:val="24"/>
          <w:szCs w:val="24"/>
          <w:lang w:val="zh-CN"/>
        </w:rPr>
      </w:pPr>
      <w:r w:rsidRPr="007A630B">
        <w:rPr>
          <w:rFonts w:ascii="宋体" w:eastAsia="宋体" w:hAnsi="宋体"/>
          <w:color w:val="000000"/>
          <w:sz w:val="24"/>
          <w:szCs w:val="24"/>
          <w:lang w:val="zh-CN"/>
        </w:rPr>
        <w:t>EMAIL</w:t>
      </w:r>
      <w:r w:rsidRPr="007A630B">
        <w:rPr>
          <w:rFonts w:ascii="宋体" w:eastAsia="宋体" w:hAnsi="宋体" w:cs="宋体" w:hint="eastAsia"/>
          <w:color w:val="000000"/>
          <w:sz w:val="24"/>
          <w:szCs w:val="24"/>
          <w:lang w:val="zh-CN"/>
        </w:rPr>
        <w:t>地址：</w:t>
      </w:r>
    </w:p>
    <w:p w14:paraId="3FCB3EB0" w14:textId="77777777" w:rsidR="007A630B" w:rsidRPr="007A630B" w:rsidRDefault="007A630B" w:rsidP="007A630B">
      <w:pPr>
        <w:widowControl/>
        <w:spacing w:line="360" w:lineRule="auto"/>
        <w:jc w:val="left"/>
        <w:rPr>
          <w:rFonts w:ascii="宋体" w:eastAsia="宋体" w:hAnsi="宋体"/>
          <w:color w:val="000000"/>
          <w:sz w:val="24"/>
          <w:szCs w:val="24"/>
        </w:rPr>
      </w:pPr>
    </w:p>
    <w:p w14:paraId="7330B1FD" w14:textId="77777777" w:rsidR="007A630B" w:rsidRPr="007A630B" w:rsidRDefault="007A630B" w:rsidP="007A630B">
      <w:pPr>
        <w:spacing w:line="360" w:lineRule="auto"/>
        <w:jc w:val="right"/>
        <w:rPr>
          <w:rFonts w:ascii="宋体" w:eastAsia="宋体" w:hAnsi="宋体"/>
          <w:color w:val="000000"/>
          <w:sz w:val="24"/>
          <w:szCs w:val="24"/>
          <w:u w:val="single"/>
          <w:lang w:val="zh-CN"/>
        </w:rPr>
      </w:pPr>
      <w:r w:rsidRPr="007A630B">
        <w:rPr>
          <w:rFonts w:ascii="宋体" w:eastAsia="宋体" w:hAnsi="宋体" w:cs="宋体" w:hint="eastAsia"/>
          <w:color w:val="000000"/>
          <w:sz w:val="24"/>
          <w:szCs w:val="24"/>
          <w:lang w:val="zh-CN"/>
        </w:rPr>
        <w:t>单位：</w:t>
      </w:r>
      <w:r w:rsidRPr="007A630B">
        <w:rPr>
          <w:rFonts w:ascii="宋体" w:eastAsia="宋体" w:hAnsi="宋体" w:cs="宋体" w:hint="eastAsia"/>
          <w:color w:val="000000"/>
          <w:sz w:val="24"/>
          <w:szCs w:val="24"/>
          <w:u w:val="single"/>
          <w:lang w:val="zh-CN"/>
        </w:rPr>
        <w:t xml:space="preserve">          （盖章）        </w:t>
      </w:r>
    </w:p>
    <w:p w14:paraId="2E291EC3" w14:textId="77777777" w:rsidR="007A630B" w:rsidRPr="007A630B" w:rsidRDefault="007A630B" w:rsidP="007A630B">
      <w:pPr>
        <w:spacing w:line="360" w:lineRule="auto"/>
        <w:ind w:right="780"/>
        <w:jc w:val="right"/>
        <w:rPr>
          <w:rFonts w:ascii="宋体" w:eastAsia="宋体" w:hAnsi="宋体"/>
          <w:color w:val="000000"/>
          <w:sz w:val="24"/>
          <w:szCs w:val="24"/>
        </w:rPr>
      </w:pPr>
      <w:r w:rsidRPr="007A630B">
        <w:rPr>
          <w:rFonts w:ascii="宋体" w:eastAsia="宋体" w:hAnsi="宋体" w:cs="宋体" w:hint="eastAsia"/>
          <w:color w:val="000000"/>
          <w:sz w:val="24"/>
          <w:szCs w:val="24"/>
          <w:lang w:val="zh-CN"/>
        </w:rPr>
        <w:t>年</w:t>
      </w:r>
      <w:r w:rsidRPr="007A630B">
        <w:rPr>
          <w:rFonts w:ascii="宋体" w:eastAsia="宋体" w:hAnsi="宋体" w:cs="宋体"/>
          <w:color w:val="000000"/>
          <w:sz w:val="24"/>
          <w:szCs w:val="24"/>
          <w:lang w:val="zh-CN"/>
        </w:rPr>
        <w:t xml:space="preserve">   </w:t>
      </w:r>
      <w:r w:rsidRPr="007A630B">
        <w:rPr>
          <w:rFonts w:ascii="宋体" w:eastAsia="宋体" w:hAnsi="宋体" w:cs="宋体" w:hint="eastAsia"/>
          <w:color w:val="000000"/>
          <w:sz w:val="24"/>
          <w:szCs w:val="24"/>
          <w:lang w:val="zh-CN"/>
        </w:rPr>
        <w:t>月</w:t>
      </w:r>
      <w:r w:rsidRPr="007A630B">
        <w:rPr>
          <w:rFonts w:ascii="宋体" w:eastAsia="宋体" w:hAnsi="宋体" w:cs="宋体"/>
          <w:color w:val="000000"/>
          <w:sz w:val="24"/>
          <w:szCs w:val="24"/>
          <w:lang w:val="zh-CN"/>
        </w:rPr>
        <w:t xml:space="preserve">   </w:t>
      </w:r>
      <w:r w:rsidRPr="007A630B">
        <w:rPr>
          <w:rFonts w:ascii="宋体" w:eastAsia="宋体" w:hAnsi="宋体" w:cs="宋体" w:hint="eastAsia"/>
          <w:color w:val="000000"/>
          <w:sz w:val="24"/>
          <w:szCs w:val="24"/>
          <w:lang w:val="zh-CN"/>
        </w:rPr>
        <w:t>日</w:t>
      </w:r>
    </w:p>
    <w:p w14:paraId="6188E5C8" w14:textId="77777777" w:rsidR="007A630B" w:rsidRPr="007A630B" w:rsidRDefault="007A630B" w:rsidP="007A630B">
      <w:pPr>
        <w:widowControl/>
        <w:jc w:val="left"/>
        <w:rPr>
          <w:rFonts w:eastAsia="仿宋_GB2312" w:hint="eastAsia"/>
          <w:sz w:val="24"/>
          <w:szCs w:val="24"/>
        </w:rPr>
      </w:pPr>
    </w:p>
    <w:bookmarkEnd w:id="1"/>
    <w:p w14:paraId="3EBF2E19" w14:textId="77777777" w:rsidR="007A630B" w:rsidRDefault="007A630B">
      <w:pPr>
        <w:widowControl/>
        <w:jc w:val="left"/>
        <w:rPr>
          <w:rFonts w:ascii="宋体" w:eastAsia="宋体" w:hAnsi="宋体"/>
          <w:b/>
          <w:w w:val="80"/>
          <w:sz w:val="36"/>
          <w:szCs w:val="36"/>
        </w:rPr>
      </w:pPr>
      <w:r>
        <w:rPr>
          <w:rFonts w:ascii="宋体" w:eastAsia="宋体" w:hAnsi="宋体"/>
          <w:b/>
          <w:w w:val="80"/>
          <w:sz w:val="36"/>
          <w:szCs w:val="36"/>
        </w:rPr>
        <w:br w:type="page"/>
      </w:r>
    </w:p>
    <w:p w14:paraId="486B0141" w14:textId="30AED8C8" w:rsidR="00B37101" w:rsidRPr="00D912AD" w:rsidRDefault="00C46454" w:rsidP="00CC6F24">
      <w:pPr>
        <w:spacing w:before="240" w:line="400" w:lineRule="exact"/>
        <w:jc w:val="center"/>
        <w:rPr>
          <w:rFonts w:ascii="宋体" w:eastAsia="宋体" w:hAnsi="宋体"/>
          <w:b/>
          <w:w w:val="80"/>
          <w:sz w:val="36"/>
          <w:szCs w:val="36"/>
        </w:rPr>
      </w:pPr>
      <w:r w:rsidRPr="00D912AD">
        <w:rPr>
          <w:rFonts w:ascii="宋体" w:eastAsia="宋体" w:hAnsi="宋体" w:hint="eastAsia"/>
          <w:b/>
          <w:w w:val="80"/>
          <w:sz w:val="36"/>
          <w:szCs w:val="36"/>
        </w:rPr>
        <w:lastRenderedPageBreak/>
        <w:t>第二章  供应商须知</w:t>
      </w:r>
      <w:bookmarkEnd w:id="3"/>
    </w:p>
    <w:p w14:paraId="4C1BF31A" w14:textId="77777777" w:rsidR="00BE4CAD" w:rsidRPr="00D912AD" w:rsidRDefault="00C46454" w:rsidP="00E721B8">
      <w:pPr>
        <w:snapToGrid w:val="0"/>
        <w:spacing w:line="420" w:lineRule="exact"/>
        <w:ind w:firstLineChars="200" w:firstLine="482"/>
        <w:outlineLvl w:val="1"/>
        <w:rPr>
          <w:rFonts w:eastAsia="仿宋_GB2312"/>
          <w:b/>
          <w:bCs/>
          <w:sz w:val="24"/>
          <w:szCs w:val="24"/>
        </w:rPr>
      </w:pPr>
      <w:r w:rsidRPr="00D912AD">
        <w:rPr>
          <w:rFonts w:eastAsia="仿宋_GB2312"/>
          <w:b/>
          <w:bCs/>
          <w:sz w:val="24"/>
          <w:szCs w:val="24"/>
        </w:rPr>
        <w:t>一、</w:t>
      </w:r>
      <w:r w:rsidRPr="00D912AD">
        <w:rPr>
          <w:rFonts w:eastAsia="仿宋_GB2312" w:hint="eastAsia"/>
          <w:b/>
          <w:bCs/>
          <w:sz w:val="24"/>
          <w:szCs w:val="24"/>
        </w:rPr>
        <w:t>说明</w:t>
      </w:r>
    </w:p>
    <w:p w14:paraId="674A1A23" w14:textId="77777777" w:rsidR="00BE4CAD" w:rsidRPr="00D912AD" w:rsidRDefault="00C46454">
      <w:pPr>
        <w:snapToGrid w:val="0"/>
        <w:spacing w:line="420" w:lineRule="exact"/>
        <w:ind w:firstLineChars="200" w:firstLine="480"/>
        <w:rPr>
          <w:rFonts w:eastAsia="仿宋_GB2312"/>
          <w:bCs/>
          <w:sz w:val="24"/>
          <w:szCs w:val="24"/>
        </w:rPr>
      </w:pPr>
      <w:r w:rsidRPr="00D912AD">
        <w:rPr>
          <w:rFonts w:eastAsia="仿宋_GB2312"/>
          <w:bCs/>
          <w:sz w:val="24"/>
          <w:szCs w:val="24"/>
        </w:rPr>
        <w:t>1.</w:t>
      </w:r>
      <w:r w:rsidRPr="00D912AD">
        <w:rPr>
          <w:rFonts w:eastAsia="仿宋_GB2312" w:hint="eastAsia"/>
          <w:bCs/>
          <w:sz w:val="24"/>
          <w:szCs w:val="24"/>
        </w:rPr>
        <w:t>本磋商文件仅适用于</w:t>
      </w:r>
      <w:r w:rsidR="00646B6B" w:rsidRPr="00D912AD">
        <w:rPr>
          <w:rFonts w:eastAsia="仿宋_GB2312" w:hint="eastAsia"/>
          <w:bCs/>
          <w:sz w:val="24"/>
          <w:szCs w:val="24"/>
        </w:rPr>
        <w:t>采购人</w:t>
      </w:r>
      <w:r w:rsidRPr="00D912AD">
        <w:rPr>
          <w:rFonts w:eastAsia="仿宋_GB2312" w:hint="eastAsia"/>
          <w:bCs/>
          <w:sz w:val="24"/>
          <w:szCs w:val="24"/>
        </w:rPr>
        <w:t>组织的招标采购活动。</w:t>
      </w:r>
    </w:p>
    <w:p w14:paraId="20D9ADEC" w14:textId="77777777" w:rsidR="00BE4CAD" w:rsidRPr="00D912AD" w:rsidRDefault="00C46454">
      <w:pPr>
        <w:snapToGrid w:val="0"/>
        <w:spacing w:line="420" w:lineRule="exact"/>
        <w:ind w:firstLineChars="200" w:firstLine="480"/>
        <w:rPr>
          <w:rFonts w:eastAsia="仿宋_GB2312"/>
          <w:bCs/>
          <w:sz w:val="24"/>
          <w:szCs w:val="24"/>
        </w:rPr>
      </w:pPr>
      <w:r w:rsidRPr="00D912AD">
        <w:rPr>
          <w:rFonts w:eastAsia="仿宋_GB2312"/>
          <w:bCs/>
          <w:sz w:val="24"/>
          <w:szCs w:val="24"/>
        </w:rPr>
        <w:t>2.</w:t>
      </w:r>
      <w:r w:rsidRPr="00D912AD">
        <w:rPr>
          <w:rFonts w:eastAsia="仿宋_GB2312" w:hint="eastAsia"/>
          <w:bCs/>
          <w:sz w:val="24"/>
          <w:szCs w:val="24"/>
        </w:rPr>
        <w:t>招标采购活动及因本次招标产生的合同受中国法律制约和保护。</w:t>
      </w:r>
    </w:p>
    <w:p w14:paraId="59F1FE37" w14:textId="77777777" w:rsidR="00BE4CAD" w:rsidRPr="00D912AD" w:rsidRDefault="00C46454">
      <w:pPr>
        <w:snapToGrid w:val="0"/>
        <w:spacing w:line="420" w:lineRule="exact"/>
        <w:ind w:firstLineChars="200" w:firstLine="480"/>
        <w:rPr>
          <w:rFonts w:eastAsia="仿宋_GB2312"/>
          <w:bCs/>
          <w:sz w:val="24"/>
          <w:szCs w:val="24"/>
        </w:rPr>
      </w:pPr>
      <w:r w:rsidRPr="00D912AD">
        <w:rPr>
          <w:rFonts w:eastAsia="仿宋_GB2312"/>
          <w:bCs/>
          <w:sz w:val="24"/>
          <w:szCs w:val="24"/>
        </w:rPr>
        <w:t>3.</w:t>
      </w:r>
      <w:r w:rsidRPr="00D912AD">
        <w:rPr>
          <w:rFonts w:eastAsia="仿宋_GB2312" w:hint="eastAsia"/>
          <w:bCs/>
          <w:sz w:val="24"/>
          <w:szCs w:val="24"/>
        </w:rPr>
        <w:t>磋商文件的解释权属于</w:t>
      </w:r>
      <w:r w:rsidR="00646B6B" w:rsidRPr="00D912AD">
        <w:rPr>
          <w:rFonts w:eastAsia="仿宋_GB2312" w:hint="eastAsia"/>
          <w:bCs/>
          <w:sz w:val="24"/>
          <w:szCs w:val="24"/>
        </w:rPr>
        <w:t>采购人</w:t>
      </w:r>
      <w:r w:rsidRPr="00D912AD">
        <w:rPr>
          <w:rFonts w:eastAsia="仿宋_GB2312" w:hint="eastAsia"/>
          <w:bCs/>
          <w:sz w:val="24"/>
          <w:szCs w:val="24"/>
        </w:rPr>
        <w:t>。</w:t>
      </w:r>
    </w:p>
    <w:p w14:paraId="33B268C3"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4.</w:t>
      </w:r>
      <w:r w:rsidRPr="00D912AD">
        <w:rPr>
          <w:rFonts w:eastAsia="仿宋_GB2312" w:hint="eastAsia"/>
          <w:sz w:val="24"/>
          <w:szCs w:val="24"/>
        </w:rPr>
        <w:t>供应商在知道或应当知道本项目磋商公告及磋商文件中的所有内容：如内容或页码短缺、资格要求和技术参数出现倾向性或排他性等表述的，应当在获取采购文件或者采购文件公告期限届满之日起</w:t>
      </w:r>
      <w:r w:rsidRPr="00D912AD">
        <w:rPr>
          <w:rFonts w:eastAsia="仿宋_GB2312" w:hint="eastAsia"/>
          <w:sz w:val="24"/>
          <w:szCs w:val="24"/>
        </w:rPr>
        <w:t>7</w:t>
      </w:r>
      <w:r w:rsidRPr="00D912AD">
        <w:rPr>
          <w:rFonts w:eastAsia="仿宋_GB2312" w:hint="eastAsia"/>
          <w:sz w:val="24"/>
          <w:szCs w:val="24"/>
        </w:rPr>
        <w:t>个工作日内提出质疑；未提出或是未在规定期间内提出质疑的视作供应商接受本项目磋商公告及磋商文件中的全部内容；供应商不得在招标活动期间及招标结束后针对本项目磋商公告及磋商文件中的所有内容提出质疑事项。</w:t>
      </w:r>
    </w:p>
    <w:p w14:paraId="5E69C014"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5.</w:t>
      </w:r>
      <w:r w:rsidRPr="00D912AD">
        <w:rPr>
          <w:rFonts w:eastAsia="仿宋_GB2312" w:hint="eastAsia"/>
          <w:sz w:val="24"/>
          <w:szCs w:val="24"/>
        </w:rPr>
        <w:t>供应商应认真审阅本磋商文件中的所有事项、格式、条款和规范要求等，如果供应商没有按照磋商文件要求提交磋商响应文件，或者磋商响应文件没有对磋商文件做出实质性响应，有可能被拒绝参与磋商。</w:t>
      </w:r>
    </w:p>
    <w:p w14:paraId="19FAA4CC" w14:textId="77777777" w:rsidR="00BE4CAD" w:rsidRPr="00D912AD" w:rsidRDefault="00C46454">
      <w:pPr>
        <w:snapToGrid w:val="0"/>
        <w:spacing w:line="420" w:lineRule="exact"/>
        <w:ind w:firstLineChars="200" w:firstLine="480"/>
        <w:rPr>
          <w:rFonts w:ascii="仿宋_GB2312" w:eastAsia="仿宋_GB2312" w:hAnsi="黑体"/>
          <w:sz w:val="24"/>
          <w:szCs w:val="24"/>
        </w:rPr>
      </w:pPr>
      <w:r w:rsidRPr="00D912AD">
        <w:rPr>
          <w:rFonts w:eastAsia="仿宋_GB2312"/>
          <w:sz w:val="24"/>
          <w:szCs w:val="24"/>
        </w:rPr>
        <w:t>6.</w:t>
      </w:r>
      <w:r w:rsidRPr="00D912AD">
        <w:rPr>
          <w:rFonts w:ascii="仿宋_GB2312" w:eastAsia="仿宋_GB2312" w:hAnsi="黑体" w:hint="eastAsia"/>
          <w:b/>
          <w:sz w:val="24"/>
          <w:szCs w:val="24"/>
        </w:rPr>
        <w:t>磋商文件项目需求提出的可能涉及到的工艺、材料、设备、商标、样本、技术规范、参数规格、品牌等，仅作为说明，没有限制性，供应商在磋商响应中可以选用替代标准，但这些替代标准要优于项目需求技术规格中要求的标准，以满足采购人的需要</w:t>
      </w:r>
      <w:r w:rsidRPr="00D912AD">
        <w:rPr>
          <w:rFonts w:ascii="仿宋_GB2312" w:eastAsia="仿宋_GB2312" w:hAnsi="黑体" w:hint="eastAsia"/>
          <w:sz w:val="24"/>
          <w:szCs w:val="24"/>
        </w:rPr>
        <w:t>。</w:t>
      </w:r>
    </w:p>
    <w:p w14:paraId="3F90DE4E" w14:textId="77777777" w:rsidR="00BE4CAD" w:rsidRPr="00D912AD" w:rsidRDefault="00C46454">
      <w:pPr>
        <w:snapToGrid w:val="0"/>
        <w:spacing w:line="420" w:lineRule="exact"/>
        <w:ind w:firstLineChars="200" w:firstLine="480"/>
        <w:rPr>
          <w:rFonts w:ascii="仿宋_GB2312" w:eastAsia="仿宋_GB2312" w:hAnsi="黑体"/>
          <w:sz w:val="24"/>
          <w:szCs w:val="24"/>
        </w:rPr>
      </w:pPr>
      <w:r w:rsidRPr="00D912AD">
        <w:rPr>
          <w:rFonts w:eastAsia="仿宋_GB2312"/>
          <w:sz w:val="24"/>
          <w:szCs w:val="24"/>
        </w:rPr>
        <w:t>7.</w:t>
      </w:r>
      <w:r w:rsidRPr="00D912AD">
        <w:rPr>
          <w:rFonts w:ascii="仿宋_GB2312" w:eastAsia="仿宋_GB2312" w:hAnsi="黑体" w:hint="eastAsia"/>
          <w:sz w:val="24"/>
          <w:szCs w:val="24"/>
        </w:rPr>
        <w:t>本磋商文件中涉及“以上”或“以下”，均含本数。</w:t>
      </w:r>
    </w:p>
    <w:p w14:paraId="33AD3904" w14:textId="77777777" w:rsidR="00BE4CAD" w:rsidRPr="00D912AD" w:rsidRDefault="00C46454" w:rsidP="00E721B8">
      <w:pPr>
        <w:spacing w:line="420" w:lineRule="exact"/>
        <w:ind w:firstLineChars="200" w:firstLine="482"/>
        <w:outlineLvl w:val="1"/>
        <w:rPr>
          <w:rFonts w:eastAsia="仿宋_GB2312"/>
          <w:kern w:val="0"/>
          <w:sz w:val="24"/>
          <w:szCs w:val="24"/>
        </w:rPr>
      </w:pPr>
      <w:r w:rsidRPr="00D912AD">
        <w:rPr>
          <w:rFonts w:eastAsia="仿宋_GB2312" w:hint="eastAsia"/>
          <w:b/>
          <w:sz w:val="24"/>
          <w:szCs w:val="24"/>
        </w:rPr>
        <w:t>二、磋商文件的获取</w:t>
      </w:r>
    </w:p>
    <w:p w14:paraId="177130C3" w14:textId="5D8CEB9E" w:rsidR="00BE4CAD" w:rsidRPr="00D912AD" w:rsidRDefault="00C46454">
      <w:pPr>
        <w:spacing w:line="420" w:lineRule="exact"/>
        <w:ind w:firstLineChars="200" w:firstLine="480"/>
        <w:rPr>
          <w:rFonts w:eastAsia="仿宋_GB2312"/>
          <w:kern w:val="0"/>
          <w:sz w:val="24"/>
          <w:szCs w:val="24"/>
        </w:rPr>
      </w:pPr>
      <w:r w:rsidRPr="00D912AD">
        <w:rPr>
          <w:rFonts w:eastAsia="仿宋_GB2312" w:hint="eastAsia"/>
          <w:kern w:val="0"/>
          <w:sz w:val="24"/>
          <w:szCs w:val="24"/>
        </w:rPr>
        <w:t>有意愿参与对本项目磋商响应的单位，请于通知日起至磋商评审日前，到“</w:t>
      </w:r>
      <w:r w:rsidR="00646B6B" w:rsidRPr="00D912AD">
        <w:rPr>
          <w:rFonts w:eastAsia="仿宋_GB2312" w:hint="eastAsia"/>
          <w:sz w:val="24"/>
          <w:szCs w:val="24"/>
        </w:rPr>
        <w:t>南通市</w:t>
      </w:r>
      <w:r w:rsidR="00646B6B" w:rsidRPr="00D912AD">
        <w:rPr>
          <w:rFonts w:eastAsia="仿宋_GB2312"/>
          <w:sz w:val="24"/>
          <w:szCs w:val="24"/>
        </w:rPr>
        <w:t>公共资源交易</w:t>
      </w:r>
      <w:r w:rsidR="00646B6B" w:rsidRPr="00D912AD">
        <w:rPr>
          <w:rFonts w:eastAsia="仿宋_GB2312" w:hint="eastAsia"/>
          <w:sz w:val="24"/>
          <w:szCs w:val="24"/>
        </w:rPr>
        <w:t>网、南通港</w:t>
      </w:r>
      <w:r w:rsidR="00AC7395" w:rsidRPr="00D912AD">
        <w:rPr>
          <w:rFonts w:eastAsia="仿宋_GB2312" w:hint="eastAsia"/>
          <w:sz w:val="24"/>
          <w:szCs w:val="24"/>
        </w:rPr>
        <w:t>（口）</w:t>
      </w:r>
      <w:r w:rsidR="00646B6B" w:rsidRPr="00D912AD">
        <w:rPr>
          <w:rFonts w:eastAsia="仿宋_GB2312" w:hint="eastAsia"/>
          <w:sz w:val="24"/>
          <w:szCs w:val="24"/>
        </w:rPr>
        <w:t>集团有限公司</w:t>
      </w:r>
      <w:r w:rsidRPr="00D912AD">
        <w:rPr>
          <w:rFonts w:eastAsia="仿宋_GB2312" w:hint="eastAsia"/>
          <w:kern w:val="0"/>
          <w:sz w:val="24"/>
          <w:szCs w:val="24"/>
        </w:rPr>
        <w:t>”下载本项目的竞争性磋商采购文件。</w:t>
      </w:r>
    </w:p>
    <w:p w14:paraId="6C68684D" w14:textId="77777777" w:rsidR="00BE4CAD" w:rsidRPr="00D912AD" w:rsidRDefault="00C46454" w:rsidP="00E721B8">
      <w:pPr>
        <w:snapToGrid w:val="0"/>
        <w:spacing w:line="420" w:lineRule="exact"/>
        <w:ind w:firstLineChars="200" w:firstLine="482"/>
        <w:outlineLvl w:val="1"/>
        <w:rPr>
          <w:rFonts w:eastAsia="仿宋_GB2312"/>
          <w:b/>
          <w:sz w:val="24"/>
          <w:szCs w:val="24"/>
        </w:rPr>
      </w:pPr>
      <w:r w:rsidRPr="00D912AD">
        <w:rPr>
          <w:rFonts w:eastAsia="仿宋_GB2312" w:hint="eastAsia"/>
          <w:b/>
          <w:sz w:val="24"/>
          <w:szCs w:val="24"/>
        </w:rPr>
        <w:t>三、磋商文件的补充说明、澄清、修改、答疑</w:t>
      </w:r>
    </w:p>
    <w:p w14:paraId="7C764C67"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sz w:val="24"/>
          <w:szCs w:val="24"/>
        </w:rPr>
        <w:t>采购</w:t>
      </w:r>
      <w:r w:rsidRPr="00D912AD">
        <w:rPr>
          <w:rFonts w:eastAsia="仿宋_GB2312" w:hint="eastAsia"/>
          <w:sz w:val="24"/>
          <w:szCs w:val="24"/>
        </w:rPr>
        <w:t>代理机构有权对发出的磋商文件进行必要的补充说明、澄清或修改。</w:t>
      </w:r>
    </w:p>
    <w:p w14:paraId="615E0420" w14:textId="372F27D3"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凡涉及磋商文件的补充说明、澄清或修改，均以采购代理机构在“</w:t>
      </w:r>
      <w:r w:rsidR="002A7268" w:rsidRPr="00D912AD">
        <w:rPr>
          <w:rFonts w:eastAsia="仿宋_GB2312" w:hint="eastAsia"/>
          <w:sz w:val="24"/>
          <w:szCs w:val="24"/>
        </w:rPr>
        <w:t>南通市</w:t>
      </w:r>
      <w:r w:rsidR="002A7268" w:rsidRPr="00D912AD">
        <w:rPr>
          <w:rFonts w:eastAsia="仿宋_GB2312"/>
          <w:sz w:val="24"/>
          <w:szCs w:val="24"/>
        </w:rPr>
        <w:t>公共资源交易</w:t>
      </w:r>
      <w:r w:rsidR="002A7268" w:rsidRPr="00D912AD">
        <w:rPr>
          <w:rFonts w:eastAsia="仿宋_GB2312" w:hint="eastAsia"/>
          <w:sz w:val="24"/>
          <w:szCs w:val="24"/>
        </w:rPr>
        <w:t>网、南通港</w:t>
      </w:r>
      <w:r w:rsidR="00AC7395" w:rsidRPr="00D912AD">
        <w:rPr>
          <w:rFonts w:eastAsia="仿宋_GB2312" w:hint="eastAsia"/>
          <w:sz w:val="24"/>
          <w:szCs w:val="24"/>
        </w:rPr>
        <w:t>（口）</w:t>
      </w:r>
      <w:r w:rsidR="002A7268" w:rsidRPr="00D912AD">
        <w:rPr>
          <w:rFonts w:eastAsia="仿宋_GB2312" w:hint="eastAsia"/>
          <w:sz w:val="24"/>
          <w:szCs w:val="24"/>
        </w:rPr>
        <w:t>集团有限公司</w:t>
      </w:r>
      <w:r w:rsidRPr="00D912AD">
        <w:rPr>
          <w:rFonts w:eastAsia="仿宋_GB2312" w:hint="eastAsia"/>
          <w:sz w:val="24"/>
          <w:szCs w:val="24"/>
        </w:rPr>
        <w:t>”发布的信息为准。</w:t>
      </w:r>
    </w:p>
    <w:p w14:paraId="6ED13170"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3.</w:t>
      </w:r>
      <w:r w:rsidRPr="00D912AD">
        <w:rPr>
          <w:rFonts w:eastAsia="仿宋_GB2312"/>
          <w:sz w:val="24"/>
          <w:szCs w:val="24"/>
        </w:rPr>
        <w:t>采购</w:t>
      </w:r>
      <w:r w:rsidRPr="00D912AD">
        <w:rPr>
          <w:rFonts w:eastAsia="仿宋_GB2312" w:hint="eastAsia"/>
          <w:sz w:val="24"/>
          <w:szCs w:val="24"/>
        </w:rPr>
        <w:t>代理机构对磋商文件的补充说明、澄清或修改，将构成本项目采购文件的一部分，对供应商具有约束力。</w:t>
      </w:r>
    </w:p>
    <w:p w14:paraId="6A629284"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4.</w:t>
      </w:r>
      <w:r w:rsidRPr="00D912AD">
        <w:rPr>
          <w:rFonts w:eastAsia="仿宋_GB2312" w:hint="eastAsia"/>
          <w:sz w:val="24"/>
          <w:szCs w:val="24"/>
        </w:rPr>
        <w:t>补充说明、澄清或修改的内容可能影响到响应文件编制的，采购代理机构将在首次提交磋商响应文件截止日</w:t>
      </w:r>
      <w:r w:rsidRPr="00D912AD">
        <w:rPr>
          <w:rFonts w:eastAsia="仿宋_GB2312"/>
          <w:sz w:val="24"/>
          <w:szCs w:val="24"/>
        </w:rPr>
        <w:t>5</w:t>
      </w:r>
      <w:r w:rsidRPr="00D912AD">
        <w:rPr>
          <w:rFonts w:eastAsia="仿宋_GB2312" w:hint="eastAsia"/>
          <w:sz w:val="24"/>
          <w:szCs w:val="24"/>
        </w:rPr>
        <w:t>天前，发布补充说明、澄清或修改公告。不足</w:t>
      </w:r>
      <w:r w:rsidRPr="00D912AD">
        <w:rPr>
          <w:rFonts w:eastAsia="仿宋_GB2312"/>
          <w:sz w:val="24"/>
          <w:szCs w:val="24"/>
        </w:rPr>
        <w:t>5</w:t>
      </w:r>
      <w:r w:rsidRPr="00D912AD">
        <w:rPr>
          <w:rFonts w:eastAsia="仿宋_GB2312" w:hint="eastAsia"/>
          <w:sz w:val="24"/>
          <w:szCs w:val="24"/>
        </w:rPr>
        <w:t>日的，应当顺延首次提交磋商响应文件截止之日。</w:t>
      </w:r>
    </w:p>
    <w:p w14:paraId="629BC378"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5.</w:t>
      </w:r>
      <w:r w:rsidRPr="00D912AD">
        <w:rPr>
          <w:rFonts w:eastAsia="仿宋_GB2312" w:hint="eastAsia"/>
          <w:sz w:val="24"/>
          <w:szCs w:val="24"/>
        </w:rPr>
        <w:t>除非采购代理机构以书面、公告的形式对磋商文件作出澄清、修改、补充并通知到供应商，供应商对涉及磋商文件的任何推论、理解和结论所造成的结果，均由供应商自负。</w:t>
      </w:r>
    </w:p>
    <w:p w14:paraId="0CA6B38E"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6.</w:t>
      </w:r>
      <w:r w:rsidRPr="00D912AD">
        <w:rPr>
          <w:rFonts w:eastAsia="仿宋_GB2312" w:hint="eastAsia"/>
          <w:sz w:val="24"/>
          <w:szCs w:val="24"/>
        </w:rPr>
        <w:t>招标采购单位视情组织答疑会。如有产生答疑且对磋商文件内容有修改，采购代理机构将按照本须知有关规定，以补充通知（公告）的方式发出并通知到供应商。</w:t>
      </w:r>
    </w:p>
    <w:p w14:paraId="724303B5" w14:textId="77777777" w:rsidR="00BE4CAD" w:rsidRPr="00D912AD" w:rsidRDefault="00C46454" w:rsidP="00E721B8">
      <w:pPr>
        <w:snapToGrid w:val="0"/>
        <w:spacing w:line="420" w:lineRule="exact"/>
        <w:ind w:firstLineChars="196" w:firstLine="472"/>
        <w:outlineLvl w:val="1"/>
        <w:rPr>
          <w:rFonts w:eastAsia="仿宋_GB2312"/>
          <w:b/>
          <w:bCs/>
          <w:sz w:val="24"/>
          <w:szCs w:val="24"/>
        </w:rPr>
      </w:pPr>
      <w:r w:rsidRPr="00D912AD">
        <w:rPr>
          <w:rFonts w:eastAsia="仿宋_GB2312" w:hint="eastAsia"/>
          <w:b/>
          <w:bCs/>
          <w:sz w:val="24"/>
          <w:szCs w:val="24"/>
        </w:rPr>
        <w:t>四、项目涉及到的现场勘察</w:t>
      </w:r>
    </w:p>
    <w:p w14:paraId="0FF22EA4"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lastRenderedPageBreak/>
        <w:t>1.</w:t>
      </w:r>
      <w:r w:rsidRPr="00D912AD">
        <w:rPr>
          <w:rFonts w:eastAsia="仿宋_GB2312" w:hint="eastAsia"/>
          <w:sz w:val="24"/>
          <w:szCs w:val="24"/>
        </w:rPr>
        <w:t>磋商文件所提供的项目相关数据仅做参考，根据自身需要，供应商可在磋商响应文件递交日前自行对有关现场和周围环境进行勘察，以获取编制响应文件所需的信息。勘察现场如有费用产生，由供应商自行承担。</w:t>
      </w:r>
    </w:p>
    <w:p w14:paraId="58F41508"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采购人向供应商提供有关现场的资料和数据，是采购人现有的并认为能使供应商可利用的资料。采购人对供应商由此而做出的推论、理解和结论概不负责。</w:t>
      </w:r>
    </w:p>
    <w:p w14:paraId="26D7AA60"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3.</w:t>
      </w:r>
      <w:r w:rsidRPr="00D912AD">
        <w:rPr>
          <w:rFonts w:eastAsia="仿宋_GB2312" w:hint="eastAsia"/>
          <w:sz w:val="24"/>
          <w:szCs w:val="24"/>
        </w:rPr>
        <w:t>潜在供应商为响应磋商而勘察项目现场，但不得因此使采购人承担有关的责任和蒙受损失。供应商须承担勘察现场而带来的一切责任及风险。</w:t>
      </w:r>
    </w:p>
    <w:p w14:paraId="3AAFEFE1"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4.</w:t>
      </w:r>
      <w:r w:rsidRPr="00D912AD">
        <w:rPr>
          <w:rFonts w:eastAsia="仿宋_GB2312" w:hint="eastAsia"/>
          <w:sz w:val="24"/>
          <w:szCs w:val="24"/>
        </w:rPr>
        <w:t>供应商应在现场勘察时，熟悉现场及周围交通道路等情况，以获得一切可能影响磋商响应内容的直接资料。供应商中标后，不得以不完全了解现场情况为理由而向采购人提出任何索赔的要求，对此采购人不承担任何责任，并且将不作任何答复。</w:t>
      </w:r>
    </w:p>
    <w:p w14:paraId="0A925DC3"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5.</w:t>
      </w:r>
      <w:r w:rsidRPr="00D912AD">
        <w:rPr>
          <w:rFonts w:eastAsia="仿宋_GB2312" w:hint="eastAsia"/>
          <w:sz w:val="24"/>
          <w:szCs w:val="24"/>
        </w:rPr>
        <w:t>勘察现场的联系人：</w:t>
      </w:r>
      <w:bookmarkStart w:id="4" w:name="_Hlk6504434"/>
      <w:r w:rsidRPr="00D912AD">
        <w:rPr>
          <w:rFonts w:eastAsia="仿宋_GB2312" w:hint="eastAsia"/>
          <w:sz w:val="24"/>
          <w:szCs w:val="24"/>
        </w:rPr>
        <w:t>见本采购文件第一章第十三条中关于采购人及其联系人。</w:t>
      </w:r>
      <w:bookmarkEnd w:id="4"/>
    </w:p>
    <w:p w14:paraId="2C23BF35" w14:textId="77777777" w:rsidR="00BE4CAD" w:rsidRPr="00D912AD" w:rsidRDefault="00C46454" w:rsidP="00E721B8">
      <w:pPr>
        <w:snapToGrid w:val="0"/>
        <w:spacing w:line="420" w:lineRule="exact"/>
        <w:ind w:firstLineChars="200" w:firstLine="482"/>
        <w:outlineLvl w:val="1"/>
        <w:rPr>
          <w:rFonts w:eastAsia="仿宋_GB2312"/>
          <w:b/>
          <w:sz w:val="24"/>
          <w:szCs w:val="24"/>
        </w:rPr>
      </w:pPr>
      <w:r w:rsidRPr="00D912AD">
        <w:rPr>
          <w:rFonts w:eastAsia="仿宋_GB2312" w:hint="eastAsia"/>
          <w:b/>
          <w:sz w:val="24"/>
          <w:szCs w:val="24"/>
        </w:rPr>
        <w:t>五</w:t>
      </w:r>
      <w:r w:rsidRPr="00D912AD">
        <w:rPr>
          <w:rFonts w:eastAsia="仿宋_GB2312"/>
          <w:b/>
          <w:sz w:val="24"/>
          <w:szCs w:val="24"/>
        </w:rPr>
        <w:t>、</w:t>
      </w:r>
      <w:r w:rsidRPr="00D912AD">
        <w:rPr>
          <w:rFonts w:eastAsia="仿宋_GB2312" w:hint="eastAsia"/>
          <w:b/>
          <w:sz w:val="24"/>
          <w:szCs w:val="24"/>
        </w:rPr>
        <w:t>磋商</w:t>
      </w:r>
      <w:r w:rsidRPr="00D912AD">
        <w:rPr>
          <w:rFonts w:eastAsia="仿宋_GB2312"/>
          <w:b/>
          <w:sz w:val="24"/>
          <w:szCs w:val="24"/>
        </w:rPr>
        <w:t>响应文件的</w:t>
      </w:r>
      <w:r w:rsidRPr="00D912AD">
        <w:rPr>
          <w:rFonts w:eastAsia="仿宋_GB2312" w:hint="eastAsia"/>
          <w:b/>
          <w:sz w:val="24"/>
          <w:szCs w:val="24"/>
        </w:rPr>
        <w:t>组成</w:t>
      </w:r>
      <w:r w:rsidRPr="00D912AD">
        <w:rPr>
          <w:rFonts w:eastAsia="仿宋_GB2312"/>
          <w:b/>
          <w:sz w:val="24"/>
          <w:szCs w:val="24"/>
        </w:rPr>
        <w:t>及装订</w:t>
      </w:r>
    </w:p>
    <w:p w14:paraId="726B2506"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磋商</w:t>
      </w:r>
      <w:r w:rsidRPr="00D912AD">
        <w:rPr>
          <w:rFonts w:eastAsia="仿宋_GB2312"/>
          <w:sz w:val="24"/>
          <w:szCs w:val="24"/>
        </w:rPr>
        <w:t>响应文件</w:t>
      </w:r>
      <w:r w:rsidRPr="00D912AD">
        <w:rPr>
          <w:rFonts w:eastAsia="仿宋_GB2312" w:hint="eastAsia"/>
          <w:sz w:val="24"/>
          <w:szCs w:val="24"/>
        </w:rPr>
        <w:t>由：</w:t>
      </w:r>
      <w:r w:rsidRPr="00D912AD">
        <w:rPr>
          <w:rFonts w:eastAsia="仿宋_GB2312" w:hint="eastAsia"/>
          <w:sz w:val="24"/>
          <w:szCs w:val="24"/>
        </w:rPr>
        <w:t>A</w:t>
      </w:r>
      <w:r w:rsidRPr="00D912AD">
        <w:rPr>
          <w:rFonts w:eastAsia="仿宋_GB2312" w:hint="eastAsia"/>
          <w:sz w:val="24"/>
          <w:szCs w:val="24"/>
        </w:rPr>
        <w:t>磋商</w:t>
      </w:r>
      <w:r w:rsidRPr="00D912AD">
        <w:rPr>
          <w:rFonts w:eastAsia="仿宋_GB2312"/>
          <w:sz w:val="24"/>
          <w:szCs w:val="24"/>
        </w:rPr>
        <w:t>响应</w:t>
      </w:r>
      <w:r w:rsidRPr="00D912AD">
        <w:rPr>
          <w:rFonts w:eastAsia="仿宋_GB2312" w:hint="eastAsia"/>
          <w:sz w:val="24"/>
          <w:szCs w:val="24"/>
        </w:rPr>
        <w:t>资料</w:t>
      </w:r>
      <w:r w:rsidRPr="00D912AD">
        <w:rPr>
          <w:rFonts w:eastAsia="仿宋_GB2312"/>
          <w:sz w:val="24"/>
          <w:szCs w:val="24"/>
        </w:rPr>
        <w:t>原件</w:t>
      </w:r>
      <w:r w:rsidRPr="00D912AD">
        <w:rPr>
          <w:rFonts w:eastAsia="仿宋_GB2312" w:hint="eastAsia"/>
          <w:sz w:val="24"/>
          <w:szCs w:val="24"/>
        </w:rPr>
        <w:t>包、</w:t>
      </w:r>
      <w:r w:rsidRPr="00D912AD">
        <w:rPr>
          <w:rFonts w:eastAsia="仿宋_GB2312" w:hint="eastAsia"/>
          <w:sz w:val="24"/>
          <w:szCs w:val="24"/>
        </w:rPr>
        <w:t>B</w:t>
      </w:r>
      <w:r w:rsidRPr="00D912AD">
        <w:rPr>
          <w:rFonts w:eastAsia="仿宋_GB2312"/>
          <w:sz w:val="24"/>
          <w:szCs w:val="24"/>
        </w:rPr>
        <w:t>资格后审材料</w:t>
      </w:r>
      <w:r w:rsidRPr="00D912AD">
        <w:rPr>
          <w:rFonts w:eastAsia="仿宋_GB2312" w:hint="eastAsia"/>
          <w:sz w:val="24"/>
          <w:szCs w:val="24"/>
        </w:rPr>
        <w:t>文件、</w:t>
      </w:r>
      <w:r w:rsidRPr="00D912AD">
        <w:rPr>
          <w:rFonts w:eastAsia="仿宋_GB2312" w:hint="eastAsia"/>
          <w:sz w:val="24"/>
          <w:szCs w:val="24"/>
        </w:rPr>
        <w:t>C</w:t>
      </w:r>
      <w:r w:rsidRPr="00D912AD">
        <w:rPr>
          <w:rFonts w:eastAsia="仿宋_GB2312"/>
          <w:sz w:val="24"/>
          <w:szCs w:val="24"/>
        </w:rPr>
        <w:t>技术标文件</w:t>
      </w:r>
      <w:r w:rsidRPr="00D912AD">
        <w:rPr>
          <w:rFonts w:eastAsia="仿宋_GB2312" w:hint="eastAsia"/>
          <w:sz w:val="24"/>
          <w:szCs w:val="24"/>
        </w:rPr>
        <w:t>、</w:t>
      </w:r>
      <w:r w:rsidRPr="00D912AD">
        <w:rPr>
          <w:rFonts w:eastAsia="仿宋_GB2312" w:hint="eastAsia"/>
          <w:sz w:val="24"/>
          <w:szCs w:val="24"/>
        </w:rPr>
        <w:t>D</w:t>
      </w:r>
      <w:r w:rsidRPr="00D912AD">
        <w:rPr>
          <w:rFonts w:eastAsia="仿宋_GB2312" w:hint="eastAsia"/>
          <w:sz w:val="24"/>
          <w:szCs w:val="24"/>
        </w:rPr>
        <w:t>价格标文件，共</w:t>
      </w:r>
      <w:r w:rsidRPr="00D912AD">
        <w:rPr>
          <w:rFonts w:eastAsia="仿宋_GB2312" w:hint="eastAsia"/>
          <w:sz w:val="24"/>
          <w:szCs w:val="24"/>
        </w:rPr>
        <w:t>4</w:t>
      </w:r>
      <w:r w:rsidRPr="00D912AD">
        <w:rPr>
          <w:rFonts w:eastAsia="仿宋_GB2312"/>
          <w:sz w:val="24"/>
          <w:szCs w:val="24"/>
        </w:rPr>
        <w:t>部分组成</w:t>
      </w:r>
      <w:r w:rsidRPr="00D912AD">
        <w:rPr>
          <w:rFonts w:eastAsia="仿宋_GB2312" w:hint="eastAsia"/>
          <w:sz w:val="24"/>
          <w:szCs w:val="24"/>
        </w:rPr>
        <w:t>（以下由文件前缀号代称）</w:t>
      </w:r>
      <w:r w:rsidRPr="00D912AD">
        <w:rPr>
          <w:rFonts w:eastAsia="仿宋_GB2312"/>
          <w:sz w:val="24"/>
          <w:szCs w:val="24"/>
        </w:rPr>
        <w:t>。</w:t>
      </w:r>
    </w:p>
    <w:p w14:paraId="1378500B"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供应商按磋商响应文件组成顺序编写响应文件，并牢固装订成册。磋商响应文件均需采用</w:t>
      </w:r>
      <w:r w:rsidRPr="00D912AD">
        <w:rPr>
          <w:rFonts w:eastAsia="仿宋_GB2312"/>
          <w:sz w:val="24"/>
          <w:szCs w:val="24"/>
        </w:rPr>
        <w:t>A4</w:t>
      </w:r>
      <w:r w:rsidRPr="00D912AD">
        <w:rPr>
          <w:rFonts w:eastAsia="仿宋_GB2312" w:hint="eastAsia"/>
          <w:sz w:val="24"/>
          <w:szCs w:val="24"/>
        </w:rPr>
        <w:t>纸（图纸等除外），不允许使用活页夹、拉杆夹、文件夹、塑料方便式书脊（插入式或穿孔式）装订。磋商响应文件不得行间插字、涂改、增删。修改错漏处，须经过供应商法人代表或其委托的代理人（</w:t>
      </w:r>
      <w:r w:rsidRPr="00D912AD">
        <w:rPr>
          <w:rFonts w:ascii="黑体" w:eastAsia="黑体" w:hAnsi="黑体" w:hint="eastAsia"/>
          <w:sz w:val="24"/>
          <w:szCs w:val="24"/>
        </w:rPr>
        <w:t>以下称被委托受权人</w:t>
      </w:r>
      <w:r w:rsidRPr="00D912AD">
        <w:rPr>
          <w:rFonts w:eastAsia="仿宋_GB2312" w:hint="eastAsia"/>
          <w:sz w:val="24"/>
          <w:szCs w:val="24"/>
        </w:rPr>
        <w:t>）签字（或盖章）并加盖公章。</w:t>
      </w:r>
    </w:p>
    <w:p w14:paraId="09A36907" w14:textId="77777777" w:rsidR="00BE4CAD" w:rsidRPr="00D912AD" w:rsidRDefault="00C46454">
      <w:pPr>
        <w:snapToGrid w:val="0"/>
        <w:spacing w:line="420" w:lineRule="exact"/>
        <w:ind w:firstLineChars="200" w:firstLine="480"/>
        <w:rPr>
          <w:rFonts w:eastAsia="仿宋_GB2312"/>
          <w:bCs/>
          <w:sz w:val="24"/>
          <w:szCs w:val="24"/>
        </w:rPr>
      </w:pPr>
      <w:r w:rsidRPr="00D912AD">
        <w:rPr>
          <w:rFonts w:eastAsia="仿宋_GB2312"/>
          <w:bCs/>
          <w:sz w:val="24"/>
          <w:szCs w:val="24"/>
        </w:rPr>
        <w:t>3.</w:t>
      </w:r>
      <w:r w:rsidRPr="00D912AD">
        <w:rPr>
          <w:rFonts w:eastAsia="仿宋_GB2312" w:hint="eastAsia"/>
          <w:bCs/>
          <w:sz w:val="24"/>
          <w:szCs w:val="24"/>
        </w:rPr>
        <w:t>价格标文件中的所有报价表，必须装订成册。</w:t>
      </w:r>
    </w:p>
    <w:p w14:paraId="5D00D967" w14:textId="77777777" w:rsidR="00BE4CAD" w:rsidRPr="00D912AD" w:rsidRDefault="00C46454" w:rsidP="00E721B8">
      <w:pPr>
        <w:snapToGrid w:val="0"/>
        <w:spacing w:line="420" w:lineRule="exact"/>
        <w:ind w:firstLineChars="200" w:firstLine="482"/>
        <w:outlineLvl w:val="1"/>
        <w:rPr>
          <w:rFonts w:eastAsia="仿宋_GB2312"/>
          <w:b/>
          <w:bCs/>
          <w:sz w:val="24"/>
          <w:szCs w:val="24"/>
        </w:rPr>
      </w:pPr>
      <w:r w:rsidRPr="00D912AD">
        <w:rPr>
          <w:rFonts w:eastAsia="仿宋_GB2312" w:hint="eastAsia"/>
          <w:b/>
          <w:bCs/>
          <w:sz w:val="24"/>
          <w:szCs w:val="24"/>
        </w:rPr>
        <w:t>六、磋商响应文件的份数、签署和退还</w:t>
      </w:r>
    </w:p>
    <w:p w14:paraId="04A1368A" w14:textId="77777777" w:rsidR="00BE4CAD" w:rsidRPr="00D912AD" w:rsidRDefault="00C46454">
      <w:pPr>
        <w:snapToGrid w:val="0"/>
        <w:spacing w:line="420" w:lineRule="exact"/>
        <w:ind w:firstLineChars="200" w:firstLine="480"/>
        <w:rPr>
          <w:rFonts w:eastAsia="仿宋_GB2312"/>
          <w:b/>
          <w:sz w:val="24"/>
          <w:szCs w:val="24"/>
        </w:rPr>
      </w:pPr>
      <w:r w:rsidRPr="00D912AD">
        <w:rPr>
          <w:rFonts w:eastAsia="仿宋_GB2312"/>
          <w:sz w:val="24"/>
          <w:szCs w:val="24"/>
        </w:rPr>
        <w:t>1.</w:t>
      </w:r>
      <w:r w:rsidRPr="00D912AD">
        <w:rPr>
          <w:rFonts w:eastAsia="仿宋_GB2312" w:hint="eastAsia"/>
          <w:sz w:val="24"/>
          <w:szCs w:val="24"/>
        </w:rPr>
        <w:t>磋商响应文件中，除【</w:t>
      </w:r>
      <w:r w:rsidRPr="00D912AD">
        <w:rPr>
          <w:rFonts w:eastAsia="仿宋_GB2312" w:hint="eastAsia"/>
          <w:sz w:val="24"/>
          <w:szCs w:val="24"/>
        </w:rPr>
        <w:t>A</w:t>
      </w:r>
      <w:r w:rsidRPr="00D912AD">
        <w:rPr>
          <w:rFonts w:eastAsia="仿宋_GB2312" w:hint="eastAsia"/>
          <w:sz w:val="24"/>
          <w:szCs w:val="24"/>
        </w:rPr>
        <w:t>】外的，其余均为</w:t>
      </w:r>
      <w:r w:rsidRPr="00D912AD">
        <w:rPr>
          <w:rFonts w:ascii="黑体" w:eastAsia="黑体" w:hAnsi="黑体" w:hint="eastAsia"/>
          <w:sz w:val="24"/>
          <w:szCs w:val="24"/>
          <w:u w:val="thick" w:color="FF0000"/>
        </w:rPr>
        <w:t>一份“正本”和两份“副本”</w:t>
      </w:r>
      <w:r w:rsidRPr="00D912AD">
        <w:rPr>
          <w:rFonts w:eastAsia="仿宋_GB2312" w:hint="eastAsia"/>
          <w:b/>
          <w:sz w:val="24"/>
          <w:szCs w:val="24"/>
        </w:rPr>
        <w:t>。</w:t>
      </w:r>
    </w:p>
    <w:p w14:paraId="37B5F1BF"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在每一份磋商响应文件上要明确标注项目名称、项目编号、磋商响应文件各自对应的名称、供应商全称、</w:t>
      </w:r>
      <w:r w:rsidRPr="00D912AD">
        <w:rPr>
          <w:rFonts w:eastAsia="仿宋_GB2312"/>
          <w:sz w:val="24"/>
          <w:szCs w:val="24"/>
        </w:rPr>
        <w:t>“</w:t>
      </w:r>
      <w:r w:rsidRPr="00D912AD">
        <w:rPr>
          <w:rFonts w:eastAsia="仿宋_GB2312" w:hint="eastAsia"/>
          <w:sz w:val="24"/>
          <w:szCs w:val="24"/>
        </w:rPr>
        <w:t>正本</w:t>
      </w:r>
      <w:r w:rsidRPr="00D912AD">
        <w:rPr>
          <w:rFonts w:eastAsia="仿宋_GB2312"/>
          <w:sz w:val="24"/>
          <w:szCs w:val="24"/>
        </w:rPr>
        <w:t>”</w:t>
      </w:r>
      <w:r w:rsidRPr="00D912AD">
        <w:rPr>
          <w:rFonts w:eastAsia="仿宋_GB2312" w:hint="eastAsia"/>
          <w:sz w:val="24"/>
          <w:szCs w:val="24"/>
        </w:rPr>
        <w:t>、</w:t>
      </w:r>
      <w:r w:rsidRPr="00D912AD">
        <w:rPr>
          <w:rFonts w:eastAsia="仿宋_GB2312"/>
          <w:sz w:val="24"/>
          <w:szCs w:val="24"/>
        </w:rPr>
        <w:t>“</w:t>
      </w:r>
      <w:r w:rsidRPr="00D912AD">
        <w:rPr>
          <w:rFonts w:eastAsia="仿宋_GB2312" w:hint="eastAsia"/>
          <w:sz w:val="24"/>
          <w:szCs w:val="24"/>
        </w:rPr>
        <w:t>副本</w:t>
      </w:r>
      <w:r w:rsidRPr="00D912AD">
        <w:rPr>
          <w:rFonts w:eastAsia="仿宋_GB2312"/>
          <w:sz w:val="24"/>
          <w:szCs w:val="24"/>
        </w:rPr>
        <w:t>”</w:t>
      </w:r>
      <w:r w:rsidRPr="00D912AD">
        <w:rPr>
          <w:rFonts w:eastAsia="仿宋_GB2312" w:hint="eastAsia"/>
          <w:sz w:val="24"/>
          <w:szCs w:val="24"/>
        </w:rPr>
        <w:t>字样，“正本”和“副本”若有差异，概以“正本”为准。</w:t>
      </w:r>
    </w:p>
    <w:p w14:paraId="5A080D45"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3.</w:t>
      </w:r>
      <w:r w:rsidRPr="00D912AD">
        <w:rPr>
          <w:rFonts w:eastAsia="仿宋_GB2312" w:hint="eastAsia"/>
          <w:sz w:val="24"/>
          <w:szCs w:val="24"/>
        </w:rPr>
        <w:t>磋商响应文件中的所有“正本”，须为打印的，其正文内容由法定代表人或被委托授权人签字（或盖章）并加盖公章，“副本”可为“正本”的复印件。</w:t>
      </w:r>
    </w:p>
    <w:p w14:paraId="01F1E497"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4.</w:t>
      </w:r>
      <w:r w:rsidRPr="00D912AD">
        <w:rPr>
          <w:rFonts w:eastAsia="仿宋_GB2312" w:hint="eastAsia"/>
          <w:sz w:val="24"/>
          <w:szCs w:val="24"/>
        </w:rPr>
        <w:t>磋商程序顺利进行后，除【</w:t>
      </w:r>
      <w:r w:rsidRPr="00D912AD">
        <w:rPr>
          <w:rFonts w:eastAsia="仿宋_GB2312" w:hint="eastAsia"/>
          <w:sz w:val="24"/>
          <w:szCs w:val="24"/>
        </w:rPr>
        <w:t>A</w:t>
      </w:r>
      <w:r w:rsidRPr="00D912AD">
        <w:rPr>
          <w:rFonts w:eastAsia="仿宋_GB2312" w:hint="eastAsia"/>
          <w:sz w:val="24"/>
          <w:szCs w:val="24"/>
        </w:rPr>
        <w:t>】外，其余所有磋商响应文件都将作为档案保存，不论成交与否，代理机构均不退回（未拆封的除外）。</w:t>
      </w:r>
    </w:p>
    <w:p w14:paraId="37DB2423" w14:textId="77777777" w:rsidR="00BE4CAD" w:rsidRPr="00D912AD" w:rsidRDefault="00C46454" w:rsidP="00E721B8">
      <w:pPr>
        <w:snapToGrid w:val="0"/>
        <w:spacing w:line="420" w:lineRule="exact"/>
        <w:ind w:firstLineChars="196" w:firstLine="472"/>
        <w:outlineLvl w:val="1"/>
        <w:rPr>
          <w:rFonts w:eastAsia="仿宋_GB2312"/>
          <w:b/>
          <w:bCs/>
          <w:sz w:val="24"/>
          <w:szCs w:val="24"/>
        </w:rPr>
      </w:pPr>
      <w:r w:rsidRPr="00D912AD">
        <w:rPr>
          <w:rFonts w:eastAsia="仿宋_GB2312" w:hint="eastAsia"/>
          <w:b/>
          <w:bCs/>
          <w:sz w:val="24"/>
          <w:szCs w:val="24"/>
        </w:rPr>
        <w:t>七、磋商响应文件的密封及标记</w:t>
      </w:r>
    </w:p>
    <w:p w14:paraId="6D061DCB"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供应商须将本项目磋商响应文件：【</w:t>
      </w:r>
      <w:r w:rsidRPr="00D912AD">
        <w:rPr>
          <w:rFonts w:eastAsia="仿宋_GB2312" w:hint="eastAsia"/>
          <w:sz w:val="24"/>
          <w:szCs w:val="24"/>
        </w:rPr>
        <w:t>A</w:t>
      </w:r>
      <w:r w:rsidRPr="00D912AD">
        <w:rPr>
          <w:rFonts w:eastAsia="仿宋_GB2312" w:hint="eastAsia"/>
          <w:sz w:val="24"/>
          <w:szCs w:val="24"/>
        </w:rPr>
        <w:t>】、【</w:t>
      </w:r>
      <w:r w:rsidRPr="00D912AD">
        <w:rPr>
          <w:rFonts w:eastAsia="仿宋_GB2312"/>
          <w:sz w:val="24"/>
          <w:szCs w:val="24"/>
        </w:rPr>
        <w:t>B</w:t>
      </w:r>
      <w:r w:rsidRPr="00D912AD">
        <w:rPr>
          <w:rFonts w:eastAsia="仿宋_GB2312" w:hint="eastAsia"/>
          <w:sz w:val="24"/>
          <w:szCs w:val="24"/>
        </w:rPr>
        <w:t>】、【</w:t>
      </w:r>
      <w:r w:rsidRPr="00D912AD">
        <w:rPr>
          <w:rFonts w:eastAsia="仿宋_GB2312"/>
          <w:sz w:val="24"/>
          <w:szCs w:val="24"/>
        </w:rPr>
        <w:t>C</w:t>
      </w:r>
      <w:r w:rsidRPr="00D912AD">
        <w:rPr>
          <w:rFonts w:eastAsia="仿宋_GB2312" w:hint="eastAsia"/>
          <w:sz w:val="24"/>
          <w:szCs w:val="24"/>
        </w:rPr>
        <w:t>】、【</w:t>
      </w:r>
      <w:r w:rsidRPr="00D912AD">
        <w:rPr>
          <w:rFonts w:eastAsia="仿宋_GB2312"/>
          <w:sz w:val="24"/>
          <w:szCs w:val="24"/>
        </w:rPr>
        <w:t>D</w:t>
      </w:r>
      <w:r w:rsidRPr="00D912AD">
        <w:rPr>
          <w:rFonts w:eastAsia="仿宋_GB2312" w:hint="eastAsia"/>
          <w:sz w:val="24"/>
          <w:szCs w:val="24"/>
        </w:rPr>
        <w:t>】</w:t>
      </w:r>
      <w:r w:rsidRPr="00D912AD">
        <w:rPr>
          <w:rFonts w:eastAsia="仿宋_GB2312" w:hint="eastAsia"/>
          <w:b/>
          <w:sz w:val="24"/>
          <w:szCs w:val="24"/>
        </w:rPr>
        <w:t>分别单独密封</w:t>
      </w:r>
      <w:r w:rsidRPr="00D912AD">
        <w:rPr>
          <w:rFonts w:eastAsia="仿宋_GB2312" w:hint="eastAsia"/>
          <w:sz w:val="24"/>
          <w:szCs w:val="24"/>
        </w:rPr>
        <w:t>。</w:t>
      </w:r>
    </w:p>
    <w:p w14:paraId="1EB1E5BE"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密封后，应在每一密封件上明确标注磋商项目名称、项目编号、磋商响应文件各自对应的名称、供应商全称及日期，同时加盖供应商公章。</w:t>
      </w:r>
    </w:p>
    <w:p w14:paraId="29C75A34" w14:textId="77777777" w:rsidR="00BE4CAD" w:rsidRPr="00D912AD" w:rsidRDefault="00C46454">
      <w:pPr>
        <w:snapToGrid w:val="0"/>
        <w:spacing w:line="420" w:lineRule="exact"/>
        <w:ind w:firstLineChars="200" w:firstLine="480"/>
        <w:rPr>
          <w:rFonts w:eastAsia="黑体"/>
          <w:sz w:val="24"/>
          <w:szCs w:val="24"/>
        </w:rPr>
      </w:pPr>
      <w:r w:rsidRPr="00D912AD">
        <w:rPr>
          <w:rFonts w:eastAsia="黑体"/>
          <w:sz w:val="24"/>
          <w:szCs w:val="24"/>
        </w:rPr>
        <w:t>【特别提醒】磋商响应文件中的【</w:t>
      </w:r>
      <w:r w:rsidRPr="00D912AD">
        <w:rPr>
          <w:rFonts w:eastAsia="黑体"/>
          <w:sz w:val="24"/>
          <w:szCs w:val="24"/>
        </w:rPr>
        <w:t>A</w:t>
      </w:r>
      <w:r w:rsidRPr="00D912AD">
        <w:rPr>
          <w:rFonts w:eastAsia="黑体"/>
          <w:sz w:val="24"/>
          <w:szCs w:val="24"/>
        </w:rPr>
        <w:t>】与【</w:t>
      </w:r>
      <w:r w:rsidRPr="00D912AD">
        <w:rPr>
          <w:rFonts w:eastAsia="黑体"/>
          <w:sz w:val="24"/>
          <w:szCs w:val="24"/>
        </w:rPr>
        <w:t>B</w:t>
      </w:r>
      <w:r w:rsidRPr="00D912AD">
        <w:rPr>
          <w:rFonts w:eastAsia="黑体"/>
          <w:sz w:val="24"/>
          <w:szCs w:val="24"/>
        </w:rPr>
        <w:t>】、【</w:t>
      </w:r>
      <w:r w:rsidRPr="00D912AD">
        <w:rPr>
          <w:rFonts w:eastAsia="黑体"/>
          <w:sz w:val="24"/>
          <w:szCs w:val="24"/>
        </w:rPr>
        <w:t>C</w:t>
      </w:r>
      <w:r w:rsidRPr="00D912AD">
        <w:rPr>
          <w:rFonts w:eastAsia="黑体"/>
          <w:sz w:val="24"/>
          <w:szCs w:val="24"/>
        </w:rPr>
        <w:t>】个的</w:t>
      </w:r>
      <w:r w:rsidRPr="00D912AD">
        <w:rPr>
          <w:rFonts w:eastAsia="黑体"/>
          <w:sz w:val="24"/>
          <w:szCs w:val="24"/>
        </w:rPr>
        <w:t>“</w:t>
      </w:r>
      <w:r w:rsidRPr="00D912AD">
        <w:rPr>
          <w:rFonts w:eastAsia="黑体"/>
          <w:sz w:val="24"/>
          <w:szCs w:val="24"/>
        </w:rPr>
        <w:t>正本</w:t>
      </w:r>
      <w:r w:rsidRPr="00D912AD">
        <w:rPr>
          <w:rFonts w:eastAsia="黑体"/>
          <w:sz w:val="24"/>
          <w:szCs w:val="24"/>
        </w:rPr>
        <w:t>”</w:t>
      </w:r>
      <w:r w:rsidRPr="00D912AD">
        <w:rPr>
          <w:rFonts w:eastAsia="黑体"/>
          <w:sz w:val="24"/>
          <w:szCs w:val="24"/>
        </w:rPr>
        <w:t>或</w:t>
      </w:r>
      <w:r w:rsidRPr="00D912AD">
        <w:rPr>
          <w:rFonts w:eastAsia="黑体"/>
          <w:sz w:val="24"/>
          <w:szCs w:val="24"/>
        </w:rPr>
        <w:t>“</w:t>
      </w:r>
      <w:r w:rsidRPr="00D912AD">
        <w:rPr>
          <w:rFonts w:eastAsia="黑体"/>
          <w:sz w:val="24"/>
          <w:szCs w:val="24"/>
        </w:rPr>
        <w:t>副本</w:t>
      </w:r>
      <w:r w:rsidRPr="00D912AD">
        <w:rPr>
          <w:rFonts w:eastAsia="黑体"/>
          <w:sz w:val="24"/>
          <w:szCs w:val="24"/>
        </w:rPr>
        <w:t>”</w:t>
      </w:r>
      <w:r w:rsidRPr="00D912AD">
        <w:rPr>
          <w:rFonts w:eastAsia="黑体"/>
          <w:sz w:val="24"/>
          <w:szCs w:val="24"/>
        </w:rPr>
        <w:t>内，均不得含有任何【</w:t>
      </w:r>
      <w:r w:rsidRPr="00D912AD">
        <w:rPr>
          <w:rFonts w:eastAsia="黑体"/>
          <w:sz w:val="24"/>
          <w:szCs w:val="24"/>
        </w:rPr>
        <w:t>D</w:t>
      </w:r>
      <w:r w:rsidRPr="00D912AD">
        <w:rPr>
          <w:rFonts w:eastAsia="黑体"/>
          <w:sz w:val="24"/>
          <w:szCs w:val="24"/>
        </w:rPr>
        <w:t>】中的报价表（报价单）的内容，否则作无效磋商处理。</w:t>
      </w:r>
    </w:p>
    <w:p w14:paraId="5FDC4EDC" w14:textId="77777777" w:rsidR="00BE4CAD" w:rsidRPr="00D912AD" w:rsidRDefault="00C46454" w:rsidP="00E721B8">
      <w:pPr>
        <w:snapToGrid w:val="0"/>
        <w:spacing w:line="420" w:lineRule="exact"/>
        <w:ind w:firstLineChars="196" w:firstLine="472"/>
        <w:outlineLvl w:val="1"/>
        <w:rPr>
          <w:rFonts w:eastAsia="仿宋_GB2312"/>
          <w:b/>
          <w:bCs/>
          <w:sz w:val="24"/>
          <w:szCs w:val="24"/>
        </w:rPr>
      </w:pPr>
      <w:r w:rsidRPr="00D912AD">
        <w:rPr>
          <w:rFonts w:eastAsia="仿宋_GB2312" w:hint="eastAsia"/>
          <w:b/>
          <w:bCs/>
          <w:sz w:val="24"/>
          <w:szCs w:val="24"/>
        </w:rPr>
        <w:t>八、磋商响应文件内容</w:t>
      </w:r>
    </w:p>
    <w:p w14:paraId="21CA4330" w14:textId="77777777" w:rsidR="00BE4CAD" w:rsidRPr="00D912AD" w:rsidRDefault="00C46454" w:rsidP="00F079FF">
      <w:pPr>
        <w:tabs>
          <w:tab w:val="left" w:pos="720"/>
        </w:tabs>
        <w:spacing w:line="420" w:lineRule="exact"/>
        <w:ind w:firstLineChars="202" w:firstLine="487"/>
        <w:outlineLvl w:val="2"/>
        <w:rPr>
          <w:rFonts w:eastAsia="仿宋_GB2312"/>
          <w:b/>
          <w:sz w:val="24"/>
          <w:szCs w:val="24"/>
        </w:rPr>
      </w:pPr>
      <w:r w:rsidRPr="00D912AD">
        <w:rPr>
          <w:rFonts w:eastAsia="仿宋_GB2312"/>
          <w:b/>
          <w:sz w:val="24"/>
          <w:szCs w:val="24"/>
        </w:rPr>
        <w:lastRenderedPageBreak/>
        <w:t>A</w:t>
      </w:r>
      <w:r w:rsidRPr="00D912AD">
        <w:rPr>
          <w:rFonts w:eastAsia="仿宋_GB2312" w:hint="eastAsia"/>
          <w:b/>
          <w:sz w:val="24"/>
          <w:szCs w:val="24"/>
        </w:rPr>
        <w:t>、磋商响应资料原件包（</w:t>
      </w:r>
      <w:r w:rsidRPr="00D912AD">
        <w:rPr>
          <w:rFonts w:ascii="黑体" w:eastAsia="黑体" w:hAnsi="黑体" w:hint="eastAsia"/>
          <w:sz w:val="24"/>
          <w:szCs w:val="24"/>
          <w:u w:val="thick" w:color="FF0000"/>
        </w:rPr>
        <w:t>一个密封包</w:t>
      </w:r>
      <w:r w:rsidRPr="00D912AD">
        <w:rPr>
          <w:rFonts w:eastAsia="仿宋_GB2312" w:hint="eastAsia"/>
          <w:b/>
          <w:sz w:val="24"/>
          <w:szCs w:val="24"/>
        </w:rPr>
        <w:t>）</w:t>
      </w:r>
    </w:p>
    <w:p w14:paraId="6780462D" w14:textId="77777777" w:rsidR="00BE4CAD" w:rsidRPr="00D912AD" w:rsidRDefault="00C46454">
      <w:pPr>
        <w:snapToGrid w:val="0"/>
        <w:spacing w:line="420" w:lineRule="exact"/>
        <w:ind w:firstLineChars="205" w:firstLine="492"/>
        <w:rPr>
          <w:rFonts w:ascii="黑体" w:eastAsia="黑体" w:hAnsi="黑体"/>
          <w:sz w:val="24"/>
          <w:szCs w:val="24"/>
        </w:rPr>
      </w:pPr>
      <w:r w:rsidRPr="00D912AD">
        <w:rPr>
          <w:rFonts w:ascii="黑体" w:eastAsia="黑体" w:hAnsi="黑体" w:hint="eastAsia"/>
          <w:sz w:val="24"/>
          <w:szCs w:val="24"/>
        </w:rPr>
        <w:t>【特别提醒】未携带要求的原件或因携带原件不齐全而引起的后果，由供应商自负。</w:t>
      </w:r>
    </w:p>
    <w:p w14:paraId="3F111FF6"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提供投标人的《营业执照》（副本）及《税务登记证》（副本，提供新版“三证合一”营业执照的除外）的原件。</w:t>
      </w:r>
    </w:p>
    <w:p w14:paraId="0F0404A0"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法定代表人参加磋商响应的，必须提供本人身份证原件；非法定代表人参加的，必须提供被委托受权人身份证的原件。</w:t>
      </w:r>
    </w:p>
    <w:p w14:paraId="283222F4"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提供投标人在本项目招标公告之日前</w:t>
      </w:r>
      <w:r w:rsidRPr="00D912AD">
        <w:rPr>
          <w:rFonts w:eastAsia="仿宋_GB2312" w:hint="eastAsia"/>
          <w:sz w:val="24"/>
          <w:szCs w:val="24"/>
        </w:rPr>
        <w:t>2020</w:t>
      </w:r>
      <w:r w:rsidRPr="00D912AD">
        <w:rPr>
          <w:rFonts w:eastAsia="仿宋_GB2312" w:hint="eastAsia"/>
          <w:sz w:val="24"/>
          <w:szCs w:val="24"/>
        </w:rPr>
        <w:t>年度任意连续</w:t>
      </w:r>
      <w:r w:rsidRPr="00D912AD">
        <w:rPr>
          <w:rFonts w:eastAsia="仿宋_GB2312" w:hint="eastAsia"/>
          <w:sz w:val="24"/>
          <w:szCs w:val="24"/>
        </w:rPr>
        <w:t>3</w:t>
      </w:r>
      <w:r w:rsidRPr="00D912AD">
        <w:rPr>
          <w:rFonts w:eastAsia="仿宋_GB2312" w:hint="eastAsia"/>
          <w:sz w:val="24"/>
          <w:szCs w:val="24"/>
        </w:rPr>
        <w:t>个月的依法缴纳税收和社会保障资金的证明材料原件。</w:t>
      </w:r>
    </w:p>
    <w:p w14:paraId="2673A04B"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ascii="黑体" w:eastAsia="黑体" w:hAnsi="黑体"/>
          <w:sz w:val="24"/>
          <w:szCs w:val="24"/>
        </w:rPr>
        <w:t>4</w:t>
      </w:r>
      <w:r w:rsidRPr="00D912AD">
        <w:rPr>
          <w:rFonts w:ascii="黑体" w:eastAsia="黑体" w:hAnsi="黑体" w:hint="eastAsia"/>
          <w:sz w:val="24"/>
          <w:szCs w:val="24"/>
        </w:rPr>
        <w:t>.磋商采购文件要求的其他材料的原件。</w:t>
      </w:r>
    </w:p>
    <w:p w14:paraId="3CD912D2" w14:textId="77777777" w:rsidR="00BE4CAD" w:rsidRPr="00D912AD" w:rsidRDefault="00C46454" w:rsidP="00E721B8">
      <w:pPr>
        <w:snapToGrid w:val="0"/>
        <w:spacing w:line="420" w:lineRule="exact"/>
        <w:ind w:firstLineChars="202" w:firstLine="487"/>
        <w:outlineLvl w:val="2"/>
        <w:rPr>
          <w:rFonts w:eastAsia="仿宋_GB2312"/>
          <w:b/>
          <w:color w:val="FF0000"/>
          <w:sz w:val="24"/>
          <w:szCs w:val="24"/>
        </w:rPr>
      </w:pPr>
      <w:r w:rsidRPr="00D912AD">
        <w:rPr>
          <w:rFonts w:eastAsia="仿宋_GB2312"/>
          <w:b/>
          <w:sz w:val="24"/>
          <w:szCs w:val="24"/>
        </w:rPr>
        <w:t>B</w:t>
      </w:r>
      <w:r w:rsidRPr="00D912AD">
        <w:rPr>
          <w:rFonts w:eastAsia="仿宋_GB2312" w:hint="eastAsia"/>
          <w:b/>
          <w:sz w:val="24"/>
          <w:szCs w:val="24"/>
        </w:rPr>
        <w:t>、资格后审材料文件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6EB3D741" w14:textId="2717A1FF" w:rsidR="00BE4CAD" w:rsidRPr="00D912AD" w:rsidRDefault="00C46454">
      <w:pPr>
        <w:snapToGrid w:val="0"/>
        <w:spacing w:line="420" w:lineRule="exact"/>
        <w:ind w:firstLineChars="205" w:firstLine="492"/>
        <w:rPr>
          <w:rFonts w:ascii="黑体" w:eastAsia="黑体" w:hAnsi="黑体"/>
          <w:sz w:val="21"/>
          <w:szCs w:val="21"/>
        </w:rPr>
      </w:pPr>
      <w:r w:rsidRPr="00D912AD">
        <w:rPr>
          <w:rFonts w:ascii="黑体" w:eastAsia="黑体" w:hAnsi="黑体" w:hint="eastAsia"/>
          <w:sz w:val="24"/>
          <w:szCs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单位有权取消其成交资格，并由该供应商承担一切责任和损失。</w:t>
      </w:r>
    </w:p>
    <w:p w14:paraId="0455D812" w14:textId="77777777" w:rsidR="00BE4CAD" w:rsidRPr="00D912AD" w:rsidRDefault="002A7268">
      <w:pPr>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提供投标人的《营业执照》（副本）及《税务登记证》（副本）（提供新版“三证合一”营业执照的除外）原件的复印件（须加盖公章）。</w:t>
      </w:r>
    </w:p>
    <w:p w14:paraId="6C4EDCF7" w14:textId="520C2349" w:rsidR="00BE4CAD" w:rsidRPr="00D912AD" w:rsidRDefault="002A7268">
      <w:pPr>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法定代表人参加磋商的，必须提供本人身份证原件的复印件（须加盖公章）；非法定代表人参加的，必须提供法定代表人身份证明及其签名盖章的授权委托书及委托</w:t>
      </w:r>
      <w:r w:rsidR="000C44AD" w:rsidRPr="00D912AD">
        <w:rPr>
          <w:rFonts w:eastAsia="仿宋_GB2312" w:hint="eastAsia"/>
          <w:sz w:val="24"/>
          <w:szCs w:val="24"/>
        </w:rPr>
        <w:t>授权</w:t>
      </w:r>
      <w:r w:rsidRPr="00D912AD">
        <w:rPr>
          <w:rFonts w:eastAsia="仿宋_GB2312" w:hint="eastAsia"/>
          <w:sz w:val="24"/>
          <w:szCs w:val="24"/>
        </w:rPr>
        <w:t>人身份证原件的复印件（须加盖公章）的这</w:t>
      </w:r>
      <w:r w:rsidRPr="00D912AD">
        <w:rPr>
          <w:rFonts w:eastAsia="仿宋_GB2312"/>
          <w:sz w:val="24"/>
          <w:szCs w:val="24"/>
        </w:rPr>
        <w:t>3</w:t>
      </w:r>
      <w:r w:rsidRPr="00D912AD">
        <w:rPr>
          <w:rFonts w:eastAsia="仿宋_GB2312" w:hint="eastAsia"/>
          <w:sz w:val="24"/>
          <w:szCs w:val="24"/>
        </w:rPr>
        <w:t>项材料。</w:t>
      </w:r>
    </w:p>
    <w:p w14:paraId="287FD2F0" w14:textId="77777777" w:rsidR="00BE4CAD" w:rsidRPr="00D912AD" w:rsidRDefault="002A7268">
      <w:pPr>
        <w:snapToGrid w:val="0"/>
        <w:spacing w:line="420" w:lineRule="exact"/>
        <w:ind w:firstLineChars="202" w:firstLine="485"/>
        <w:rPr>
          <w:rFonts w:eastAsia="仿宋_GB2312"/>
          <w:sz w:val="24"/>
          <w:szCs w:val="24"/>
        </w:rPr>
      </w:pPr>
      <w:r w:rsidRPr="00D912AD">
        <w:rPr>
          <w:rFonts w:eastAsia="仿宋_GB2312"/>
          <w:sz w:val="24"/>
          <w:szCs w:val="24"/>
        </w:rPr>
        <w:t>3.</w:t>
      </w:r>
      <w:bookmarkStart w:id="5" w:name="_Hlk528841515"/>
      <w:r w:rsidRPr="00D912AD">
        <w:rPr>
          <w:rFonts w:eastAsia="仿宋_GB2312" w:hint="eastAsia"/>
          <w:sz w:val="24"/>
          <w:szCs w:val="24"/>
        </w:rPr>
        <w:t>提供投标人在本项目招标公告之日前</w:t>
      </w:r>
      <w:r w:rsidRPr="00D912AD">
        <w:rPr>
          <w:rFonts w:eastAsia="仿宋_GB2312"/>
          <w:sz w:val="24"/>
          <w:szCs w:val="24"/>
        </w:rPr>
        <w:t>2020</w:t>
      </w:r>
      <w:r w:rsidRPr="00D912AD">
        <w:rPr>
          <w:rFonts w:eastAsia="仿宋_GB2312" w:hint="eastAsia"/>
          <w:sz w:val="24"/>
          <w:szCs w:val="24"/>
        </w:rPr>
        <w:t>年度任意连续</w:t>
      </w:r>
      <w:r w:rsidRPr="00D912AD">
        <w:rPr>
          <w:rFonts w:eastAsia="仿宋_GB2312"/>
          <w:sz w:val="24"/>
          <w:szCs w:val="24"/>
        </w:rPr>
        <w:t>3</w:t>
      </w:r>
      <w:r w:rsidRPr="00D912AD">
        <w:rPr>
          <w:rFonts w:eastAsia="仿宋_GB2312" w:hint="eastAsia"/>
          <w:sz w:val="24"/>
          <w:szCs w:val="24"/>
        </w:rPr>
        <w:t>个月的依法缴纳税收和社会保障资金的证明材料原件的复印件（须加盖公章）。</w:t>
      </w:r>
    </w:p>
    <w:bookmarkEnd w:id="5"/>
    <w:p w14:paraId="4ACC078B" w14:textId="3F7198D0" w:rsidR="00BE4CAD" w:rsidRPr="00D912AD" w:rsidRDefault="002A7268">
      <w:pPr>
        <w:snapToGrid w:val="0"/>
        <w:spacing w:line="420" w:lineRule="exact"/>
        <w:ind w:firstLineChars="205" w:firstLine="492"/>
        <w:rPr>
          <w:rFonts w:eastAsia="仿宋_GB2312"/>
          <w:sz w:val="24"/>
          <w:szCs w:val="24"/>
        </w:rPr>
      </w:pPr>
      <w:r w:rsidRPr="00D912AD">
        <w:rPr>
          <w:rFonts w:eastAsia="仿宋_GB2312"/>
          <w:sz w:val="24"/>
          <w:szCs w:val="24"/>
        </w:rPr>
        <w:t>4.</w:t>
      </w:r>
      <w:r w:rsidRPr="00D912AD">
        <w:rPr>
          <w:rFonts w:ascii="黑体" w:eastAsia="黑体" w:hAnsi="黑体" w:hint="eastAsia"/>
          <w:sz w:val="24"/>
          <w:szCs w:val="24"/>
        </w:rPr>
        <w:t>供应商须提供加盖公章（红章）的，参与本次项目采购活动前三年内在经营活动中没有重大违法记录的书面《无重大违法记录声明函》。</w:t>
      </w:r>
      <w:r w:rsidRPr="00D912AD">
        <w:rPr>
          <w:rFonts w:eastAsia="仿宋_GB2312" w:hint="eastAsia"/>
          <w:sz w:val="24"/>
          <w:szCs w:val="24"/>
        </w:rPr>
        <w:t>（格式参见第八章）</w:t>
      </w:r>
    </w:p>
    <w:p w14:paraId="104A4ED8" w14:textId="77777777" w:rsidR="00BE4CAD" w:rsidRPr="00D912AD" w:rsidRDefault="002A7268">
      <w:pPr>
        <w:snapToGrid w:val="0"/>
        <w:spacing w:line="420" w:lineRule="exact"/>
        <w:ind w:firstLineChars="205" w:firstLine="492"/>
        <w:rPr>
          <w:rFonts w:eastAsia="仿宋_GB2312"/>
          <w:sz w:val="24"/>
          <w:szCs w:val="24"/>
        </w:rPr>
      </w:pPr>
      <w:r w:rsidRPr="00D912AD">
        <w:rPr>
          <w:rFonts w:eastAsia="仿宋_GB2312"/>
          <w:sz w:val="24"/>
          <w:szCs w:val="24"/>
        </w:rPr>
        <w:t>5.</w:t>
      </w:r>
      <w:r w:rsidRPr="00D912AD">
        <w:rPr>
          <w:rFonts w:eastAsia="仿宋_GB2312" w:hint="eastAsia"/>
          <w:sz w:val="24"/>
          <w:szCs w:val="24"/>
        </w:rPr>
        <w:t>投标人还须提供竞争性磋商采购文件第八章磋商响应文件的组成及相关格式内“三、</w:t>
      </w:r>
      <w:r w:rsidRPr="00D912AD">
        <w:rPr>
          <w:rFonts w:eastAsia="仿宋_GB2312"/>
          <w:sz w:val="24"/>
          <w:szCs w:val="24"/>
        </w:rPr>
        <w:t>B</w:t>
      </w:r>
      <w:r w:rsidRPr="00D912AD">
        <w:rPr>
          <w:rFonts w:eastAsia="仿宋_GB2312" w:hint="eastAsia"/>
          <w:sz w:val="24"/>
          <w:szCs w:val="24"/>
        </w:rPr>
        <w:t>、</w:t>
      </w:r>
      <w:r w:rsidRPr="00D912AD">
        <w:rPr>
          <w:rFonts w:eastAsia="仿宋_GB2312"/>
          <w:sz w:val="24"/>
          <w:szCs w:val="24"/>
        </w:rPr>
        <w:t>B.2</w:t>
      </w:r>
      <w:r w:rsidRPr="00D912AD">
        <w:rPr>
          <w:rFonts w:eastAsia="仿宋_GB2312" w:hint="eastAsia"/>
          <w:sz w:val="24"/>
          <w:szCs w:val="24"/>
        </w:rPr>
        <w:t>、”的“资格后审材料相关格式文件”内的：关于资格文件的声明函与供应商一般情况表（格式参见第八章）。</w:t>
      </w:r>
    </w:p>
    <w:p w14:paraId="0DBF64CD" w14:textId="77777777" w:rsidR="00BE4CAD" w:rsidRPr="00D912AD" w:rsidRDefault="002A7268">
      <w:pPr>
        <w:snapToGrid w:val="0"/>
        <w:spacing w:line="420" w:lineRule="exact"/>
        <w:ind w:firstLineChars="205" w:firstLine="492"/>
        <w:rPr>
          <w:rFonts w:eastAsia="仿宋_GB2312"/>
          <w:sz w:val="24"/>
          <w:szCs w:val="24"/>
        </w:rPr>
      </w:pPr>
      <w:r w:rsidRPr="00D912AD">
        <w:rPr>
          <w:rFonts w:ascii="黑体" w:eastAsia="黑体" w:hAnsi="黑体"/>
          <w:sz w:val="24"/>
          <w:szCs w:val="24"/>
        </w:rPr>
        <w:t>6.磋商采购文件要求的其他材料</w:t>
      </w:r>
    </w:p>
    <w:p w14:paraId="028AC606" w14:textId="77777777" w:rsidR="00BE4CAD" w:rsidRPr="00D912AD" w:rsidRDefault="00C46454" w:rsidP="00E721B8">
      <w:pPr>
        <w:snapToGrid w:val="0"/>
        <w:spacing w:line="420" w:lineRule="exact"/>
        <w:ind w:firstLineChars="202" w:firstLine="487"/>
        <w:outlineLvl w:val="2"/>
        <w:rPr>
          <w:rFonts w:eastAsia="仿宋_GB2312"/>
          <w:b/>
          <w:color w:val="FF0000"/>
          <w:sz w:val="24"/>
          <w:szCs w:val="24"/>
        </w:rPr>
      </w:pPr>
      <w:r w:rsidRPr="00D912AD">
        <w:rPr>
          <w:rFonts w:eastAsia="仿宋_GB2312"/>
          <w:b/>
          <w:sz w:val="24"/>
          <w:szCs w:val="24"/>
        </w:rPr>
        <w:t>C</w:t>
      </w:r>
      <w:r w:rsidRPr="00D912AD">
        <w:rPr>
          <w:rFonts w:eastAsia="仿宋_GB2312" w:hint="eastAsia"/>
          <w:b/>
          <w:sz w:val="24"/>
          <w:szCs w:val="24"/>
        </w:rPr>
        <w:t>、技术标文件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r w:rsidRPr="00D912AD">
        <w:rPr>
          <w:rFonts w:eastAsia="仿宋_GB2312" w:hint="eastAsia"/>
          <w:b/>
          <w:sz w:val="24"/>
          <w:szCs w:val="24"/>
        </w:rPr>
        <w:t>（格式参见第八章）</w:t>
      </w:r>
    </w:p>
    <w:p w14:paraId="20DB747A" w14:textId="77777777" w:rsidR="00BE4CAD" w:rsidRPr="00D912AD" w:rsidRDefault="00C46454">
      <w:pPr>
        <w:snapToGrid w:val="0"/>
        <w:spacing w:line="420" w:lineRule="exact"/>
        <w:ind w:firstLineChars="205" w:firstLine="492"/>
        <w:rPr>
          <w:rFonts w:ascii="黑体" w:eastAsia="黑体" w:hAnsi="黑体"/>
          <w:sz w:val="24"/>
          <w:szCs w:val="24"/>
          <w:u w:val="thick" w:color="FF0000"/>
        </w:rPr>
      </w:pPr>
      <w:r w:rsidRPr="00D912AD">
        <w:rPr>
          <w:rFonts w:ascii="黑体" w:eastAsia="黑体" w:hAnsi="黑体" w:hint="eastAsia"/>
          <w:sz w:val="24"/>
          <w:szCs w:val="24"/>
        </w:rPr>
        <w:t>【特别提醒】供应商应根据本磋商文件第三章“项目需求”提供的主要技术规范、要求标准等，仔细阅读并在理解的基础上结合第四章“评审程序和方法”内的评审细则，编写编制技术标文件。以下技术标文件的内容，不得有缺项或漏项。否则将有可能被视为未实质性响应磋商文件要求而作无效磋商处理，亦可能直接影响技术磋商评审的得分</w:t>
      </w:r>
      <w:r w:rsidRPr="00D912AD">
        <w:rPr>
          <w:rFonts w:eastAsia="黑体" w:hint="eastAsia"/>
          <w:sz w:val="24"/>
          <w:szCs w:val="24"/>
        </w:rPr>
        <w:t>。</w:t>
      </w:r>
      <w:r w:rsidRPr="00D912AD">
        <w:rPr>
          <w:rFonts w:ascii="黑体" w:eastAsia="黑体" w:hAnsi="黑体" w:hint="eastAsia"/>
          <w:sz w:val="24"/>
          <w:szCs w:val="24"/>
          <w:u w:val="thick" w:color="FF0000"/>
        </w:rPr>
        <w:t>凡涉及材料原</w:t>
      </w:r>
      <w:r w:rsidRPr="00D912AD">
        <w:rPr>
          <w:rFonts w:ascii="黑体" w:eastAsia="黑体" w:hAnsi="黑体" w:hint="eastAsia"/>
          <w:sz w:val="24"/>
          <w:szCs w:val="24"/>
          <w:u w:val="thick" w:color="FF0000"/>
        </w:rPr>
        <w:lastRenderedPageBreak/>
        <w:t>件的，须提供密封在“磋商响应资料原件包”内，以便评审核查。</w:t>
      </w:r>
    </w:p>
    <w:p w14:paraId="1E102AD1" w14:textId="77777777" w:rsidR="00BE4CAD" w:rsidRPr="00D912AD" w:rsidRDefault="00C46454" w:rsidP="00E721B8">
      <w:pPr>
        <w:spacing w:line="420" w:lineRule="exact"/>
        <w:ind w:firstLineChars="202" w:firstLine="487"/>
        <w:outlineLvl w:val="3"/>
        <w:rPr>
          <w:rFonts w:eastAsia="仿宋_GB2312"/>
          <w:b/>
          <w:sz w:val="24"/>
          <w:szCs w:val="24"/>
        </w:rPr>
      </w:pPr>
      <w:r w:rsidRPr="00D912AD">
        <w:rPr>
          <w:rFonts w:eastAsia="仿宋_GB2312"/>
          <w:b/>
          <w:sz w:val="24"/>
          <w:szCs w:val="24"/>
        </w:rPr>
        <w:t>1.</w:t>
      </w:r>
      <w:r w:rsidRPr="00D912AD">
        <w:rPr>
          <w:rFonts w:eastAsia="仿宋_GB2312" w:hint="eastAsia"/>
          <w:b/>
          <w:sz w:val="24"/>
          <w:szCs w:val="24"/>
        </w:rPr>
        <w:t>竞争性磋商响应函；</w:t>
      </w:r>
    </w:p>
    <w:p w14:paraId="6D474AC5" w14:textId="77777777" w:rsidR="00BE4CAD" w:rsidRPr="00D912AD" w:rsidRDefault="00C46454" w:rsidP="00F079FF">
      <w:pPr>
        <w:spacing w:line="420" w:lineRule="exact"/>
        <w:ind w:firstLineChars="202" w:firstLine="487"/>
        <w:outlineLvl w:val="3"/>
        <w:rPr>
          <w:rFonts w:eastAsia="仿宋_GB2312"/>
          <w:b/>
          <w:sz w:val="24"/>
          <w:szCs w:val="24"/>
        </w:rPr>
      </w:pPr>
      <w:r w:rsidRPr="00D912AD">
        <w:rPr>
          <w:rFonts w:eastAsia="仿宋_GB2312" w:hint="eastAsia"/>
          <w:b/>
          <w:sz w:val="24"/>
          <w:szCs w:val="24"/>
        </w:rPr>
        <w:t>2</w:t>
      </w:r>
      <w:r w:rsidRPr="00D912AD">
        <w:rPr>
          <w:rFonts w:eastAsia="仿宋_GB2312"/>
          <w:b/>
          <w:sz w:val="24"/>
          <w:szCs w:val="24"/>
        </w:rPr>
        <w:t>.</w:t>
      </w:r>
      <w:r w:rsidRPr="00D912AD">
        <w:rPr>
          <w:rFonts w:eastAsia="仿宋_GB2312" w:hint="eastAsia"/>
          <w:b/>
          <w:sz w:val="24"/>
          <w:szCs w:val="24"/>
        </w:rPr>
        <w:t>资信</w:t>
      </w:r>
    </w:p>
    <w:p w14:paraId="630C6645"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）投标人简况：</w:t>
      </w:r>
    </w:p>
    <w:p w14:paraId="6DBC44E6"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投标人简况及投标人认为有必要提供的其他内容，包括公司介绍、公司具有的资质荣誉等资信方面的证书。</w:t>
      </w:r>
    </w:p>
    <w:p w14:paraId="6AAC119B" w14:textId="77777777" w:rsidR="00BE4CAD" w:rsidRPr="00D912AD" w:rsidRDefault="00C46454" w:rsidP="00E721B8">
      <w:pPr>
        <w:spacing w:line="400" w:lineRule="exact"/>
        <w:ind w:firstLineChars="202" w:firstLine="487"/>
        <w:rPr>
          <w:rFonts w:eastAsia="仿宋_GB2312"/>
          <w:sz w:val="24"/>
          <w:szCs w:val="24"/>
        </w:rPr>
      </w:pPr>
      <w:r w:rsidRPr="00D912AD">
        <w:rPr>
          <w:rFonts w:eastAsia="仿宋_GB2312" w:hint="eastAsia"/>
          <w:b/>
          <w:sz w:val="24"/>
          <w:szCs w:val="24"/>
        </w:rPr>
        <w:t>（</w:t>
      </w:r>
      <w:r w:rsidRPr="00D912AD">
        <w:rPr>
          <w:rFonts w:eastAsia="仿宋_GB2312" w:hint="eastAsia"/>
          <w:b/>
          <w:sz w:val="24"/>
          <w:szCs w:val="24"/>
        </w:rPr>
        <w:t>2</w:t>
      </w:r>
      <w:r w:rsidRPr="00D912AD">
        <w:rPr>
          <w:rFonts w:eastAsia="仿宋_GB2312" w:hint="eastAsia"/>
          <w:b/>
          <w:sz w:val="24"/>
          <w:szCs w:val="24"/>
        </w:rPr>
        <w:t>）投标人须提供</w:t>
      </w:r>
      <w:r w:rsidRPr="00D912AD">
        <w:rPr>
          <w:rFonts w:eastAsia="仿宋_GB2312" w:hint="eastAsia"/>
          <w:b/>
          <w:sz w:val="24"/>
          <w:szCs w:val="24"/>
        </w:rPr>
        <w:t>201</w:t>
      </w:r>
      <w:r w:rsidRPr="00D912AD">
        <w:rPr>
          <w:rFonts w:eastAsia="仿宋_GB2312"/>
          <w:b/>
          <w:sz w:val="24"/>
          <w:szCs w:val="24"/>
        </w:rPr>
        <w:t>6</w:t>
      </w:r>
      <w:r w:rsidRPr="00D912AD">
        <w:rPr>
          <w:rFonts w:eastAsia="仿宋_GB2312" w:hint="eastAsia"/>
          <w:b/>
          <w:sz w:val="24"/>
          <w:szCs w:val="24"/>
        </w:rPr>
        <w:t>年</w:t>
      </w:r>
      <w:r w:rsidRPr="00D912AD">
        <w:rPr>
          <w:rFonts w:eastAsia="仿宋_GB2312"/>
          <w:b/>
          <w:sz w:val="24"/>
          <w:szCs w:val="24"/>
        </w:rPr>
        <w:t>1</w:t>
      </w:r>
      <w:r w:rsidRPr="00D912AD">
        <w:rPr>
          <w:rFonts w:eastAsia="仿宋_GB2312" w:hint="eastAsia"/>
          <w:b/>
          <w:sz w:val="24"/>
          <w:szCs w:val="24"/>
        </w:rPr>
        <w:t>月</w:t>
      </w:r>
      <w:r w:rsidRPr="00D912AD">
        <w:rPr>
          <w:rFonts w:eastAsia="仿宋_GB2312" w:hint="eastAsia"/>
          <w:b/>
          <w:sz w:val="24"/>
          <w:szCs w:val="24"/>
        </w:rPr>
        <w:t>1</w:t>
      </w:r>
      <w:r w:rsidRPr="00D912AD">
        <w:rPr>
          <w:rFonts w:eastAsia="仿宋_GB2312" w:hint="eastAsia"/>
          <w:b/>
          <w:sz w:val="24"/>
          <w:szCs w:val="24"/>
        </w:rPr>
        <w:t>日以来</w:t>
      </w:r>
      <w:r w:rsidR="0061774F" w:rsidRPr="00D912AD">
        <w:rPr>
          <w:rFonts w:eastAsia="仿宋_GB2312" w:hint="eastAsia"/>
          <w:b/>
          <w:sz w:val="24"/>
          <w:szCs w:val="24"/>
        </w:rPr>
        <w:t>（以合同签订日期为准）</w:t>
      </w:r>
      <w:r w:rsidRPr="00D912AD">
        <w:rPr>
          <w:rFonts w:eastAsia="仿宋_GB2312" w:hint="eastAsia"/>
          <w:b/>
          <w:sz w:val="24"/>
          <w:szCs w:val="24"/>
        </w:rPr>
        <w:t>承担过类似本项目的成功案例</w:t>
      </w:r>
      <w:r w:rsidRPr="00D912AD">
        <w:rPr>
          <w:rFonts w:eastAsia="仿宋_GB2312" w:hint="eastAsia"/>
          <w:sz w:val="24"/>
          <w:szCs w:val="24"/>
        </w:rPr>
        <w:t>；</w:t>
      </w:r>
    </w:p>
    <w:p w14:paraId="662C506E"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注：以“①完整的合同文本；②相应的验收报告。”这</w:t>
      </w:r>
      <w:r w:rsidRPr="00D912AD">
        <w:rPr>
          <w:rFonts w:eastAsia="仿宋_GB2312"/>
          <w:sz w:val="24"/>
          <w:szCs w:val="24"/>
        </w:rPr>
        <w:t>2</w:t>
      </w:r>
      <w:r w:rsidRPr="00D912AD">
        <w:rPr>
          <w:rFonts w:eastAsia="仿宋_GB2312" w:hint="eastAsia"/>
          <w:sz w:val="24"/>
          <w:szCs w:val="24"/>
        </w:rPr>
        <w:t>份文件齐全（缺一不可）作为</w:t>
      </w:r>
      <w:r w:rsidRPr="00D912AD">
        <w:rPr>
          <w:rFonts w:eastAsia="仿宋_GB2312" w:hint="eastAsia"/>
          <w:sz w:val="24"/>
          <w:szCs w:val="24"/>
        </w:rPr>
        <w:t>1</w:t>
      </w:r>
      <w:r w:rsidRPr="00D912AD">
        <w:rPr>
          <w:rFonts w:eastAsia="仿宋_GB2312" w:hint="eastAsia"/>
          <w:sz w:val="24"/>
          <w:szCs w:val="24"/>
        </w:rPr>
        <w:t>份合格项目案例。提供原件的复印件并加盖公章，所有原件须放置密封在“磋商响应资料原件包”内，以便开标评审时核查。</w:t>
      </w:r>
    </w:p>
    <w:p w14:paraId="4D168618" w14:textId="77777777" w:rsidR="00BE4CAD" w:rsidRPr="00D912AD" w:rsidRDefault="00C46454" w:rsidP="00E721B8">
      <w:pPr>
        <w:spacing w:line="420" w:lineRule="exact"/>
        <w:ind w:firstLineChars="202" w:firstLine="487"/>
        <w:outlineLvl w:val="3"/>
        <w:rPr>
          <w:rFonts w:eastAsia="仿宋_GB2312"/>
          <w:b/>
          <w:sz w:val="24"/>
          <w:szCs w:val="24"/>
        </w:rPr>
      </w:pPr>
      <w:r w:rsidRPr="00D912AD">
        <w:rPr>
          <w:rFonts w:eastAsia="仿宋_GB2312"/>
          <w:b/>
          <w:sz w:val="24"/>
          <w:szCs w:val="24"/>
        </w:rPr>
        <w:t>3.</w:t>
      </w:r>
      <w:r w:rsidRPr="00D912AD">
        <w:rPr>
          <w:rFonts w:eastAsia="仿宋_GB2312" w:hint="eastAsia"/>
          <w:b/>
          <w:sz w:val="24"/>
          <w:szCs w:val="24"/>
        </w:rPr>
        <w:t>投标项目建设技术响应方案：</w:t>
      </w:r>
    </w:p>
    <w:p w14:paraId="74232367"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根据项目需求提供的主要技术规范，配置要求和投标货物产品标准，投标人编写所提供产品的品牌、产地、型号、详细技术参数、功能配置，应提供的图纸及资料明细、样品图片、质量承诺、使用寿命承诺等；</w:t>
      </w:r>
    </w:p>
    <w:p w14:paraId="03121AB6"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）认真阅读仔细研究招标书第三章项目需求说明，在此基础上结合踏勘现场的实际情况进行技术响应文件的编写；</w:t>
      </w:r>
    </w:p>
    <w:p w14:paraId="689767FF"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）技术标响应文件还应包含以下内容：</w:t>
      </w:r>
    </w:p>
    <w:p w14:paraId="137D7E1B" w14:textId="77777777" w:rsidR="00BE4CAD" w:rsidRPr="00D912AD" w:rsidRDefault="00C46454">
      <w:pPr>
        <w:spacing w:line="400" w:lineRule="exact"/>
        <w:ind w:leftChars="218" w:left="567" w:firstLineChars="202" w:firstLine="485"/>
        <w:rPr>
          <w:rFonts w:eastAsia="仿宋_GB2312"/>
          <w:sz w:val="24"/>
          <w:szCs w:val="24"/>
        </w:rPr>
      </w:pPr>
      <w:r w:rsidRPr="00D912AD">
        <w:rPr>
          <w:rFonts w:eastAsia="仿宋_GB2312" w:hint="eastAsia"/>
          <w:sz w:val="24"/>
          <w:szCs w:val="24"/>
        </w:rPr>
        <w:t>①项目系统建设构成的文字说明、设计方案的文字说明等。</w:t>
      </w:r>
    </w:p>
    <w:p w14:paraId="505B7B78" w14:textId="77777777" w:rsidR="00BE4CAD" w:rsidRPr="00D912AD" w:rsidRDefault="00C46454">
      <w:pPr>
        <w:spacing w:line="400" w:lineRule="exact"/>
        <w:ind w:leftChars="218" w:left="567" w:firstLineChars="202" w:firstLine="485"/>
        <w:rPr>
          <w:rFonts w:eastAsia="仿宋_GB2312"/>
          <w:sz w:val="24"/>
          <w:szCs w:val="24"/>
        </w:rPr>
      </w:pPr>
      <w:r w:rsidRPr="00D912AD">
        <w:rPr>
          <w:rFonts w:eastAsia="仿宋_GB2312" w:hint="eastAsia"/>
          <w:sz w:val="24"/>
          <w:szCs w:val="24"/>
        </w:rPr>
        <w:t>②系统建设涉及相应的设计图纸，包括系统原理图、设备排布图、传输线路路由、接点图、系统调试方案、相关自制件的设计图纸等。</w:t>
      </w:r>
    </w:p>
    <w:p w14:paraId="609C8422" w14:textId="77777777" w:rsidR="00BE4CAD" w:rsidRPr="00D912AD" w:rsidRDefault="00C46454">
      <w:pPr>
        <w:spacing w:line="400" w:lineRule="exact"/>
        <w:ind w:firstLineChars="202" w:firstLine="485"/>
        <w:rPr>
          <w:rFonts w:eastAsia="仿宋_GB2312"/>
          <w:sz w:val="24"/>
          <w:szCs w:val="24"/>
        </w:rPr>
      </w:pPr>
      <w:bookmarkStart w:id="6" w:name="_Hlk528841696"/>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）技术条款响应正负偏离表：</w:t>
      </w:r>
    </w:p>
    <w:p w14:paraId="6F85E883" w14:textId="77777777" w:rsidR="00BE4CAD" w:rsidRPr="00D912AD" w:rsidRDefault="00C46454">
      <w:pPr>
        <w:spacing w:line="400" w:lineRule="exact"/>
        <w:ind w:leftChars="218" w:left="567" w:firstLineChars="202" w:firstLine="485"/>
        <w:rPr>
          <w:rFonts w:eastAsia="仿宋_GB2312"/>
          <w:sz w:val="24"/>
          <w:szCs w:val="24"/>
        </w:rPr>
      </w:pPr>
      <w:r w:rsidRPr="00D912AD">
        <w:rPr>
          <w:rFonts w:eastAsia="仿宋_GB2312" w:hint="eastAsia"/>
          <w:sz w:val="24"/>
          <w:szCs w:val="24"/>
        </w:rPr>
        <w:t>①投标人必须满足招标文件中针对招标货物提出的全部技术规格与要求，逐一逐条响应填写《技术条款响应正负偏离表》；</w:t>
      </w:r>
    </w:p>
    <w:p w14:paraId="7F35D376" w14:textId="77777777" w:rsidR="00BE4CAD" w:rsidRPr="00D912AD" w:rsidRDefault="00C46454">
      <w:pPr>
        <w:spacing w:line="400" w:lineRule="exact"/>
        <w:ind w:leftChars="218" w:left="567" w:firstLineChars="202" w:firstLine="485"/>
        <w:rPr>
          <w:rFonts w:eastAsia="仿宋_GB2312"/>
          <w:sz w:val="24"/>
          <w:szCs w:val="24"/>
        </w:rPr>
      </w:pPr>
      <w:r w:rsidRPr="00D912AD">
        <w:rPr>
          <w:rFonts w:eastAsia="仿宋_GB2312" w:hint="eastAsia"/>
          <w:sz w:val="24"/>
          <w:szCs w:val="24"/>
        </w:rPr>
        <w:t>②投标人提供的货物和服务与采购人提出的项目需求说明中的技术要求不同，必须在逐一逐条填写响应的《技术条款响应正负偏离表》上明示偏离的部分。</w:t>
      </w:r>
    </w:p>
    <w:bookmarkEnd w:id="6"/>
    <w:p w14:paraId="4EFE4908"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）投标项目涉及到的设备清单：</w:t>
      </w:r>
    </w:p>
    <w:p w14:paraId="0C4498CB"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与项目需求一致，清单中须注明所列设备的品牌、规格、技术参数、材质及数量等。</w:t>
      </w:r>
    </w:p>
    <w:p w14:paraId="3EA651E7" w14:textId="77777777" w:rsidR="00BE4CAD" w:rsidRPr="00D912AD" w:rsidRDefault="00C46454">
      <w:pPr>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【特别说明】考虑到系统运行的平稳及兼容性，本次项目建设内的产品有建议品牌。</w:t>
      </w:r>
      <w:r w:rsidRPr="00D912AD">
        <w:rPr>
          <w:rFonts w:ascii="黑体" w:eastAsia="黑体" w:hAnsi="黑体"/>
          <w:sz w:val="24"/>
          <w:szCs w:val="24"/>
        </w:rPr>
        <w:t>“建议品牌”是为保证项目</w:t>
      </w:r>
      <w:r w:rsidRPr="00D912AD">
        <w:rPr>
          <w:rFonts w:ascii="黑体" w:eastAsia="黑体" w:hAnsi="黑体" w:hint="eastAsia"/>
          <w:sz w:val="24"/>
          <w:szCs w:val="24"/>
        </w:rPr>
        <w:t>建设采购的产品</w:t>
      </w:r>
      <w:r w:rsidRPr="00D912AD">
        <w:rPr>
          <w:rFonts w:ascii="黑体" w:eastAsia="黑体" w:hAnsi="黑体"/>
          <w:sz w:val="24"/>
          <w:szCs w:val="24"/>
        </w:rPr>
        <w:t>可靠及质量优秀而建议的产品档次。</w:t>
      </w:r>
      <w:r w:rsidRPr="00D912AD">
        <w:rPr>
          <w:rFonts w:ascii="黑体" w:eastAsia="黑体" w:hAnsi="黑体" w:hint="eastAsia"/>
          <w:sz w:val="24"/>
          <w:szCs w:val="24"/>
        </w:rPr>
        <w:t>投标人</w:t>
      </w:r>
      <w:r w:rsidRPr="00D912AD">
        <w:rPr>
          <w:rFonts w:ascii="黑体" w:eastAsia="黑体" w:hAnsi="黑体"/>
          <w:sz w:val="24"/>
          <w:szCs w:val="24"/>
        </w:rPr>
        <w:t>可以投“建议品牌”也可以投“非建议品牌”的产品，但所投“非建议品牌”产品的档次须等于或高于建议品牌档次，其产品技术参数须等于或</w:t>
      </w:r>
      <w:r w:rsidRPr="00D912AD">
        <w:rPr>
          <w:rFonts w:ascii="黑体" w:eastAsia="黑体" w:hAnsi="黑体" w:hint="eastAsia"/>
          <w:sz w:val="24"/>
          <w:szCs w:val="24"/>
        </w:rPr>
        <w:t>优</w:t>
      </w:r>
      <w:r w:rsidRPr="00D912AD">
        <w:rPr>
          <w:rFonts w:ascii="黑体" w:eastAsia="黑体" w:hAnsi="黑体"/>
          <w:sz w:val="24"/>
          <w:szCs w:val="24"/>
        </w:rPr>
        <w:t>于建议品牌产品型号的设备参数。</w:t>
      </w:r>
      <w:r w:rsidRPr="00D912AD">
        <w:rPr>
          <w:rFonts w:ascii="黑体" w:eastAsia="黑体" w:hAnsi="黑体" w:hint="eastAsia"/>
          <w:sz w:val="24"/>
          <w:szCs w:val="24"/>
        </w:rPr>
        <w:t>投标人</w:t>
      </w:r>
      <w:r w:rsidRPr="00D912AD">
        <w:rPr>
          <w:rFonts w:ascii="黑体" w:eastAsia="黑体" w:hAnsi="黑体"/>
          <w:sz w:val="24"/>
          <w:szCs w:val="24"/>
        </w:rPr>
        <w:t>提供非“建议品牌产品”参加投标响应的，必须按以下要求，针对本次</w:t>
      </w:r>
      <w:r w:rsidRPr="00D912AD">
        <w:rPr>
          <w:rFonts w:ascii="黑体" w:eastAsia="黑体" w:hAnsi="黑体" w:hint="eastAsia"/>
          <w:sz w:val="24"/>
          <w:szCs w:val="24"/>
        </w:rPr>
        <w:t>项目建设需求</w:t>
      </w:r>
      <w:r w:rsidRPr="00D912AD">
        <w:rPr>
          <w:rFonts w:ascii="黑体" w:eastAsia="黑体" w:hAnsi="黑体"/>
          <w:sz w:val="24"/>
          <w:szCs w:val="24"/>
        </w:rPr>
        <w:t>产品，分别提供完整齐全的证明文件（缺一不可），否则视其为重大漏项，</w:t>
      </w:r>
      <w:r w:rsidRPr="00D912AD">
        <w:rPr>
          <w:rFonts w:ascii="黑体" w:eastAsia="黑体" w:hAnsi="黑体" w:hint="eastAsia"/>
          <w:sz w:val="24"/>
          <w:szCs w:val="24"/>
        </w:rPr>
        <w:t>直接影响磋商或评审得分</w:t>
      </w:r>
      <w:r w:rsidRPr="00D912AD">
        <w:rPr>
          <w:rFonts w:ascii="黑体" w:eastAsia="黑体" w:hAnsi="黑体"/>
          <w:sz w:val="24"/>
          <w:szCs w:val="24"/>
        </w:rPr>
        <w:t>；同时经全体一致评委认定，所选品牌型号档次高于建议品牌型号档次的，可视作完全响应建</w:t>
      </w:r>
      <w:r w:rsidRPr="00D912AD">
        <w:rPr>
          <w:rFonts w:ascii="黑体" w:eastAsia="黑体" w:hAnsi="黑体"/>
          <w:sz w:val="24"/>
          <w:szCs w:val="24"/>
        </w:rPr>
        <w:lastRenderedPageBreak/>
        <w:t>议品牌型号产品。</w:t>
      </w:r>
    </w:p>
    <w:p w14:paraId="0DA0E090" w14:textId="77777777" w:rsidR="00BE4CAD" w:rsidRPr="00D912AD" w:rsidRDefault="00C46454">
      <w:pPr>
        <w:spacing w:line="420" w:lineRule="exact"/>
        <w:ind w:leftChars="218" w:left="567" w:firstLineChars="236" w:firstLine="566"/>
        <w:rPr>
          <w:rFonts w:ascii="黑体" w:eastAsia="黑体" w:hAnsi="黑体"/>
          <w:sz w:val="24"/>
          <w:szCs w:val="24"/>
        </w:rPr>
      </w:pPr>
      <w:r w:rsidRPr="00D912AD">
        <w:rPr>
          <w:rFonts w:ascii="黑体" w:eastAsia="黑体" w:hAnsi="黑体" w:hint="eastAsia"/>
          <w:sz w:val="24"/>
          <w:szCs w:val="24"/>
        </w:rPr>
        <w:t>①</w:t>
      </w:r>
      <w:r w:rsidRPr="00D912AD">
        <w:rPr>
          <w:rFonts w:ascii="黑体" w:eastAsia="黑体" w:hAnsi="黑体"/>
          <w:sz w:val="24"/>
          <w:szCs w:val="24"/>
        </w:rPr>
        <w:t xml:space="preserve"> 由相关权威机构针对本次招标采购而出具的符合本项目竞标要求的所投产品检测报告原件的复印件并加盖产品制造商红章；</w:t>
      </w:r>
    </w:p>
    <w:p w14:paraId="6FD3BF63" w14:textId="77777777" w:rsidR="00BE4CAD" w:rsidRPr="00D912AD" w:rsidRDefault="00C46454">
      <w:pPr>
        <w:spacing w:line="420" w:lineRule="exact"/>
        <w:ind w:leftChars="218" w:left="567" w:firstLineChars="236" w:firstLine="566"/>
        <w:rPr>
          <w:rFonts w:ascii="黑体" w:eastAsia="黑体" w:hAnsi="黑体"/>
          <w:sz w:val="24"/>
          <w:szCs w:val="24"/>
        </w:rPr>
      </w:pPr>
      <w:r w:rsidRPr="00D912AD">
        <w:rPr>
          <w:rFonts w:ascii="黑体" w:eastAsia="黑体" w:hAnsi="黑体" w:hint="eastAsia"/>
          <w:sz w:val="24"/>
          <w:szCs w:val="24"/>
        </w:rPr>
        <w:t xml:space="preserve">② </w:t>
      </w:r>
      <w:r w:rsidRPr="00D912AD">
        <w:rPr>
          <w:rFonts w:ascii="黑体" w:eastAsia="黑体" w:hAnsi="黑体"/>
          <w:sz w:val="24"/>
          <w:szCs w:val="24"/>
        </w:rPr>
        <w:t>所投品牌制造商的生产许可证原件的复印件并加盖产品制造商红章；</w:t>
      </w:r>
    </w:p>
    <w:p w14:paraId="29623952" w14:textId="77777777" w:rsidR="00BE4CAD" w:rsidRPr="00D912AD" w:rsidRDefault="00C46454">
      <w:pPr>
        <w:spacing w:line="420" w:lineRule="exact"/>
        <w:ind w:leftChars="218" w:left="567" w:firstLineChars="236" w:firstLine="566"/>
        <w:rPr>
          <w:rFonts w:ascii="黑体" w:eastAsia="黑体" w:hAnsi="黑体"/>
          <w:sz w:val="24"/>
          <w:szCs w:val="24"/>
        </w:rPr>
      </w:pPr>
      <w:r w:rsidRPr="00D912AD">
        <w:rPr>
          <w:rFonts w:ascii="黑体" w:eastAsia="黑体" w:hAnsi="黑体" w:hint="eastAsia"/>
          <w:sz w:val="24"/>
          <w:szCs w:val="24"/>
        </w:rPr>
        <w:t xml:space="preserve">③ </w:t>
      </w:r>
      <w:r w:rsidRPr="00D912AD">
        <w:rPr>
          <w:rFonts w:ascii="黑体" w:eastAsia="黑体" w:hAnsi="黑体"/>
          <w:sz w:val="24"/>
          <w:szCs w:val="24"/>
        </w:rPr>
        <w:t>上述“</w:t>
      </w:r>
      <w:r w:rsidRPr="00D912AD">
        <w:rPr>
          <w:rFonts w:ascii="黑体" w:eastAsia="黑体" w:hAnsi="黑体" w:hint="eastAsia"/>
          <w:sz w:val="24"/>
          <w:szCs w:val="24"/>
        </w:rPr>
        <w:t>①</w:t>
      </w:r>
      <w:r w:rsidRPr="00D912AD">
        <w:rPr>
          <w:rFonts w:ascii="黑体" w:eastAsia="黑体" w:hAnsi="黑体"/>
          <w:sz w:val="24"/>
          <w:szCs w:val="24"/>
        </w:rPr>
        <w:t>、</w:t>
      </w:r>
      <w:r w:rsidRPr="00D912AD">
        <w:rPr>
          <w:rFonts w:ascii="黑体" w:eastAsia="黑体" w:hAnsi="黑体" w:hint="eastAsia"/>
          <w:sz w:val="24"/>
          <w:szCs w:val="24"/>
        </w:rPr>
        <w:t>②</w:t>
      </w:r>
      <w:r w:rsidRPr="00D912AD">
        <w:rPr>
          <w:rFonts w:ascii="黑体" w:eastAsia="黑体" w:hAnsi="黑体"/>
          <w:sz w:val="24"/>
          <w:szCs w:val="24"/>
        </w:rPr>
        <w:t>”项的资料证明文件的原件，须放置密封在“</w:t>
      </w:r>
      <w:r w:rsidRPr="00D912AD">
        <w:rPr>
          <w:rFonts w:ascii="黑体" w:eastAsia="黑体" w:hAnsi="黑体" w:hint="eastAsia"/>
          <w:sz w:val="24"/>
          <w:szCs w:val="24"/>
        </w:rPr>
        <w:t>磋商</w:t>
      </w:r>
      <w:r w:rsidRPr="00D912AD">
        <w:rPr>
          <w:rFonts w:ascii="黑体" w:eastAsia="黑体" w:hAnsi="黑体"/>
          <w:sz w:val="24"/>
          <w:szCs w:val="24"/>
        </w:rPr>
        <w:t>响应资料原件包”内以便开标评审时核查。</w:t>
      </w:r>
    </w:p>
    <w:p w14:paraId="383DB81C" w14:textId="77777777" w:rsidR="00BE4CAD" w:rsidRPr="00D912AD" w:rsidRDefault="00C46454" w:rsidP="00E721B8">
      <w:pPr>
        <w:spacing w:line="420" w:lineRule="exact"/>
        <w:ind w:firstLineChars="202" w:firstLine="487"/>
        <w:outlineLvl w:val="3"/>
        <w:rPr>
          <w:rFonts w:eastAsia="仿宋_GB2312"/>
          <w:b/>
          <w:sz w:val="24"/>
          <w:szCs w:val="24"/>
        </w:rPr>
      </w:pPr>
      <w:r w:rsidRPr="00D912AD">
        <w:rPr>
          <w:rFonts w:eastAsia="仿宋_GB2312"/>
          <w:b/>
          <w:sz w:val="24"/>
          <w:szCs w:val="24"/>
        </w:rPr>
        <w:t>4.</w:t>
      </w:r>
      <w:r w:rsidRPr="00D912AD">
        <w:rPr>
          <w:rFonts w:eastAsia="仿宋_GB2312" w:hint="eastAsia"/>
          <w:b/>
          <w:sz w:val="24"/>
          <w:szCs w:val="24"/>
        </w:rPr>
        <w:t>质保与售后服务：</w:t>
      </w:r>
    </w:p>
    <w:p w14:paraId="32CCE24A"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）提供质保期的承诺函；</w:t>
      </w:r>
    </w:p>
    <w:p w14:paraId="7911FBBC"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）提供售后服务承诺函，其中应有具体承诺的售后服务内容含人员免费的培训计划；</w:t>
      </w:r>
    </w:p>
    <w:p w14:paraId="41F346BF"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）提供免费质保期内，具体的维护保修内容；</w:t>
      </w:r>
    </w:p>
    <w:p w14:paraId="2CEDD325"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）提供维保方案，其中应含有：报修响应时间、维修时间的承诺函，并随函提供现场故障无法及时修复后的应急方案；</w:t>
      </w:r>
    </w:p>
    <w:p w14:paraId="3ACA1067"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5</w:t>
      </w:r>
      <w:r w:rsidRPr="00D912AD">
        <w:rPr>
          <w:rFonts w:eastAsia="仿宋_GB2312" w:hint="eastAsia"/>
          <w:sz w:val="24"/>
          <w:szCs w:val="24"/>
        </w:rPr>
        <w:t>）维护保修队伍的详细介绍，并说明自己售后服务特点；</w:t>
      </w:r>
    </w:p>
    <w:p w14:paraId="74E410B6" w14:textId="04004593"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6</w:t>
      </w:r>
      <w:r w:rsidRPr="00D912AD">
        <w:rPr>
          <w:rFonts w:eastAsia="仿宋_GB2312" w:hint="eastAsia"/>
          <w:sz w:val="24"/>
          <w:szCs w:val="24"/>
        </w:rPr>
        <w:t>）针对项目给出的合理化建议（如果有）。</w:t>
      </w:r>
    </w:p>
    <w:p w14:paraId="6C621964" w14:textId="77777777" w:rsidR="00BE4CAD" w:rsidRPr="00D912AD" w:rsidRDefault="00C46454" w:rsidP="00E721B8">
      <w:pPr>
        <w:spacing w:line="420" w:lineRule="exact"/>
        <w:ind w:firstLineChars="202" w:firstLine="487"/>
        <w:outlineLvl w:val="2"/>
        <w:rPr>
          <w:rFonts w:eastAsia="仿宋_GB2312"/>
          <w:b/>
          <w:sz w:val="24"/>
          <w:szCs w:val="24"/>
        </w:rPr>
      </w:pPr>
      <w:r w:rsidRPr="00D912AD">
        <w:rPr>
          <w:rFonts w:eastAsia="仿宋_GB2312"/>
          <w:b/>
          <w:sz w:val="24"/>
          <w:szCs w:val="24"/>
        </w:rPr>
        <w:t>D</w:t>
      </w:r>
      <w:r w:rsidRPr="00D912AD">
        <w:rPr>
          <w:rFonts w:eastAsia="仿宋_GB2312" w:hint="eastAsia"/>
          <w:b/>
          <w:sz w:val="24"/>
          <w:szCs w:val="24"/>
        </w:rPr>
        <w:t>、价格标文件：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0A74F42A" w14:textId="1979BBFF" w:rsidR="00BE4CAD" w:rsidRPr="00D912AD" w:rsidRDefault="00C46454">
      <w:pPr>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特别提醒】价格标文件中的报价，包括本竞争性磋商文件规定涵盖的所有招标磋商范围及相应说明的全部内容涉及到的费用。本次磋商采购项目的商务付款方式要求，必须全部响应不得有任何负偏离，且不接受任何意</w:t>
      </w:r>
      <w:r w:rsidR="00F079FF" w:rsidRPr="00D912AD">
        <w:rPr>
          <w:rFonts w:ascii="黑体" w:eastAsia="黑体" w:hAnsi="黑体" w:hint="eastAsia"/>
          <w:sz w:val="24"/>
          <w:szCs w:val="24"/>
        </w:rPr>
        <w:t>再</w:t>
      </w:r>
      <w:r w:rsidRPr="00D912AD">
        <w:rPr>
          <w:rFonts w:ascii="黑体" w:eastAsia="黑体" w:hAnsi="黑体" w:hint="eastAsia"/>
          <w:sz w:val="24"/>
          <w:szCs w:val="24"/>
        </w:rPr>
        <w:t>更改的说明，否则作无效磋商处理。供应商成交后如据此提出疑义，不履行签订合同等下一步工作，采购人有权没收其全额磋商保证金并取消其成交资格。</w:t>
      </w:r>
    </w:p>
    <w:p w14:paraId="43C792D9"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磋商响应报价（首次）总表（格式）；</w:t>
      </w:r>
    </w:p>
    <w:p w14:paraId="5A597362"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磋商响应报价明细表（报价明细表中的内容与项目需求一致）。</w:t>
      </w:r>
    </w:p>
    <w:p w14:paraId="34AC6DAA" w14:textId="77777777" w:rsidR="00BE4CAD" w:rsidRPr="00D912AD" w:rsidRDefault="00C46454" w:rsidP="00E721B8">
      <w:pPr>
        <w:snapToGrid w:val="0"/>
        <w:spacing w:line="420" w:lineRule="exact"/>
        <w:ind w:firstLineChars="200" w:firstLine="482"/>
        <w:outlineLvl w:val="1"/>
        <w:rPr>
          <w:rFonts w:eastAsia="仿宋_GB2312"/>
          <w:b/>
          <w:bCs/>
          <w:sz w:val="24"/>
          <w:szCs w:val="24"/>
        </w:rPr>
      </w:pPr>
      <w:r w:rsidRPr="00D912AD">
        <w:rPr>
          <w:rFonts w:eastAsia="仿宋_GB2312" w:hint="eastAsia"/>
          <w:b/>
          <w:bCs/>
          <w:sz w:val="24"/>
          <w:szCs w:val="24"/>
        </w:rPr>
        <w:t>九、联合体</w:t>
      </w:r>
    </w:p>
    <w:p w14:paraId="55F7DE49"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本项目不接受多个供应商组成联合体参与磋商响应。</w:t>
      </w:r>
    </w:p>
    <w:p w14:paraId="211773F5" w14:textId="77777777" w:rsidR="00BE4CAD" w:rsidRPr="00D912AD" w:rsidRDefault="00C46454" w:rsidP="00E721B8">
      <w:pPr>
        <w:snapToGrid w:val="0"/>
        <w:spacing w:line="420" w:lineRule="exact"/>
        <w:ind w:firstLineChars="200" w:firstLine="482"/>
        <w:outlineLvl w:val="1"/>
        <w:rPr>
          <w:rFonts w:eastAsia="仿宋_GB2312"/>
          <w:b/>
          <w:bCs/>
          <w:sz w:val="24"/>
          <w:szCs w:val="24"/>
        </w:rPr>
      </w:pPr>
      <w:r w:rsidRPr="00D912AD">
        <w:rPr>
          <w:rFonts w:eastAsia="仿宋_GB2312" w:hint="eastAsia"/>
          <w:b/>
          <w:bCs/>
          <w:sz w:val="24"/>
          <w:szCs w:val="24"/>
        </w:rPr>
        <w:t>十、磋商报价</w:t>
      </w:r>
    </w:p>
    <w:p w14:paraId="1BC844E3"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1.</w:t>
      </w:r>
      <w:r w:rsidRPr="00D912AD">
        <w:rPr>
          <w:rFonts w:eastAsia="仿宋_GB2312" w:hint="eastAsia"/>
          <w:sz w:val="24"/>
          <w:szCs w:val="24"/>
        </w:rPr>
        <w:t>本项目不接受任何有选择的报价。</w:t>
      </w:r>
    </w:p>
    <w:p w14:paraId="6D078BDC"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2.</w:t>
      </w:r>
      <w:r w:rsidRPr="00D912AD">
        <w:rPr>
          <w:rFonts w:eastAsia="仿宋_GB2312" w:hint="eastAsia"/>
          <w:sz w:val="24"/>
          <w:szCs w:val="24"/>
        </w:rPr>
        <w:t>磋商报价均以人民币为报价的货币单位。</w:t>
      </w:r>
    </w:p>
    <w:p w14:paraId="558D5721"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3.</w:t>
      </w:r>
      <w:r w:rsidRPr="00D912AD">
        <w:rPr>
          <w:rFonts w:eastAsia="仿宋_GB2312" w:hint="eastAsia"/>
          <w:sz w:val="24"/>
          <w:szCs w:val="24"/>
        </w:rPr>
        <w:t>报价表必须加盖报价人公章且必须经法定代表人或其委托授权人签署。</w:t>
      </w:r>
    </w:p>
    <w:p w14:paraId="2A546F85"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4.</w:t>
      </w:r>
      <w:r w:rsidRPr="00D912AD">
        <w:rPr>
          <w:rFonts w:eastAsia="仿宋_GB2312" w:hint="eastAsia"/>
          <w:sz w:val="24"/>
          <w:szCs w:val="24"/>
        </w:rPr>
        <w:t>报价出现前后不一致的，按照下列规定修正：</w:t>
      </w:r>
    </w:p>
    <w:p w14:paraId="044715B1"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）投标文件中报价表（开标一览表）内容与投标文件技术响应中内容明细不一致的，以报价表（开标一览表）为准；</w:t>
      </w:r>
    </w:p>
    <w:p w14:paraId="3617C8A5"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）投标文件中涉及大写金额和小写金额不一致的，以大写金额为准；</w:t>
      </w:r>
    </w:p>
    <w:p w14:paraId="49793543"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）单价金额小数点或者百分比有明显错位的，以报价表（开标一览表）的总价为准，并修改单价；</w:t>
      </w:r>
    </w:p>
    <w:p w14:paraId="49FD2494"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）总价金额与按单价汇总金额不一致的，以单价金额计算结果为准。</w:t>
      </w:r>
    </w:p>
    <w:p w14:paraId="0F71286C"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lastRenderedPageBreak/>
        <w:t>同时出现两种以上不一致的，按照前款规定的顺序修正。修正后的报价应当由投标人的法定代表人或其授权的代表签字确认后产生约束力，投标人不确认的，其投标无效。</w:t>
      </w:r>
    </w:p>
    <w:p w14:paraId="032864DF"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5.</w:t>
      </w:r>
      <w:r w:rsidRPr="00D912AD">
        <w:rPr>
          <w:rFonts w:eastAsia="仿宋_GB2312" w:hint="eastAsia"/>
          <w:sz w:val="24"/>
          <w:szCs w:val="24"/>
        </w:rPr>
        <w:t>磋商响应报价总价包括：所投项目及设备、备品、备件和税费及包装、运至最终目的地的运输、保险、保管、现场安装、吊装、制作安装调试、技术支持与培训、售后服务与维保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w:t>
      </w:r>
    </w:p>
    <w:p w14:paraId="3FB263E0"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6.</w:t>
      </w:r>
      <w:r w:rsidRPr="00D912AD">
        <w:rPr>
          <w:rFonts w:eastAsia="仿宋_GB2312" w:hint="eastAsia"/>
          <w:b/>
          <w:sz w:val="24"/>
          <w:szCs w:val="24"/>
        </w:rPr>
        <w:t>本磋商项目服务响应报价有现场最终（二次）报价</w:t>
      </w:r>
      <w:r w:rsidRPr="00D912AD">
        <w:rPr>
          <w:rFonts w:eastAsia="仿宋_GB2312" w:hint="eastAsia"/>
          <w:sz w:val="24"/>
          <w:szCs w:val="24"/>
        </w:rPr>
        <w:t>。</w:t>
      </w:r>
    </w:p>
    <w:p w14:paraId="39AE704E"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7.</w:t>
      </w:r>
      <w:r w:rsidRPr="00D912AD">
        <w:rPr>
          <w:rFonts w:eastAsia="仿宋_GB2312" w:hint="eastAsia"/>
          <w:sz w:val="24"/>
          <w:szCs w:val="24"/>
        </w:rPr>
        <w:t>除非因特殊原因并经买卖双方协商同意，成交的供应商（</w:t>
      </w:r>
      <w:r w:rsidRPr="00D912AD">
        <w:rPr>
          <w:rFonts w:ascii="黑体" w:eastAsia="黑体" w:hAnsi="黑体" w:hint="eastAsia"/>
          <w:sz w:val="24"/>
          <w:szCs w:val="24"/>
        </w:rPr>
        <w:t>以下称成交人</w:t>
      </w:r>
      <w:r w:rsidRPr="00D912AD">
        <w:rPr>
          <w:rFonts w:eastAsia="仿宋_GB2312" w:hint="eastAsia"/>
          <w:sz w:val="24"/>
          <w:szCs w:val="24"/>
        </w:rPr>
        <w:t>）不得再要求追加任何费用。同时，除非合同条款中另有规定，否则，成交人的成交价在合同实施期间不因市场变化因素而变动。</w:t>
      </w:r>
    </w:p>
    <w:p w14:paraId="74172857" w14:textId="77777777" w:rsidR="00BE4CAD" w:rsidRPr="00D912AD" w:rsidRDefault="00C46454" w:rsidP="00E721B8">
      <w:pPr>
        <w:snapToGrid w:val="0"/>
        <w:spacing w:line="420" w:lineRule="exact"/>
        <w:ind w:firstLineChars="206" w:firstLine="496"/>
        <w:outlineLvl w:val="1"/>
        <w:rPr>
          <w:rFonts w:eastAsia="仿宋_GB2312"/>
          <w:sz w:val="24"/>
          <w:szCs w:val="24"/>
        </w:rPr>
      </w:pPr>
      <w:r w:rsidRPr="00D912AD">
        <w:rPr>
          <w:rFonts w:eastAsia="仿宋_GB2312" w:hint="eastAsia"/>
          <w:b/>
          <w:bCs/>
          <w:sz w:val="24"/>
          <w:szCs w:val="24"/>
        </w:rPr>
        <w:t>十一、磋商</w:t>
      </w:r>
      <w:r w:rsidRPr="00D912AD">
        <w:rPr>
          <w:rFonts w:eastAsia="仿宋_GB2312"/>
          <w:b/>
          <w:bCs/>
          <w:sz w:val="24"/>
          <w:szCs w:val="24"/>
        </w:rPr>
        <w:t>响应文件的有效期</w:t>
      </w:r>
    </w:p>
    <w:p w14:paraId="377380CD"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从磋商响应文件接收截止之日算起，</w:t>
      </w:r>
      <w:r w:rsidRPr="00D912AD">
        <w:rPr>
          <w:rFonts w:eastAsia="仿宋_GB2312"/>
          <w:b/>
          <w:sz w:val="24"/>
          <w:szCs w:val="24"/>
        </w:rPr>
        <w:t>45</w:t>
      </w:r>
      <w:r w:rsidRPr="00D912AD">
        <w:rPr>
          <w:rFonts w:eastAsia="仿宋_GB2312"/>
          <w:sz w:val="24"/>
          <w:szCs w:val="24"/>
        </w:rPr>
        <w:t>个</w:t>
      </w:r>
      <w:r w:rsidRPr="00D912AD">
        <w:rPr>
          <w:rFonts w:eastAsia="仿宋_GB2312" w:hint="eastAsia"/>
          <w:sz w:val="24"/>
          <w:szCs w:val="24"/>
        </w:rPr>
        <w:t>“日历天”内投标书应保持有效。有效期短于这个规定期限的投标，将被拒绝。</w:t>
      </w:r>
    </w:p>
    <w:p w14:paraId="6521013A"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在特殊情况下，采购代理机构可与投标人协商延长投标书的有效期。这种要求和答复都应以书面、传真、或电报的形式进行。同意延长有效期的投标人不能修改磋商响应文件，按本竞争性磋商文件规定的投标保证金的有效期也相应延长。拒绝接受延期要求的投标人的投标将被拒绝，但投标保证金可退还。</w:t>
      </w:r>
    </w:p>
    <w:p w14:paraId="3E38F639" w14:textId="77777777" w:rsidR="00BE4CAD" w:rsidRPr="00D912AD" w:rsidRDefault="00C46454" w:rsidP="00E721B8">
      <w:pPr>
        <w:snapToGrid w:val="0"/>
        <w:spacing w:line="420" w:lineRule="exact"/>
        <w:ind w:firstLineChars="200" w:firstLine="482"/>
        <w:outlineLvl w:val="1"/>
        <w:rPr>
          <w:rFonts w:eastAsia="仿宋_GB2312"/>
          <w:sz w:val="24"/>
          <w:szCs w:val="24"/>
        </w:rPr>
      </w:pPr>
      <w:r w:rsidRPr="00D912AD">
        <w:rPr>
          <w:rFonts w:eastAsia="仿宋_GB2312" w:hint="eastAsia"/>
          <w:b/>
          <w:sz w:val="24"/>
          <w:szCs w:val="24"/>
        </w:rPr>
        <w:t>十二、磋商响应</w:t>
      </w:r>
      <w:r w:rsidRPr="00D912AD">
        <w:rPr>
          <w:rFonts w:eastAsia="仿宋_GB2312"/>
          <w:b/>
          <w:sz w:val="24"/>
          <w:szCs w:val="24"/>
        </w:rPr>
        <w:t>文件的递交接收</w:t>
      </w:r>
    </w:p>
    <w:p w14:paraId="2A4AAE9E"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接收人：采购代理机构；</w:t>
      </w:r>
    </w:p>
    <w:p w14:paraId="0E19A8EF" w14:textId="55F1443E"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sz w:val="24"/>
          <w:szCs w:val="24"/>
        </w:rPr>
        <w:t>接收时间：</w:t>
      </w:r>
      <w:r w:rsidRPr="00D912AD">
        <w:rPr>
          <w:rFonts w:eastAsia="仿宋_GB2312" w:hint="eastAsia"/>
          <w:b/>
          <w:sz w:val="24"/>
          <w:szCs w:val="24"/>
          <w:u w:val="thick" w:color="FF0000"/>
        </w:rPr>
        <w:t>2020</w:t>
      </w:r>
      <w:r w:rsidRPr="00D912AD">
        <w:rPr>
          <w:rFonts w:eastAsia="仿宋_GB2312" w:hint="eastAsia"/>
          <w:b/>
          <w:sz w:val="24"/>
          <w:szCs w:val="24"/>
          <w:u w:val="thick" w:color="FF0000"/>
        </w:rPr>
        <w:t>年</w:t>
      </w:r>
      <w:r w:rsidR="00CC6F24" w:rsidRPr="00D912AD">
        <w:rPr>
          <w:rFonts w:eastAsia="仿宋_GB2312" w:hint="eastAsia"/>
          <w:b/>
          <w:sz w:val="24"/>
          <w:szCs w:val="24"/>
          <w:u w:val="thick" w:color="FF0000"/>
        </w:rPr>
        <w:t>10</w:t>
      </w:r>
      <w:r w:rsidRPr="00D912AD">
        <w:rPr>
          <w:rFonts w:eastAsia="仿宋_GB2312" w:hint="eastAsia"/>
          <w:b/>
          <w:sz w:val="24"/>
          <w:szCs w:val="24"/>
          <w:u w:val="thick" w:color="FF0000"/>
        </w:rPr>
        <w:t>月</w:t>
      </w:r>
      <w:r w:rsidR="00CC6F24" w:rsidRPr="00D912AD">
        <w:rPr>
          <w:rFonts w:eastAsia="仿宋_GB2312" w:hint="eastAsia"/>
          <w:b/>
          <w:sz w:val="24"/>
          <w:szCs w:val="24"/>
          <w:u w:val="thick" w:color="FF0000"/>
        </w:rPr>
        <w:t>29</w:t>
      </w:r>
      <w:r w:rsidRPr="00D912AD">
        <w:rPr>
          <w:rFonts w:eastAsia="仿宋_GB2312"/>
          <w:b/>
          <w:sz w:val="24"/>
          <w:szCs w:val="24"/>
          <w:u w:val="thick" w:color="FF0000"/>
        </w:rPr>
        <w:t>日</w:t>
      </w:r>
      <w:r w:rsidR="00CC6F24" w:rsidRPr="00D912AD">
        <w:rPr>
          <w:rFonts w:eastAsia="仿宋_GB2312" w:hint="eastAsia"/>
          <w:b/>
          <w:sz w:val="24"/>
          <w:szCs w:val="24"/>
          <w:u w:val="thick" w:color="FF0000"/>
        </w:rPr>
        <w:t>9</w:t>
      </w:r>
      <w:r w:rsidRPr="00D912AD">
        <w:rPr>
          <w:rFonts w:eastAsia="仿宋_GB2312" w:hint="eastAsia"/>
          <w:b/>
          <w:sz w:val="24"/>
          <w:szCs w:val="24"/>
          <w:u w:val="thick" w:color="FF0000"/>
        </w:rPr>
        <w:t>时至</w:t>
      </w:r>
      <w:r w:rsidR="00CC6F24" w:rsidRPr="00D912AD">
        <w:rPr>
          <w:rFonts w:eastAsia="仿宋_GB2312" w:hint="eastAsia"/>
          <w:b/>
          <w:sz w:val="24"/>
          <w:szCs w:val="24"/>
          <w:u w:val="thick" w:color="FF0000"/>
        </w:rPr>
        <w:t>9</w:t>
      </w:r>
      <w:r w:rsidR="00CC6F24" w:rsidRPr="00D912AD">
        <w:rPr>
          <w:rFonts w:eastAsia="仿宋_GB2312" w:hint="eastAsia"/>
          <w:b/>
          <w:sz w:val="24"/>
          <w:szCs w:val="24"/>
          <w:u w:val="thick" w:color="FF0000"/>
        </w:rPr>
        <w:t>：</w:t>
      </w:r>
      <w:r w:rsidR="00CC6F24" w:rsidRPr="00D912AD">
        <w:rPr>
          <w:rFonts w:eastAsia="仿宋_GB2312" w:hint="eastAsia"/>
          <w:b/>
          <w:sz w:val="24"/>
          <w:szCs w:val="24"/>
          <w:u w:val="thick" w:color="FF0000"/>
        </w:rPr>
        <w:t>30</w:t>
      </w:r>
      <w:r w:rsidRPr="00D912AD">
        <w:rPr>
          <w:rFonts w:eastAsia="仿宋_GB2312"/>
          <w:b/>
          <w:sz w:val="24"/>
          <w:szCs w:val="24"/>
          <w:u w:val="thick" w:color="FF0000"/>
        </w:rPr>
        <w:t>时</w:t>
      </w:r>
      <w:r w:rsidRPr="00D912AD">
        <w:rPr>
          <w:rFonts w:eastAsia="仿宋_GB2312" w:hint="eastAsia"/>
          <w:sz w:val="24"/>
          <w:szCs w:val="24"/>
        </w:rPr>
        <w:t>。</w:t>
      </w:r>
      <w:r w:rsidRPr="00D912AD">
        <w:rPr>
          <w:rFonts w:eastAsia="仿宋_GB2312"/>
          <w:sz w:val="24"/>
          <w:szCs w:val="24"/>
        </w:rPr>
        <w:t>地址：</w:t>
      </w:r>
      <w:r w:rsidR="005A66D9" w:rsidRPr="00D912AD">
        <w:rPr>
          <w:rFonts w:ascii="宋体" w:hAnsi="宋体" w:hint="eastAsia"/>
          <w:szCs w:val="21"/>
        </w:rPr>
        <w:t>南通市崇川区姚港路</w:t>
      </w:r>
      <w:r w:rsidR="005A66D9" w:rsidRPr="00D912AD">
        <w:rPr>
          <w:rFonts w:ascii="宋体" w:hAnsi="宋体" w:hint="eastAsia"/>
          <w:szCs w:val="21"/>
        </w:rPr>
        <w:t>52</w:t>
      </w:r>
      <w:r w:rsidR="005A66D9" w:rsidRPr="00D912AD">
        <w:rPr>
          <w:rFonts w:ascii="宋体" w:hAnsi="宋体" w:hint="eastAsia"/>
          <w:szCs w:val="21"/>
        </w:rPr>
        <w:t>号江景苑</w:t>
      </w:r>
      <w:r w:rsidR="005A66D9" w:rsidRPr="00D912AD">
        <w:rPr>
          <w:rFonts w:ascii="宋体" w:hAnsi="宋体" w:hint="eastAsia"/>
          <w:szCs w:val="21"/>
        </w:rPr>
        <w:t>A</w:t>
      </w:r>
      <w:r w:rsidR="005A66D9" w:rsidRPr="00D912AD">
        <w:rPr>
          <w:rFonts w:ascii="宋体" w:hAnsi="宋体" w:hint="eastAsia"/>
          <w:szCs w:val="21"/>
        </w:rPr>
        <w:t>幢</w:t>
      </w:r>
      <w:r w:rsidR="005A66D9" w:rsidRPr="00D912AD">
        <w:rPr>
          <w:rFonts w:ascii="宋体" w:hAnsi="宋体" w:hint="eastAsia"/>
          <w:szCs w:val="21"/>
        </w:rPr>
        <w:t>13</w:t>
      </w:r>
      <w:r w:rsidR="005A66D9" w:rsidRPr="00D912AD">
        <w:rPr>
          <w:rFonts w:ascii="宋体" w:hAnsi="宋体" w:hint="eastAsia"/>
          <w:szCs w:val="21"/>
        </w:rPr>
        <w:t>楼</w:t>
      </w:r>
      <w:r w:rsidR="005A66D9" w:rsidRPr="00D912AD">
        <w:rPr>
          <w:rFonts w:ascii="宋体" w:hAnsi="宋体" w:hint="eastAsia"/>
          <w:color w:val="000000"/>
          <w:szCs w:val="21"/>
        </w:rPr>
        <w:t>大会议室</w:t>
      </w:r>
      <w:r w:rsidRPr="00D912AD">
        <w:rPr>
          <w:rFonts w:eastAsia="仿宋_GB2312" w:hint="eastAsia"/>
          <w:sz w:val="24"/>
          <w:szCs w:val="24"/>
        </w:rPr>
        <w:t>，如有变动另行通知。</w:t>
      </w:r>
    </w:p>
    <w:p w14:paraId="0972A1E2" w14:textId="77777777" w:rsidR="00BE4CAD" w:rsidRPr="00D912AD" w:rsidRDefault="00C46454" w:rsidP="00E721B8">
      <w:pPr>
        <w:snapToGrid w:val="0"/>
        <w:spacing w:line="420" w:lineRule="exact"/>
        <w:ind w:firstLineChars="200" w:firstLine="482"/>
        <w:outlineLvl w:val="1"/>
        <w:rPr>
          <w:rFonts w:eastAsia="仿宋_GB2312"/>
          <w:sz w:val="24"/>
          <w:szCs w:val="24"/>
        </w:rPr>
      </w:pPr>
      <w:r w:rsidRPr="00D912AD">
        <w:rPr>
          <w:rFonts w:eastAsia="仿宋_GB2312" w:hint="eastAsia"/>
          <w:b/>
          <w:sz w:val="24"/>
          <w:szCs w:val="24"/>
        </w:rPr>
        <w:t>十三、开标、评标</w:t>
      </w:r>
    </w:p>
    <w:p w14:paraId="0DB91267" w14:textId="5D04BEB4"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sz w:val="24"/>
          <w:szCs w:val="24"/>
        </w:rPr>
        <w:t>开标时间：</w:t>
      </w:r>
      <w:r w:rsidRPr="00D912AD">
        <w:rPr>
          <w:rFonts w:eastAsia="仿宋_GB2312" w:hint="eastAsia"/>
          <w:b/>
          <w:sz w:val="24"/>
          <w:szCs w:val="24"/>
          <w:u w:val="thick" w:color="FF0000"/>
        </w:rPr>
        <w:t>2020</w:t>
      </w:r>
      <w:r w:rsidRPr="00D912AD">
        <w:rPr>
          <w:rFonts w:eastAsia="仿宋_GB2312" w:hint="eastAsia"/>
          <w:b/>
          <w:sz w:val="24"/>
          <w:szCs w:val="24"/>
          <w:u w:val="thick" w:color="FF0000"/>
        </w:rPr>
        <w:t>年</w:t>
      </w:r>
      <w:r w:rsidR="00CC6F24" w:rsidRPr="00D912AD">
        <w:rPr>
          <w:rFonts w:eastAsia="仿宋_GB2312" w:hint="eastAsia"/>
          <w:b/>
          <w:sz w:val="24"/>
          <w:szCs w:val="24"/>
          <w:u w:val="thick" w:color="FF0000"/>
        </w:rPr>
        <w:t>10</w:t>
      </w:r>
      <w:r w:rsidRPr="00D912AD">
        <w:rPr>
          <w:rFonts w:eastAsia="仿宋_GB2312" w:hint="eastAsia"/>
          <w:b/>
          <w:sz w:val="24"/>
          <w:szCs w:val="24"/>
          <w:u w:val="thick" w:color="FF0000"/>
        </w:rPr>
        <w:t>月</w:t>
      </w:r>
      <w:r w:rsidR="00CC6F24" w:rsidRPr="00D912AD">
        <w:rPr>
          <w:rFonts w:eastAsia="仿宋_GB2312" w:hint="eastAsia"/>
          <w:b/>
          <w:sz w:val="24"/>
          <w:szCs w:val="24"/>
          <w:u w:val="thick" w:color="FF0000"/>
        </w:rPr>
        <w:t>29</w:t>
      </w:r>
      <w:r w:rsidRPr="00D912AD">
        <w:rPr>
          <w:rFonts w:eastAsia="仿宋_GB2312"/>
          <w:b/>
          <w:sz w:val="24"/>
          <w:szCs w:val="24"/>
          <w:u w:val="thick" w:color="FF0000"/>
        </w:rPr>
        <w:t>日</w:t>
      </w:r>
      <w:r w:rsidR="00CC6F24" w:rsidRPr="00D912AD">
        <w:rPr>
          <w:rFonts w:eastAsia="仿宋_GB2312" w:hint="eastAsia"/>
          <w:b/>
          <w:sz w:val="24"/>
          <w:szCs w:val="24"/>
          <w:u w:val="thick" w:color="FF0000"/>
        </w:rPr>
        <w:t>9</w:t>
      </w:r>
      <w:r w:rsidR="00CC6F24" w:rsidRPr="00D912AD">
        <w:rPr>
          <w:rFonts w:eastAsia="仿宋_GB2312" w:hint="eastAsia"/>
          <w:b/>
          <w:sz w:val="24"/>
          <w:szCs w:val="24"/>
          <w:u w:val="thick" w:color="FF0000"/>
        </w:rPr>
        <w:t>：</w:t>
      </w:r>
      <w:r w:rsidR="00CC6F24" w:rsidRPr="00D912AD">
        <w:rPr>
          <w:rFonts w:eastAsia="仿宋_GB2312" w:hint="eastAsia"/>
          <w:b/>
          <w:sz w:val="24"/>
          <w:szCs w:val="24"/>
          <w:u w:val="thick" w:color="FF0000"/>
        </w:rPr>
        <w:t>30</w:t>
      </w:r>
      <w:r w:rsidR="00A07C3F" w:rsidRPr="00D912AD">
        <w:rPr>
          <w:rFonts w:eastAsia="仿宋_GB2312"/>
          <w:b/>
          <w:sz w:val="24"/>
          <w:szCs w:val="24"/>
          <w:u w:val="thick" w:color="FF0000"/>
        </w:rPr>
        <w:t xml:space="preserve"> </w:t>
      </w:r>
      <w:r w:rsidRPr="00D912AD">
        <w:rPr>
          <w:rFonts w:eastAsia="仿宋_GB2312" w:hint="eastAsia"/>
          <w:b/>
          <w:sz w:val="24"/>
          <w:szCs w:val="24"/>
          <w:u w:val="thick" w:color="FF0000"/>
        </w:rPr>
        <w:t>时</w:t>
      </w:r>
      <w:r w:rsidRPr="00D912AD">
        <w:rPr>
          <w:rFonts w:eastAsia="仿宋_GB2312" w:hint="eastAsia"/>
          <w:sz w:val="24"/>
          <w:szCs w:val="24"/>
        </w:rPr>
        <w:t>。</w:t>
      </w:r>
      <w:r w:rsidRPr="00D912AD">
        <w:rPr>
          <w:rFonts w:eastAsia="仿宋_GB2312"/>
          <w:sz w:val="24"/>
          <w:szCs w:val="24"/>
        </w:rPr>
        <w:t>地址：</w:t>
      </w:r>
      <w:r w:rsidR="005A66D9" w:rsidRPr="00D912AD">
        <w:rPr>
          <w:rFonts w:ascii="宋体" w:hAnsi="宋体" w:hint="eastAsia"/>
          <w:szCs w:val="21"/>
        </w:rPr>
        <w:t>南通市崇川区姚港路</w:t>
      </w:r>
      <w:r w:rsidR="005A66D9" w:rsidRPr="00D912AD">
        <w:rPr>
          <w:rFonts w:ascii="宋体" w:hAnsi="宋体" w:hint="eastAsia"/>
          <w:szCs w:val="21"/>
        </w:rPr>
        <w:t>52</w:t>
      </w:r>
      <w:r w:rsidR="005A66D9" w:rsidRPr="00D912AD">
        <w:rPr>
          <w:rFonts w:ascii="宋体" w:hAnsi="宋体" w:hint="eastAsia"/>
          <w:szCs w:val="21"/>
        </w:rPr>
        <w:t>号江景苑</w:t>
      </w:r>
      <w:r w:rsidR="005A66D9" w:rsidRPr="00D912AD">
        <w:rPr>
          <w:rFonts w:ascii="宋体" w:hAnsi="宋体" w:hint="eastAsia"/>
          <w:szCs w:val="21"/>
        </w:rPr>
        <w:t>A</w:t>
      </w:r>
      <w:r w:rsidR="005A66D9" w:rsidRPr="00D912AD">
        <w:rPr>
          <w:rFonts w:ascii="宋体" w:hAnsi="宋体" w:hint="eastAsia"/>
          <w:szCs w:val="21"/>
        </w:rPr>
        <w:t>幢</w:t>
      </w:r>
      <w:r w:rsidR="005A66D9" w:rsidRPr="00D912AD">
        <w:rPr>
          <w:rFonts w:ascii="宋体" w:hAnsi="宋体" w:hint="eastAsia"/>
          <w:szCs w:val="21"/>
        </w:rPr>
        <w:t>13</w:t>
      </w:r>
      <w:r w:rsidR="005A66D9" w:rsidRPr="00D912AD">
        <w:rPr>
          <w:rFonts w:ascii="宋体" w:hAnsi="宋体" w:hint="eastAsia"/>
          <w:szCs w:val="21"/>
        </w:rPr>
        <w:t>楼</w:t>
      </w:r>
      <w:r w:rsidR="005A66D9" w:rsidRPr="00D912AD">
        <w:rPr>
          <w:rFonts w:ascii="宋体" w:hAnsi="宋体" w:hint="eastAsia"/>
          <w:color w:val="000000"/>
          <w:szCs w:val="21"/>
        </w:rPr>
        <w:t>大会议室</w:t>
      </w:r>
      <w:r w:rsidRPr="00D912AD">
        <w:rPr>
          <w:rFonts w:eastAsia="仿宋_GB2312" w:hint="eastAsia"/>
          <w:sz w:val="24"/>
          <w:szCs w:val="24"/>
        </w:rPr>
        <w:t>，如有变动另行通知；</w:t>
      </w:r>
    </w:p>
    <w:p w14:paraId="1003AED8"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开标后采购人委托磋商小组对供应商资格进行审查，审查通过方可参与项目磋商评标。</w:t>
      </w:r>
    </w:p>
    <w:p w14:paraId="78575B7F" w14:textId="125ED1E8"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3.</w:t>
      </w:r>
      <w:r w:rsidRPr="00D912AD">
        <w:rPr>
          <w:rFonts w:eastAsia="仿宋_GB2312" w:hint="eastAsia"/>
          <w:sz w:val="24"/>
          <w:szCs w:val="24"/>
        </w:rPr>
        <w:t>资格审查时间：</w:t>
      </w:r>
      <w:r w:rsidRPr="00D912AD">
        <w:rPr>
          <w:rFonts w:eastAsia="仿宋_GB2312" w:hint="eastAsia"/>
          <w:b/>
          <w:sz w:val="24"/>
          <w:szCs w:val="24"/>
          <w:u w:val="thick" w:color="FF0000"/>
        </w:rPr>
        <w:t>开标后当即开始</w:t>
      </w:r>
      <w:r w:rsidRPr="00D912AD">
        <w:rPr>
          <w:rFonts w:eastAsia="仿宋_GB2312" w:hint="eastAsia"/>
          <w:sz w:val="24"/>
          <w:szCs w:val="24"/>
        </w:rPr>
        <w:t>；资格审查</w:t>
      </w:r>
      <w:r w:rsidRPr="00D912AD">
        <w:rPr>
          <w:rFonts w:eastAsia="仿宋_GB2312"/>
          <w:sz w:val="24"/>
          <w:szCs w:val="24"/>
        </w:rPr>
        <w:t>地点：</w:t>
      </w:r>
      <w:r w:rsidR="005A66D9" w:rsidRPr="00D912AD">
        <w:rPr>
          <w:rFonts w:ascii="宋体" w:hAnsi="宋体" w:hint="eastAsia"/>
          <w:szCs w:val="21"/>
        </w:rPr>
        <w:t>南通市崇川区姚港路</w:t>
      </w:r>
      <w:r w:rsidR="005A66D9" w:rsidRPr="00D912AD">
        <w:rPr>
          <w:rFonts w:ascii="宋体" w:hAnsi="宋体" w:hint="eastAsia"/>
          <w:szCs w:val="21"/>
        </w:rPr>
        <w:t>52</w:t>
      </w:r>
      <w:r w:rsidR="005A66D9" w:rsidRPr="00D912AD">
        <w:rPr>
          <w:rFonts w:ascii="宋体" w:hAnsi="宋体" w:hint="eastAsia"/>
          <w:szCs w:val="21"/>
        </w:rPr>
        <w:t>号江景苑</w:t>
      </w:r>
      <w:r w:rsidR="005A66D9" w:rsidRPr="00D912AD">
        <w:rPr>
          <w:rFonts w:ascii="宋体" w:hAnsi="宋体" w:hint="eastAsia"/>
          <w:szCs w:val="21"/>
        </w:rPr>
        <w:t>A</w:t>
      </w:r>
      <w:r w:rsidR="005A66D9" w:rsidRPr="00D912AD">
        <w:rPr>
          <w:rFonts w:ascii="宋体" w:hAnsi="宋体" w:hint="eastAsia"/>
          <w:szCs w:val="21"/>
        </w:rPr>
        <w:t>幢</w:t>
      </w:r>
      <w:r w:rsidR="005A66D9" w:rsidRPr="00D912AD">
        <w:rPr>
          <w:rFonts w:ascii="宋体" w:hAnsi="宋体" w:hint="eastAsia"/>
          <w:szCs w:val="21"/>
        </w:rPr>
        <w:t>13</w:t>
      </w:r>
      <w:r w:rsidR="005A66D9" w:rsidRPr="00D912AD">
        <w:rPr>
          <w:rFonts w:ascii="宋体" w:hAnsi="宋体" w:hint="eastAsia"/>
          <w:szCs w:val="21"/>
        </w:rPr>
        <w:t>楼</w:t>
      </w:r>
      <w:r w:rsidR="005A66D9" w:rsidRPr="00D912AD">
        <w:rPr>
          <w:rFonts w:ascii="宋体" w:hAnsi="宋体" w:hint="eastAsia"/>
          <w:color w:val="000000"/>
          <w:szCs w:val="21"/>
        </w:rPr>
        <w:t>大会议室</w:t>
      </w:r>
      <w:r w:rsidRPr="00D912AD">
        <w:rPr>
          <w:rFonts w:eastAsia="仿宋_GB2312" w:hint="eastAsia"/>
          <w:sz w:val="24"/>
          <w:szCs w:val="24"/>
        </w:rPr>
        <w:t>，如有变动另行通知；</w:t>
      </w:r>
    </w:p>
    <w:p w14:paraId="4A5E1ED5" w14:textId="5AA75A91"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4.</w:t>
      </w:r>
      <w:r w:rsidRPr="00D912AD">
        <w:rPr>
          <w:rFonts w:eastAsia="仿宋_GB2312" w:hint="eastAsia"/>
          <w:sz w:val="24"/>
          <w:szCs w:val="24"/>
        </w:rPr>
        <w:t>评标时间：</w:t>
      </w:r>
      <w:r w:rsidRPr="00D912AD">
        <w:rPr>
          <w:rFonts w:eastAsia="仿宋_GB2312" w:hint="eastAsia"/>
          <w:b/>
          <w:sz w:val="24"/>
          <w:szCs w:val="24"/>
          <w:u w:val="thick" w:color="FF0000"/>
        </w:rPr>
        <w:t>资审后当即开始</w:t>
      </w:r>
      <w:r w:rsidRPr="00D912AD">
        <w:rPr>
          <w:rFonts w:eastAsia="仿宋_GB2312" w:hint="eastAsia"/>
          <w:sz w:val="24"/>
          <w:szCs w:val="24"/>
        </w:rPr>
        <w:t>；评标</w:t>
      </w:r>
      <w:r w:rsidRPr="00D912AD">
        <w:rPr>
          <w:rFonts w:eastAsia="仿宋_GB2312"/>
          <w:sz w:val="24"/>
          <w:szCs w:val="24"/>
        </w:rPr>
        <w:t>地点：</w:t>
      </w:r>
      <w:r w:rsidR="005A66D9" w:rsidRPr="00D912AD">
        <w:rPr>
          <w:rFonts w:ascii="宋体" w:hAnsi="宋体" w:hint="eastAsia"/>
          <w:szCs w:val="21"/>
        </w:rPr>
        <w:t>南通市崇川区姚港路</w:t>
      </w:r>
      <w:r w:rsidR="005A66D9" w:rsidRPr="00D912AD">
        <w:rPr>
          <w:rFonts w:ascii="宋体" w:hAnsi="宋体" w:hint="eastAsia"/>
          <w:szCs w:val="21"/>
        </w:rPr>
        <w:t>52</w:t>
      </w:r>
      <w:r w:rsidR="005A66D9" w:rsidRPr="00D912AD">
        <w:rPr>
          <w:rFonts w:ascii="宋体" w:hAnsi="宋体" w:hint="eastAsia"/>
          <w:szCs w:val="21"/>
        </w:rPr>
        <w:t>号江景苑</w:t>
      </w:r>
      <w:r w:rsidR="005A66D9" w:rsidRPr="00D912AD">
        <w:rPr>
          <w:rFonts w:ascii="宋体" w:hAnsi="宋体" w:hint="eastAsia"/>
          <w:szCs w:val="21"/>
        </w:rPr>
        <w:t>A</w:t>
      </w:r>
      <w:r w:rsidR="005A66D9" w:rsidRPr="00D912AD">
        <w:rPr>
          <w:rFonts w:ascii="宋体" w:hAnsi="宋体" w:hint="eastAsia"/>
          <w:szCs w:val="21"/>
        </w:rPr>
        <w:t>幢</w:t>
      </w:r>
      <w:r w:rsidR="005A66D9" w:rsidRPr="00D912AD">
        <w:rPr>
          <w:rFonts w:ascii="宋体" w:hAnsi="宋体" w:hint="eastAsia"/>
          <w:szCs w:val="21"/>
        </w:rPr>
        <w:t>13</w:t>
      </w:r>
      <w:r w:rsidR="005A66D9" w:rsidRPr="00D912AD">
        <w:rPr>
          <w:rFonts w:ascii="宋体" w:hAnsi="宋体" w:hint="eastAsia"/>
          <w:szCs w:val="21"/>
        </w:rPr>
        <w:t>楼</w:t>
      </w:r>
      <w:r w:rsidR="005A66D9" w:rsidRPr="00D912AD">
        <w:rPr>
          <w:rFonts w:ascii="宋体" w:hAnsi="宋体" w:hint="eastAsia"/>
          <w:color w:val="000000"/>
          <w:szCs w:val="21"/>
        </w:rPr>
        <w:t>大会议室</w:t>
      </w:r>
      <w:r w:rsidRPr="00D912AD">
        <w:rPr>
          <w:rFonts w:eastAsia="仿宋_GB2312" w:hint="eastAsia"/>
          <w:sz w:val="24"/>
          <w:szCs w:val="24"/>
        </w:rPr>
        <w:t>，如有变动另行通知；</w:t>
      </w:r>
    </w:p>
    <w:p w14:paraId="17D1A96C" w14:textId="77777777" w:rsidR="00BE4CAD" w:rsidRPr="00D912AD" w:rsidRDefault="00C46454" w:rsidP="00E721B8">
      <w:pPr>
        <w:spacing w:line="420" w:lineRule="exact"/>
        <w:ind w:firstLineChars="200" w:firstLine="482"/>
        <w:rPr>
          <w:rFonts w:eastAsia="仿宋_GB2312"/>
          <w:b/>
          <w:sz w:val="24"/>
          <w:szCs w:val="24"/>
        </w:rPr>
      </w:pPr>
      <w:r w:rsidRPr="00D912AD">
        <w:rPr>
          <w:rFonts w:eastAsia="仿宋_GB2312" w:hint="eastAsia"/>
          <w:b/>
          <w:sz w:val="24"/>
          <w:szCs w:val="24"/>
        </w:rPr>
        <w:t>十四、磋商费用：</w:t>
      </w:r>
    </w:p>
    <w:p w14:paraId="615D581E"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t>1.</w:t>
      </w:r>
      <w:r w:rsidRPr="00D912AD">
        <w:rPr>
          <w:rFonts w:eastAsia="仿宋_GB2312" w:hint="eastAsia"/>
          <w:sz w:val="24"/>
          <w:szCs w:val="24"/>
        </w:rPr>
        <w:t>无论磋商过程和结果如何，供应商自行承担与本项目磋商有关的全部费用。</w:t>
      </w:r>
    </w:p>
    <w:p w14:paraId="550A6677" w14:textId="77777777" w:rsidR="00BE4CAD" w:rsidRPr="00D912AD" w:rsidRDefault="00C46454">
      <w:pPr>
        <w:snapToGrid w:val="0"/>
        <w:spacing w:line="420" w:lineRule="exact"/>
        <w:ind w:firstLineChars="206" w:firstLine="494"/>
        <w:rPr>
          <w:rFonts w:eastAsia="仿宋_GB2312"/>
          <w:b/>
          <w:sz w:val="24"/>
          <w:szCs w:val="24"/>
        </w:rPr>
      </w:pPr>
      <w:r w:rsidRPr="00D912AD">
        <w:rPr>
          <w:rFonts w:eastAsia="仿宋_GB2312" w:hint="eastAsia"/>
          <w:sz w:val="24"/>
          <w:szCs w:val="24"/>
        </w:rPr>
        <w:t>2.</w:t>
      </w:r>
      <w:r w:rsidRPr="00D912AD">
        <w:rPr>
          <w:rFonts w:eastAsia="仿宋_GB2312" w:hint="eastAsia"/>
          <w:sz w:val="24"/>
          <w:szCs w:val="24"/>
        </w:rPr>
        <w:t>竞争性磋商采购文件</w:t>
      </w:r>
      <w:r w:rsidRPr="00D912AD">
        <w:rPr>
          <w:rFonts w:eastAsia="仿宋_GB2312"/>
          <w:b/>
          <w:sz w:val="24"/>
          <w:szCs w:val="24"/>
        </w:rPr>
        <w:t>3</w:t>
      </w:r>
      <w:r w:rsidRPr="00D912AD">
        <w:rPr>
          <w:rFonts w:eastAsia="仿宋_GB2312" w:hint="eastAsia"/>
          <w:b/>
          <w:sz w:val="24"/>
          <w:szCs w:val="24"/>
        </w:rPr>
        <w:t>00.00</w:t>
      </w:r>
      <w:r w:rsidRPr="00D912AD">
        <w:rPr>
          <w:rFonts w:eastAsia="仿宋_GB2312" w:hint="eastAsia"/>
          <w:sz w:val="24"/>
          <w:szCs w:val="24"/>
        </w:rPr>
        <w:t>元</w:t>
      </w:r>
      <w:r w:rsidRPr="00D912AD">
        <w:rPr>
          <w:rFonts w:eastAsia="仿宋_GB2312" w:hint="eastAsia"/>
          <w:sz w:val="24"/>
          <w:szCs w:val="24"/>
        </w:rPr>
        <w:t>/</w:t>
      </w:r>
      <w:r w:rsidRPr="00D912AD">
        <w:rPr>
          <w:rFonts w:eastAsia="仿宋_GB2312" w:hint="eastAsia"/>
          <w:sz w:val="24"/>
          <w:szCs w:val="24"/>
        </w:rPr>
        <w:t>份，该采购文件费用无论是否成交均不予退回，并以现金的形式在投递磋商响应文件时交纳给代理机构。</w:t>
      </w:r>
    </w:p>
    <w:p w14:paraId="0B09CED5" w14:textId="77777777" w:rsidR="00E6288D" w:rsidRPr="00D912AD" w:rsidRDefault="00C46454" w:rsidP="00E721B8">
      <w:pPr>
        <w:snapToGrid w:val="0"/>
        <w:spacing w:line="420" w:lineRule="exact"/>
        <w:ind w:firstLineChars="200" w:firstLine="482"/>
        <w:outlineLvl w:val="1"/>
        <w:rPr>
          <w:rFonts w:eastAsia="仿宋_GB2312"/>
          <w:b/>
          <w:bCs/>
          <w:sz w:val="24"/>
          <w:szCs w:val="24"/>
          <w:lang w:val="zh-CN"/>
        </w:rPr>
      </w:pPr>
      <w:r w:rsidRPr="00D912AD">
        <w:rPr>
          <w:rFonts w:eastAsia="仿宋_GB2312" w:hint="eastAsia"/>
          <w:b/>
          <w:bCs/>
          <w:sz w:val="24"/>
          <w:szCs w:val="24"/>
          <w:lang w:val="zh-CN"/>
        </w:rPr>
        <w:lastRenderedPageBreak/>
        <w:t>十五、</w:t>
      </w:r>
      <w:r w:rsidRPr="00D912AD">
        <w:rPr>
          <w:rFonts w:eastAsia="仿宋_GB2312" w:hint="eastAsia"/>
          <w:b/>
          <w:bCs/>
          <w:sz w:val="24"/>
          <w:szCs w:val="24"/>
        </w:rPr>
        <w:t>磋商</w:t>
      </w:r>
      <w:r w:rsidRPr="00D912AD">
        <w:rPr>
          <w:rFonts w:eastAsia="仿宋_GB2312" w:hint="eastAsia"/>
          <w:b/>
          <w:bCs/>
          <w:sz w:val="24"/>
          <w:szCs w:val="24"/>
          <w:lang w:val="zh-CN"/>
        </w:rPr>
        <w:t>保证金</w:t>
      </w:r>
    </w:p>
    <w:p w14:paraId="12506E90" w14:textId="458527D0" w:rsidR="00E6288D" w:rsidRPr="00D912AD" w:rsidRDefault="002A7268">
      <w:pPr>
        <w:snapToGrid w:val="0"/>
        <w:spacing w:line="420" w:lineRule="exact"/>
        <w:ind w:firstLineChars="206" w:firstLine="494"/>
        <w:rPr>
          <w:rFonts w:eastAsia="仿宋_GB2312"/>
          <w:sz w:val="24"/>
          <w:szCs w:val="24"/>
        </w:rPr>
      </w:pPr>
      <w:r w:rsidRPr="00D912AD">
        <w:rPr>
          <w:rFonts w:eastAsia="仿宋_GB2312"/>
          <w:sz w:val="24"/>
          <w:szCs w:val="24"/>
        </w:rPr>
        <w:t>1.</w:t>
      </w:r>
      <w:r w:rsidRPr="00D912AD">
        <w:rPr>
          <w:rFonts w:eastAsia="仿宋_GB2312" w:hint="eastAsia"/>
          <w:sz w:val="24"/>
          <w:szCs w:val="24"/>
        </w:rPr>
        <w:t>本项目磋商保证金为：</w:t>
      </w:r>
      <w:r w:rsidRPr="00D912AD">
        <w:rPr>
          <w:rFonts w:eastAsia="仿宋_GB2312" w:hint="eastAsia"/>
          <w:b/>
          <w:sz w:val="24"/>
          <w:szCs w:val="24"/>
        </w:rPr>
        <w:t>人民币</w:t>
      </w:r>
      <w:r w:rsidR="00D118C7" w:rsidRPr="00D912AD">
        <w:rPr>
          <w:rFonts w:eastAsia="仿宋_GB2312" w:hint="eastAsia"/>
          <w:b/>
          <w:sz w:val="24"/>
          <w:szCs w:val="24"/>
        </w:rPr>
        <w:t>伍仟</w:t>
      </w:r>
      <w:r w:rsidRPr="00D912AD">
        <w:rPr>
          <w:rFonts w:eastAsia="仿宋_GB2312" w:hint="eastAsia"/>
          <w:b/>
          <w:sz w:val="24"/>
          <w:szCs w:val="24"/>
        </w:rPr>
        <w:t>圆整（</w:t>
      </w:r>
      <w:r w:rsidRPr="00D912AD">
        <w:rPr>
          <w:rFonts w:eastAsia="仿宋_GB2312"/>
          <w:b/>
          <w:sz w:val="24"/>
          <w:szCs w:val="24"/>
        </w:rPr>
        <w:t>¥</w:t>
      </w:r>
      <w:r w:rsidR="006A775D" w:rsidRPr="00D912AD">
        <w:rPr>
          <w:rFonts w:eastAsia="仿宋_GB2312"/>
          <w:b/>
          <w:sz w:val="24"/>
          <w:szCs w:val="24"/>
        </w:rPr>
        <w:t>5000</w:t>
      </w:r>
      <w:r w:rsidRPr="00D912AD">
        <w:rPr>
          <w:rFonts w:eastAsia="仿宋_GB2312"/>
          <w:b/>
          <w:sz w:val="24"/>
          <w:szCs w:val="24"/>
        </w:rPr>
        <w:t>.00</w:t>
      </w:r>
      <w:r w:rsidRPr="00D912AD">
        <w:rPr>
          <w:rFonts w:eastAsia="仿宋_GB2312" w:hint="eastAsia"/>
          <w:b/>
          <w:sz w:val="24"/>
          <w:szCs w:val="24"/>
        </w:rPr>
        <w:t>元）</w:t>
      </w:r>
      <w:r w:rsidRPr="00D912AD">
        <w:rPr>
          <w:rFonts w:eastAsia="仿宋_GB2312" w:hint="eastAsia"/>
          <w:sz w:val="24"/>
          <w:szCs w:val="24"/>
        </w:rPr>
        <w:t>；</w:t>
      </w:r>
    </w:p>
    <w:p w14:paraId="32AE5218" w14:textId="77777777" w:rsidR="00B37101" w:rsidRPr="00D912AD" w:rsidRDefault="00C46454" w:rsidP="00CC6F24">
      <w:pPr>
        <w:autoSpaceDE w:val="0"/>
        <w:autoSpaceDN w:val="0"/>
        <w:adjustRightInd w:val="0"/>
        <w:spacing w:line="420" w:lineRule="exact"/>
        <w:ind w:firstLineChars="200" w:firstLine="480"/>
        <w:rPr>
          <w:rFonts w:eastAsia="仿宋_GB2312"/>
          <w:sz w:val="24"/>
          <w:szCs w:val="24"/>
        </w:rPr>
      </w:pPr>
      <w:r w:rsidRPr="00D912AD">
        <w:rPr>
          <w:rFonts w:eastAsia="仿宋_GB2312"/>
          <w:sz w:val="24"/>
          <w:szCs w:val="24"/>
        </w:rPr>
        <w:t>2.</w:t>
      </w:r>
      <w:r w:rsidR="002A7268" w:rsidRPr="00D912AD">
        <w:rPr>
          <w:rFonts w:eastAsia="仿宋_GB2312" w:hint="eastAsia"/>
          <w:sz w:val="24"/>
          <w:szCs w:val="24"/>
        </w:rPr>
        <w:t>投标保证金必须选择下列一种形式：电汇、银行汇票或银行本票或银行保函（不得采用转帐支票、现金形式）。</w:t>
      </w:r>
    </w:p>
    <w:p w14:paraId="64903D01"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建议使用汇票或本票形式的投标担保，方便在第二信封开标现场退还（非推荐的中标候选人）。</w:t>
      </w:r>
    </w:p>
    <w:p w14:paraId="0C814AD9"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1</w:t>
      </w:r>
      <w:r w:rsidRPr="00D912AD">
        <w:rPr>
          <w:rFonts w:eastAsia="仿宋_GB2312" w:hint="eastAsia"/>
          <w:sz w:val="24"/>
          <w:szCs w:val="24"/>
        </w:rPr>
        <w:t>）若采用电汇，投标人应在上述投标保证金递交截止之前，将投标保证金由投标人基本帐户一次性汇入招标人指定账户，否则视为投标保证金无效（任何以个人、企业的办事处、分公司、子公司名义或从他人帐户、投标人企业的其他账户缴纳的投标保证金均无效）。</w:t>
      </w:r>
    </w:p>
    <w:p w14:paraId="5721277E"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2</w:t>
      </w:r>
      <w:r w:rsidRPr="00D912AD">
        <w:rPr>
          <w:rFonts w:eastAsia="仿宋_GB2312" w:hint="eastAsia"/>
          <w:sz w:val="24"/>
          <w:szCs w:val="24"/>
        </w:rPr>
        <w:t>）若采用银行汇票或银行本票（若投标人基本开户行在苏州，则可递交银行本票），投标人应在上述投标保证金递交截止时间之前，将银行汇票原件或银行本票原件（不得密封在投标文件中）递交给招标代理，且投标保证金必须由投标人基本帐户汇出</w:t>
      </w:r>
      <w:r w:rsidRPr="00D912AD">
        <w:rPr>
          <w:rFonts w:eastAsia="仿宋_GB2312"/>
          <w:sz w:val="24"/>
          <w:szCs w:val="24"/>
        </w:rPr>
        <w:t>,</w:t>
      </w:r>
      <w:r w:rsidRPr="00D912AD">
        <w:rPr>
          <w:rFonts w:eastAsia="仿宋_GB2312" w:hint="eastAsia"/>
          <w:sz w:val="24"/>
          <w:szCs w:val="24"/>
        </w:rPr>
        <w:t>否则视为投标保证金无效。（采用银行本票的，必须同时递交银行本票申请单的复印件）</w:t>
      </w:r>
    </w:p>
    <w:p w14:paraId="2DF5039C"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3</w:t>
      </w:r>
      <w:r w:rsidRPr="00D912AD">
        <w:rPr>
          <w:rFonts w:eastAsia="仿宋_GB2312" w:hint="eastAsia"/>
          <w:sz w:val="24"/>
          <w:szCs w:val="24"/>
        </w:rPr>
        <w:t>）若采用银行保函，则应由投标人开立基本账户的银行出具（出具保函的银行级别：分行及以上级别的国有或股份制商业银行）。银行保函应采用招标文件提供的格式。投标人应在上述投标保证金递交截止时间之前，将银行保函原件单独密封递交给招标代理。</w:t>
      </w:r>
    </w:p>
    <w:p w14:paraId="2B9854A9"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4</w:t>
      </w:r>
      <w:r w:rsidRPr="00D912AD">
        <w:rPr>
          <w:rFonts w:eastAsia="仿宋_GB2312" w:hint="eastAsia"/>
          <w:sz w:val="24"/>
          <w:szCs w:val="24"/>
        </w:rPr>
        <w:t>）投标保证金的有效期应与投标有效期保持一致，招标人如果按规定延长了投标有效期，则投标保证金的有效期也相应延长。</w:t>
      </w:r>
    </w:p>
    <w:p w14:paraId="0DF49AD5"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招标人指定的开户银行及账号如下：</w:t>
      </w:r>
    </w:p>
    <w:p w14:paraId="7BE4A322"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账户名称：中诚工程建设管理（苏州）股份有限公司</w:t>
      </w:r>
    </w:p>
    <w:p w14:paraId="0D5353AE" w14:textId="77777777" w:rsidR="00B37101" w:rsidRPr="00D912AD" w:rsidRDefault="002A7268" w:rsidP="00CC6F24">
      <w:pPr>
        <w:autoSpaceDE w:val="0"/>
        <w:autoSpaceDN w:val="0"/>
        <w:adjustRightInd w:val="0"/>
        <w:spacing w:line="420" w:lineRule="exact"/>
        <w:ind w:firstLineChars="200" w:firstLine="480"/>
        <w:rPr>
          <w:rFonts w:eastAsia="仿宋_GB2312"/>
          <w:sz w:val="24"/>
          <w:szCs w:val="24"/>
        </w:rPr>
      </w:pPr>
      <w:r w:rsidRPr="00D912AD">
        <w:rPr>
          <w:rFonts w:eastAsia="仿宋_GB2312" w:hint="eastAsia"/>
          <w:sz w:val="24"/>
          <w:szCs w:val="24"/>
        </w:rPr>
        <w:t>开户银行：上海浦东发展银行苏州高新技术产业开发区支行</w:t>
      </w:r>
    </w:p>
    <w:p w14:paraId="50BDE54B" w14:textId="77777777" w:rsidR="00B37101" w:rsidRPr="00D912AD" w:rsidRDefault="002A7268" w:rsidP="00CC6F24">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银行账号：</w:t>
      </w:r>
      <w:r w:rsidRPr="00D912AD">
        <w:rPr>
          <w:rFonts w:eastAsia="仿宋_GB2312"/>
          <w:sz w:val="24"/>
          <w:szCs w:val="24"/>
        </w:rPr>
        <w:t>89030154740003067</w:t>
      </w:r>
    </w:p>
    <w:p w14:paraId="28A0FB6D" w14:textId="77777777" w:rsidR="00E6288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3.</w:t>
      </w:r>
      <w:r w:rsidRPr="00D912AD">
        <w:rPr>
          <w:rFonts w:eastAsia="仿宋_GB2312" w:hint="eastAsia"/>
          <w:sz w:val="24"/>
          <w:szCs w:val="24"/>
        </w:rPr>
        <w:t>未按上述要求提交磋商保证金的供应商，招标采购单位有权拒绝其磋商响应文件。</w:t>
      </w:r>
    </w:p>
    <w:p w14:paraId="42DA4423" w14:textId="77777777" w:rsidR="00E6288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4.</w:t>
      </w:r>
      <w:r w:rsidRPr="00D912AD">
        <w:rPr>
          <w:rFonts w:eastAsia="仿宋_GB2312" w:hint="eastAsia"/>
          <w:sz w:val="24"/>
          <w:szCs w:val="24"/>
        </w:rPr>
        <w:t>未成交供应商其磋商保证金，当场退还。成交人的磋商保证金将在与采购人签订的合同生效后的</w:t>
      </w:r>
      <w:r w:rsidRPr="00D912AD">
        <w:rPr>
          <w:rFonts w:eastAsia="仿宋_GB2312" w:hint="eastAsia"/>
          <w:b/>
          <w:sz w:val="24"/>
          <w:szCs w:val="24"/>
          <w:u w:val="single"/>
        </w:rPr>
        <w:t xml:space="preserve">  5</w:t>
      </w:r>
      <w:r w:rsidRPr="00D912AD">
        <w:rPr>
          <w:rFonts w:eastAsia="仿宋_GB2312" w:hint="eastAsia"/>
          <w:sz w:val="24"/>
          <w:szCs w:val="24"/>
        </w:rPr>
        <w:t>个工作日内，予以退还（无息）。</w:t>
      </w:r>
    </w:p>
    <w:p w14:paraId="4A74CDC1" w14:textId="77777777" w:rsidR="00E6288D" w:rsidRPr="00D912AD" w:rsidRDefault="00C46454">
      <w:pPr>
        <w:snapToGrid w:val="0"/>
        <w:spacing w:line="420" w:lineRule="exact"/>
        <w:ind w:firstLineChars="206" w:firstLine="494"/>
        <w:rPr>
          <w:rFonts w:eastAsia="仿宋_GB2312"/>
          <w:sz w:val="24"/>
          <w:szCs w:val="24"/>
        </w:rPr>
      </w:pPr>
      <w:r w:rsidRPr="00D912AD">
        <w:rPr>
          <w:rFonts w:eastAsia="仿宋_GB2312"/>
          <w:sz w:val="24"/>
          <w:szCs w:val="24"/>
        </w:rPr>
        <w:t>5.</w:t>
      </w:r>
      <w:r w:rsidRPr="00D912AD">
        <w:rPr>
          <w:rFonts w:eastAsia="仿宋_GB2312" w:hint="eastAsia"/>
          <w:sz w:val="24"/>
          <w:szCs w:val="24"/>
        </w:rPr>
        <w:t>发生下列情况之一，磋商保证金将不予退还。</w:t>
      </w:r>
    </w:p>
    <w:p w14:paraId="7E06332F" w14:textId="77777777" w:rsidR="00E6288D" w:rsidRPr="00D912AD" w:rsidRDefault="00C46454">
      <w:pPr>
        <w:snapToGrid w:val="0"/>
        <w:spacing w:line="420" w:lineRule="exact"/>
        <w:ind w:firstLineChars="236" w:firstLine="566"/>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）供应商在提交磋商响应文件截止时间后撤回磋商响应文件的；</w:t>
      </w:r>
    </w:p>
    <w:p w14:paraId="4EE69C9E" w14:textId="77777777" w:rsidR="00E6288D" w:rsidRPr="00D912AD" w:rsidRDefault="00C46454">
      <w:pPr>
        <w:snapToGrid w:val="0"/>
        <w:spacing w:line="420" w:lineRule="exact"/>
        <w:ind w:firstLineChars="236" w:firstLine="566"/>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）供应商与采购人、其他供应商或者采购代理机构恶意串通的；</w:t>
      </w:r>
    </w:p>
    <w:p w14:paraId="00132DB2" w14:textId="77777777" w:rsidR="00E6288D" w:rsidRPr="00D912AD" w:rsidRDefault="00C46454">
      <w:pPr>
        <w:snapToGrid w:val="0"/>
        <w:spacing w:line="420" w:lineRule="exact"/>
        <w:ind w:firstLineChars="236" w:firstLine="566"/>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）除因不可抗力或磋商文件认可的情形以外，成交人不与采购人签订合同的；</w:t>
      </w:r>
    </w:p>
    <w:p w14:paraId="7ACCC666" w14:textId="77777777" w:rsidR="00BE4CAD" w:rsidRPr="00D912AD" w:rsidRDefault="00C46454">
      <w:pPr>
        <w:snapToGrid w:val="0"/>
        <w:spacing w:line="420" w:lineRule="exact"/>
        <w:ind w:firstLineChars="236" w:firstLine="566"/>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）供应商在磋商过程中有违反有关法律法规的行为；</w:t>
      </w:r>
    </w:p>
    <w:p w14:paraId="1CE434DD" w14:textId="77777777" w:rsidR="00BE4CAD" w:rsidRPr="00D912AD" w:rsidRDefault="00C46454">
      <w:pPr>
        <w:snapToGrid w:val="0"/>
        <w:spacing w:line="420" w:lineRule="exact"/>
        <w:ind w:firstLineChars="236" w:firstLine="566"/>
        <w:rPr>
          <w:rFonts w:eastAsia="仿宋_GB2312"/>
          <w:sz w:val="24"/>
          <w:szCs w:val="24"/>
        </w:rPr>
      </w:pPr>
      <w:r w:rsidRPr="00D912AD">
        <w:rPr>
          <w:rFonts w:eastAsia="仿宋_GB2312" w:hint="eastAsia"/>
          <w:sz w:val="24"/>
          <w:szCs w:val="24"/>
        </w:rPr>
        <w:t>（</w:t>
      </w:r>
      <w:r w:rsidRPr="00D912AD">
        <w:rPr>
          <w:rFonts w:eastAsia="仿宋_GB2312" w:hint="eastAsia"/>
          <w:sz w:val="24"/>
          <w:szCs w:val="24"/>
        </w:rPr>
        <w:t>5</w:t>
      </w:r>
      <w:r w:rsidRPr="00D912AD">
        <w:rPr>
          <w:rFonts w:eastAsia="仿宋_GB2312" w:hint="eastAsia"/>
          <w:sz w:val="24"/>
          <w:szCs w:val="24"/>
        </w:rPr>
        <w:t>）磋商文件规定的其他情形。</w:t>
      </w:r>
    </w:p>
    <w:p w14:paraId="79CCC27F" w14:textId="77777777" w:rsidR="00BE4CAD" w:rsidRPr="00D912AD" w:rsidRDefault="00C46454" w:rsidP="00E721B8">
      <w:pPr>
        <w:snapToGrid w:val="0"/>
        <w:spacing w:line="420" w:lineRule="exact"/>
        <w:ind w:firstLineChars="200" w:firstLine="482"/>
        <w:outlineLvl w:val="1"/>
        <w:rPr>
          <w:rFonts w:eastAsia="仿宋_GB2312"/>
          <w:b/>
          <w:sz w:val="24"/>
          <w:szCs w:val="24"/>
        </w:rPr>
      </w:pPr>
      <w:r w:rsidRPr="00D912AD">
        <w:rPr>
          <w:rFonts w:eastAsia="仿宋_GB2312" w:hint="eastAsia"/>
          <w:b/>
          <w:sz w:val="24"/>
          <w:szCs w:val="24"/>
        </w:rPr>
        <w:t>十六、供货量调整及结算方式</w:t>
      </w:r>
    </w:p>
    <w:p w14:paraId="3F4E7587" w14:textId="77777777" w:rsidR="00BE4CAD" w:rsidRPr="00D912AD" w:rsidRDefault="00C46454">
      <w:pPr>
        <w:snapToGrid w:val="0"/>
        <w:spacing w:line="420" w:lineRule="exact"/>
        <w:ind w:firstLineChars="200" w:firstLine="480"/>
        <w:rPr>
          <w:rFonts w:ascii="黑体" w:eastAsia="黑体" w:hAnsi="黑体"/>
          <w:sz w:val="24"/>
          <w:szCs w:val="24"/>
        </w:rPr>
      </w:pPr>
      <w:r w:rsidRPr="00D912AD">
        <w:rPr>
          <w:rFonts w:eastAsia="仿宋_GB2312" w:hint="eastAsia"/>
          <w:sz w:val="24"/>
          <w:szCs w:val="24"/>
        </w:rPr>
        <w:t>如因采购人实际需求，供货数量发生变化，成交人须无条件满足采购人需求，确保供货质量并及时供货；结算时按实际供货量进行结算，综合单价不变。</w:t>
      </w:r>
    </w:p>
    <w:p w14:paraId="3FFF8B64" w14:textId="77777777" w:rsidR="00BE4CAD" w:rsidRPr="00D912AD" w:rsidRDefault="00C46454" w:rsidP="00E721B8">
      <w:pPr>
        <w:snapToGrid w:val="0"/>
        <w:spacing w:line="420" w:lineRule="exact"/>
        <w:ind w:firstLineChars="206" w:firstLine="496"/>
        <w:outlineLvl w:val="1"/>
        <w:rPr>
          <w:rFonts w:eastAsia="仿宋_GB2312"/>
          <w:b/>
          <w:sz w:val="24"/>
          <w:szCs w:val="24"/>
        </w:rPr>
      </w:pPr>
      <w:r w:rsidRPr="00D912AD">
        <w:rPr>
          <w:rFonts w:eastAsia="仿宋_GB2312" w:hint="eastAsia"/>
          <w:b/>
          <w:sz w:val="24"/>
          <w:szCs w:val="24"/>
        </w:rPr>
        <w:lastRenderedPageBreak/>
        <w:t>十七、付款方式</w:t>
      </w:r>
    </w:p>
    <w:p w14:paraId="499362E1" w14:textId="77777777" w:rsidR="00BE4CAD" w:rsidRPr="00D912AD" w:rsidRDefault="00C46454">
      <w:pPr>
        <w:spacing w:line="420" w:lineRule="exact"/>
        <w:ind w:firstLineChars="202" w:firstLine="485"/>
        <w:rPr>
          <w:rFonts w:ascii="黑体" w:eastAsia="黑体" w:hAnsi="黑体"/>
          <w:sz w:val="21"/>
          <w:szCs w:val="21"/>
        </w:rPr>
      </w:pPr>
      <w:r w:rsidRPr="00D912AD">
        <w:rPr>
          <w:rFonts w:ascii="黑体" w:eastAsia="黑体" w:hAnsi="黑体" w:hint="eastAsia"/>
          <w:sz w:val="24"/>
          <w:szCs w:val="24"/>
        </w:rPr>
        <w:t>【特别提醒】付款方式不接受负偏离及任何意图改变付款方式的意图表达，否则作无效投标磋商处理。</w:t>
      </w:r>
    </w:p>
    <w:p w14:paraId="36452CA1" w14:textId="77777777" w:rsidR="00BE4CAD" w:rsidRPr="00D912AD" w:rsidRDefault="002A7268">
      <w:pPr>
        <w:snapToGrid w:val="0"/>
        <w:spacing w:line="420" w:lineRule="exact"/>
        <w:ind w:firstLineChars="206" w:firstLine="494"/>
        <w:outlineLvl w:val="1"/>
        <w:rPr>
          <w:rFonts w:eastAsia="仿宋_GB2312"/>
          <w:sz w:val="24"/>
          <w:szCs w:val="24"/>
        </w:rPr>
      </w:pPr>
      <w:r w:rsidRPr="00D912AD">
        <w:rPr>
          <w:rFonts w:eastAsia="仿宋_GB2312"/>
          <w:sz w:val="24"/>
          <w:szCs w:val="24"/>
        </w:rPr>
        <w:t>1</w:t>
      </w:r>
      <w:r w:rsidRPr="00D912AD">
        <w:rPr>
          <w:rFonts w:eastAsia="仿宋_GB2312" w:hint="eastAsia"/>
          <w:sz w:val="24"/>
          <w:szCs w:val="24"/>
        </w:rPr>
        <w:t>、合同签订后，支付合同总额的</w:t>
      </w:r>
      <w:r w:rsidRPr="00D912AD">
        <w:rPr>
          <w:rFonts w:eastAsia="仿宋_GB2312"/>
          <w:sz w:val="24"/>
          <w:szCs w:val="24"/>
        </w:rPr>
        <w:t>30%</w:t>
      </w:r>
      <w:r w:rsidRPr="00D912AD">
        <w:rPr>
          <w:rFonts w:eastAsia="仿宋_GB2312" w:hint="eastAsia"/>
          <w:sz w:val="24"/>
          <w:szCs w:val="24"/>
        </w:rPr>
        <w:t>作为预付款；</w:t>
      </w:r>
    </w:p>
    <w:p w14:paraId="16CDDCA1" w14:textId="77777777" w:rsidR="00BE4CAD" w:rsidRPr="00D912AD" w:rsidRDefault="002A7268">
      <w:pPr>
        <w:snapToGrid w:val="0"/>
        <w:spacing w:line="420" w:lineRule="exact"/>
        <w:ind w:firstLineChars="206" w:firstLine="494"/>
        <w:outlineLvl w:val="1"/>
        <w:rPr>
          <w:rFonts w:eastAsia="仿宋_GB2312"/>
          <w:sz w:val="24"/>
          <w:szCs w:val="24"/>
        </w:rPr>
      </w:pPr>
      <w:r w:rsidRPr="00D912AD">
        <w:rPr>
          <w:rFonts w:eastAsia="仿宋_GB2312"/>
          <w:sz w:val="24"/>
          <w:szCs w:val="24"/>
        </w:rPr>
        <w:t>2</w:t>
      </w:r>
      <w:r w:rsidRPr="00D912AD">
        <w:rPr>
          <w:rFonts w:eastAsia="仿宋_GB2312" w:hint="eastAsia"/>
          <w:sz w:val="24"/>
          <w:szCs w:val="24"/>
        </w:rPr>
        <w:t>、系统验收合格后，支付合同总额的</w:t>
      </w:r>
      <w:r w:rsidRPr="00D912AD">
        <w:rPr>
          <w:rFonts w:eastAsia="仿宋_GB2312"/>
          <w:sz w:val="24"/>
          <w:szCs w:val="24"/>
        </w:rPr>
        <w:t>65%</w:t>
      </w:r>
      <w:r w:rsidRPr="00D912AD">
        <w:rPr>
          <w:rFonts w:eastAsia="仿宋_GB2312" w:hint="eastAsia"/>
          <w:sz w:val="24"/>
          <w:szCs w:val="24"/>
        </w:rPr>
        <w:t>，</w:t>
      </w:r>
    </w:p>
    <w:p w14:paraId="7295D28B" w14:textId="77777777" w:rsidR="00BE4CAD" w:rsidRPr="00D912AD" w:rsidRDefault="002A7268">
      <w:pPr>
        <w:snapToGrid w:val="0"/>
        <w:spacing w:line="420" w:lineRule="exact"/>
        <w:ind w:firstLineChars="206" w:firstLine="494"/>
        <w:outlineLvl w:val="1"/>
        <w:rPr>
          <w:rFonts w:eastAsia="仿宋_GB2312"/>
          <w:sz w:val="24"/>
          <w:szCs w:val="24"/>
        </w:rPr>
      </w:pPr>
      <w:r w:rsidRPr="00D912AD">
        <w:rPr>
          <w:rFonts w:eastAsia="仿宋_GB2312"/>
          <w:sz w:val="24"/>
          <w:szCs w:val="24"/>
        </w:rPr>
        <w:t>3</w:t>
      </w:r>
      <w:r w:rsidRPr="00D912AD">
        <w:rPr>
          <w:rFonts w:eastAsia="仿宋_GB2312" w:hint="eastAsia"/>
          <w:sz w:val="24"/>
          <w:szCs w:val="24"/>
        </w:rPr>
        <w:t>、</w:t>
      </w:r>
      <w:r w:rsidRPr="00D912AD">
        <w:rPr>
          <w:rFonts w:eastAsia="仿宋_GB2312"/>
          <w:sz w:val="24"/>
          <w:szCs w:val="24"/>
        </w:rPr>
        <w:t>5%</w:t>
      </w:r>
      <w:r w:rsidRPr="00D912AD">
        <w:rPr>
          <w:rFonts w:eastAsia="仿宋_GB2312" w:hint="eastAsia"/>
          <w:sz w:val="24"/>
          <w:szCs w:val="24"/>
        </w:rPr>
        <w:t>余款服务期满后付清。</w:t>
      </w:r>
    </w:p>
    <w:p w14:paraId="78BB1854" w14:textId="77777777" w:rsidR="00BE4CAD" w:rsidRPr="00D912AD" w:rsidRDefault="00C46454" w:rsidP="00E721B8">
      <w:pPr>
        <w:snapToGrid w:val="0"/>
        <w:spacing w:line="420" w:lineRule="exact"/>
        <w:ind w:firstLineChars="206" w:firstLine="496"/>
        <w:outlineLvl w:val="1"/>
        <w:rPr>
          <w:rFonts w:eastAsia="仿宋_GB2312"/>
          <w:b/>
          <w:sz w:val="24"/>
          <w:szCs w:val="24"/>
        </w:rPr>
      </w:pPr>
      <w:r w:rsidRPr="00D912AD">
        <w:rPr>
          <w:rFonts w:eastAsia="仿宋_GB2312" w:hint="eastAsia"/>
          <w:b/>
          <w:sz w:val="24"/>
          <w:szCs w:val="24"/>
        </w:rPr>
        <w:t>十八、代理服务费</w:t>
      </w:r>
    </w:p>
    <w:p w14:paraId="3CA135D8" w14:textId="77777777" w:rsidR="00BE4CAD" w:rsidRPr="00D912AD" w:rsidRDefault="002A7268">
      <w:pPr>
        <w:snapToGrid w:val="0"/>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本项目中标人须缴纳代理服务费，中标人应向招标代理单位缴纳招标代理服务费，所需费用含入投标总价中，不单独计列。招标代理服务费按国家发展改革委《招标代理服务收费管理暂行办法》、《关于招标代理服务费有关问题的通知》以及《国家发改委关于降低部分建设项目收费标准规范收费行为等有关问题的通知》规定的服务招标收费标准的九折计算。</w:t>
      </w:r>
    </w:p>
    <w:p w14:paraId="0F9B6588" w14:textId="77777777" w:rsidR="00BE4CAD" w:rsidRPr="00D912AD" w:rsidRDefault="002A7268">
      <w:pPr>
        <w:snapToGrid w:val="0"/>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磋商响应供应商自行考虑包含在磋商响应报价内的该项费用及风险并将其综合在单价内，不得单列。</w:t>
      </w:r>
    </w:p>
    <w:p w14:paraId="5792BF83" w14:textId="77777777" w:rsidR="00BE4CAD" w:rsidRPr="00D912AD" w:rsidRDefault="002A7268">
      <w:pPr>
        <w:snapToGrid w:val="0"/>
        <w:spacing w:line="420" w:lineRule="exact"/>
        <w:ind w:firstLineChars="200" w:firstLine="480"/>
        <w:rPr>
          <w:rFonts w:eastAsia="仿宋_GB2312"/>
          <w:sz w:val="24"/>
          <w:szCs w:val="24"/>
        </w:rPr>
      </w:pPr>
      <w:r w:rsidRPr="00D912AD">
        <w:rPr>
          <w:rFonts w:eastAsia="仿宋_GB2312"/>
          <w:sz w:val="24"/>
          <w:szCs w:val="24"/>
        </w:rPr>
        <w:t>3.</w:t>
      </w:r>
      <w:r w:rsidRPr="00D912AD">
        <w:rPr>
          <w:rFonts w:eastAsia="仿宋_GB2312" w:hint="eastAsia"/>
          <w:sz w:val="24"/>
          <w:szCs w:val="24"/>
        </w:rPr>
        <w:t>代理服务费应在成交通知书发出送达后</w:t>
      </w:r>
      <w:r w:rsidRPr="00D912AD">
        <w:rPr>
          <w:rFonts w:eastAsia="仿宋_GB2312"/>
          <w:sz w:val="24"/>
          <w:szCs w:val="24"/>
        </w:rPr>
        <w:t>3</w:t>
      </w:r>
      <w:r w:rsidRPr="00D912AD">
        <w:rPr>
          <w:rFonts w:eastAsia="仿宋_GB2312" w:hint="eastAsia"/>
          <w:sz w:val="24"/>
          <w:szCs w:val="24"/>
        </w:rPr>
        <w:t>日内一次性付清。</w:t>
      </w:r>
    </w:p>
    <w:p w14:paraId="33C9EBC4" w14:textId="77777777" w:rsidR="00BE4CAD" w:rsidRPr="00D912AD" w:rsidRDefault="00C46454" w:rsidP="00E721B8">
      <w:pPr>
        <w:snapToGrid w:val="0"/>
        <w:spacing w:line="420" w:lineRule="exact"/>
        <w:ind w:firstLineChars="200" w:firstLine="482"/>
        <w:outlineLvl w:val="1"/>
        <w:rPr>
          <w:rFonts w:eastAsia="仿宋_GB2312"/>
          <w:b/>
          <w:sz w:val="24"/>
          <w:szCs w:val="24"/>
        </w:rPr>
      </w:pPr>
      <w:r w:rsidRPr="00D912AD">
        <w:rPr>
          <w:rFonts w:eastAsia="仿宋_GB2312" w:hint="eastAsia"/>
          <w:b/>
          <w:sz w:val="24"/>
          <w:szCs w:val="24"/>
        </w:rPr>
        <w:t>十九、未尽事宜</w:t>
      </w:r>
    </w:p>
    <w:p w14:paraId="64669C9C" w14:textId="77777777" w:rsidR="00BE4CAD" w:rsidRPr="00D912AD" w:rsidRDefault="00C46454">
      <w:pPr>
        <w:snapToGrid w:val="0"/>
        <w:spacing w:line="420" w:lineRule="exact"/>
        <w:ind w:firstLineChars="206" w:firstLine="494"/>
        <w:rPr>
          <w:rFonts w:eastAsia="仿宋_GB2312"/>
          <w:sz w:val="24"/>
          <w:szCs w:val="24"/>
        </w:rPr>
      </w:pPr>
      <w:r w:rsidRPr="00D912AD">
        <w:rPr>
          <w:rFonts w:eastAsia="仿宋_GB2312" w:hint="eastAsia"/>
          <w:sz w:val="24"/>
          <w:szCs w:val="24"/>
        </w:rPr>
        <w:t>按有关法律法规的规定执行。</w:t>
      </w:r>
    </w:p>
    <w:p w14:paraId="4F9307C7" w14:textId="77777777" w:rsidR="00BE4CAD" w:rsidRPr="00D912AD" w:rsidRDefault="00C46454"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bookmarkStart w:id="7" w:name="_Toc363573855"/>
      <w:r w:rsidRPr="00D912AD">
        <w:rPr>
          <w:rFonts w:ascii="宋体" w:eastAsia="宋体" w:hAnsi="宋体"/>
          <w:b/>
          <w:w w:val="80"/>
          <w:sz w:val="36"/>
          <w:szCs w:val="36"/>
        </w:rPr>
        <w:br w:type="page"/>
      </w:r>
      <w:r w:rsidRPr="00D912AD">
        <w:rPr>
          <w:rFonts w:ascii="宋体" w:eastAsia="宋体" w:hAnsi="宋体" w:hint="eastAsia"/>
          <w:b/>
          <w:w w:val="80"/>
          <w:sz w:val="36"/>
          <w:szCs w:val="36"/>
        </w:rPr>
        <w:lastRenderedPageBreak/>
        <w:t>第三章项目需求</w:t>
      </w:r>
      <w:bookmarkEnd w:id="7"/>
    </w:p>
    <w:p w14:paraId="569E47D7" w14:textId="77777777" w:rsidR="00B37101" w:rsidRPr="00D912AD" w:rsidRDefault="00C46454" w:rsidP="00CC6F24">
      <w:pPr>
        <w:snapToGrid w:val="0"/>
        <w:spacing w:line="420" w:lineRule="exact"/>
        <w:ind w:firstLineChars="206" w:firstLine="496"/>
        <w:outlineLvl w:val="1"/>
        <w:rPr>
          <w:rFonts w:eastAsia="仿宋_GB2312"/>
          <w:b/>
          <w:sz w:val="24"/>
          <w:szCs w:val="24"/>
        </w:rPr>
      </w:pPr>
      <w:bookmarkStart w:id="8" w:name="_Toc13543213"/>
      <w:r w:rsidRPr="00D912AD">
        <w:rPr>
          <w:rFonts w:eastAsia="仿宋_GB2312" w:hint="eastAsia"/>
          <w:b/>
          <w:sz w:val="24"/>
          <w:szCs w:val="24"/>
        </w:rPr>
        <w:t>一、总体目标及</w:t>
      </w:r>
      <w:r w:rsidRPr="00D912AD">
        <w:rPr>
          <w:rFonts w:eastAsia="仿宋_GB2312"/>
          <w:b/>
          <w:sz w:val="24"/>
          <w:szCs w:val="24"/>
        </w:rPr>
        <w:t>系统架构</w:t>
      </w:r>
    </w:p>
    <w:p w14:paraId="1136E830" w14:textId="77777777" w:rsidR="00E6288D" w:rsidRPr="00D912AD" w:rsidRDefault="00C46454">
      <w:pPr>
        <w:snapToGrid w:val="0"/>
        <w:spacing w:line="420" w:lineRule="exact"/>
        <w:ind w:leftChars="-1" w:left="-3" w:firstLine="429"/>
        <w:rPr>
          <w:rFonts w:eastAsia="仿宋_GB2312"/>
          <w:sz w:val="24"/>
          <w:szCs w:val="24"/>
        </w:rPr>
      </w:pPr>
      <w:r w:rsidRPr="00D912AD">
        <w:rPr>
          <w:rFonts w:eastAsia="仿宋_GB2312" w:hint="eastAsia"/>
          <w:sz w:val="24"/>
          <w:szCs w:val="24"/>
        </w:rPr>
        <w:t>本项目采用</w:t>
      </w:r>
      <w:r w:rsidRPr="00D912AD">
        <w:rPr>
          <w:rFonts w:eastAsia="仿宋_GB2312" w:hint="eastAsia"/>
          <w:sz w:val="24"/>
          <w:szCs w:val="24"/>
        </w:rPr>
        <w:t>B/S</w:t>
      </w:r>
      <w:r w:rsidRPr="00D912AD">
        <w:rPr>
          <w:rFonts w:eastAsia="仿宋_GB2312" w:hint="eastAsia"/>
          <w:sz w:val="24"/>
          <w:szCs w:val="24"/>
        </w:rPr>
        <w:t>系统架构模式，开发件杂货手持终端理货系统，系统要求与南通中理现有《业务管理系统》</w:t>
      </w:r>
      <w:r w:rsidRPr="00D912AD">
        <w:rPr>
          <w:rFonts w:eastAsia="仿宋_GB2312" w:hint="eastAsia"/>
          <w:sz w:val="24"/>
          <w:szCs w:val="24"/>
        </w:rPr>
        <w:t>SQL</w:t>
      </w:r>
      <w:r w:rsidRPr="00D912AD">
        <w:rPr>
          <w:rFonts w:eastAsia="仿宋_GB2312" w:hint="eastAsia"/>
          <w:sz w:val="24"/>
          <w:szCs w:val="24"/>
        </w:rPr>
        <w:t>数据库进行数据交换，并可同时在手机终端及</w:t>
      </w:r>
      <w:r w:rsidRPr="00D912AD">
        <w:rPr>
          <w:rFonts w:eastAsia="仿宋_GB2312" w:hint="eastAsia"/>
          <w:sz w:val="24"/>
          <w:szCs w:val="24"/>
        </w:rPr>
        <w:t>PC</w:t>
      </w:r>
      <w:r w:rsidRPr="00D912AD">
        <w:rPr>
          <w:rFonts w:eastAsia="仿宋_GB2312" w:hint="eastAsia"/>
          <w:sz w:val="24"/>
          <w:szCs w:val="24"/>
        </w:rPr>
        <w:t>机上操作。</w:t>
      </w:r>
    </w:p>
    <w:p w14:paraId="02762E31" w14:textId="77777777" w:rsidR="00E6288D" w:rsidRPr="00D912AD" w:rsidRDefault="00C46454">
      <w:pPr>
        <w:snapToGrid w:val="0"/>
        <w:spacing w:line="420" w:lineRule="exact"/>
        <w:ind w:leftChars="-1" w:left="-3" w:firstLine="429"/>
        <w:rPr>
          <w:rFonts w:eastAsia="仿宋_GB2312"/>
          <w:b/>
          <w:sz w:val="24"/>
          <w:szCs w:val="24"/>
        </w:rPr>
      </w:pPr>
      <w:r w:rsidRPr="00D912AD">
        <w:rPr>
          <w:rFonts w:eastAsia="仿宋_GB2312" w:hint="eastAsia"/>
          <w:b/>
          <w:sz w:val="24"/>
          <w:szCs w:val="24"/>
        </w:rPr>
        <w:t>1</w:t>
      </w:r>
      <w:r w:rsidRPr="00D912AD">
        <w:rPr>
          <w:rFonts w:eastAsia="仿宋_GB2312" w:hint="eastAsia"/>
          <w:b/>
          <w:sz w:val="24"/>
          <w:szCs w:val="24"/>
        </w:rPr>
        <w:t>、件杂货理货需求：</w:t>
      </w:r>
    </w:p>
    <w:p w14:paraId="0AD6BC7C"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现场理货数据录入。根据业务系统已经录入的舱单数据信息，选择相应的船名航次、提单，录入理货件数、采集作业图片等，形成理货数据记录存入业务系统数据库。</w:t>
      </w:r>
    </w:p>
    <w:p w14:paraId="6B099ABE"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理货作业动态查询。选择某时间段内船名航次每一单的作业总量、已完工的、未完工的、作业过程的图片等信息。</w:t>
      </w:r>
    </w:p>
    <w:p w14:paraId="6A82569C"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海关放行指令查询。</w:t>
      </w:r>
    </w:p>
    <w:p w14:paraId="25418972"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海关回执查询。</w:t>
      </w:r>
    </w:p>
    <w:p w14:paraId="5E42AE08"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船舶作业动态及船舶人员安排信息实时显示。（主要电视上墙显示）。</w:t>
      </w:r>
    </w:p>
    <w:p w14:paraId="3F1B5E05"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电子签证。</w:t>
      </w:r>
    </w:p>
    <w:p w14:paraId="17F2BBFD"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生成或者上传理货报告等单证信息（图片或者</w:t>
      </w:r>
      <w:r w:rsidRPr="00D912AD">
        <w:rPr>
          <w:rFonts w:eastAsia="仿宋_GB2312" w:hint="eastAsia"/>
          <w:sz w:val="24"/>
          <w:szCs w:val="24"/>
        </w:rPr>
        <w:t>PDF</w:t>
      </w:r>
      <w:r w:rsidRPr="00D912AD">
        <w:rPr>
          <w:rFonts w:eastAsia="仿宋_GB2312" w:hint="eastAsia"/>
          <w:sz w:val="24"/>
          <w:szCs w:val="24"/>
        </w:rPr>
        <w:t>）。</w:t>
      </w:r>
    </w:p>
    <w:p w14:paraId="5622880A"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查询并下载理货报告电子单证等信息。</w:t>
      </w:r>
    </w:p>
    <w:p w14:paraId="05C9CB24"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其他信息查询及报表。</w:t>
      </w:r>
    </w:p>
    <w:p w14:paraId="2982DFF3"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系统支持多终端操作。舱单数据采用</w:t>
      </w:r>
      <w:r w:rsidRPr="00D912AD">
        <w:rPr>
          <w:rFonts w:eastAsia="仿宋_GB2312" w:hint="eastAsia"/>
          <w:sz w:val="24"/>
          <w:szCs w:val="24"/>
        </w:rPr>
        <w:t>PC</w:t>
      </w:r>
      <w:r w:rsidRPr="00D912AD">
        <w:rPr>
          <w:rFonts w:eastAsia="仿宋_GB2312" w:hint="eastAsia"/>
          <w:sz w:val="24"/>
          <w:szCs w:val="24"/>
        </w:rPr>
        <w:t>录入和查询，现场理货数据采用手持终端录入，客户查询采用微信公众号。</w:t>
      </w:r>
    </w:p>
    <w:p w14:paraId="1CD625C7"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理货现场采用手持机采集数据，组长采用笔记本或平板处理理货数据和生成、打印理货单据等。</w:t>
      </w:r>
    </w:p>
    <w:p w14:paraId="5E73F51E"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交接单证需要现场生成及</w:t>
      </w:r>
      <w:r w:rsidRPr="00D912AD">
        <w:rPr>
          <w:rFonts w:eastAsia="仿宋_GB2312" w:hint="eastAsia"/>
          <w:sz w:val="24"/>
          <w:szCs w:val="24"/>
        </w:rPr>
        <w:t>A4</w:t>
      </w:r>
      <w:r w:rsidRPr="00D912AD">
        <w:rPr>
          <w:rFonts w:eastAsia="仿宋_GB2312" w:hint="eastAsia"/>
          <w:sz w:val="24"/>
          <w:szCs w:val="24"/>
        </w:rPr>
        <w:t>打印。</w:t>
      </w:r>
    </w:p>
    <w:p w14:paraId="218F7816" w14:textId="77777777" w:rsidR="00BE4CAD" w:rsidRPr="00D912AD" w:rsidRDefault="00C46454">
      <w:pPr>
        <w:numPr>
          <w:ilvl w:val="0"/>
          <w:numId w:val="1"/>
        </w:numPr>
        <w:snapToGrid w:val="0"/>
        <w:spacing w:line="420" w:lineRule="exact"/>
        <w:rPr>
          <w:rFonts w:eastAsia="仿宋_GB2312"/>
          <w:sz w:val="24"/>
          <w:szCs w:val="24"/>
        </w:rPr>
      </w:pPr>
      <w:r w:rsidRPr="00D912AD">
        <w:rPr>
          <w:rFonts w:eastAsia="仿宋_GB2312" w:hint="eastAsia"/>
          <w:sz w:val="24"/>
          <w:szCs w:val="24"/>
        </w:rPr>
        <w:t>系统需要有扩展性。</w:t>
      </w:r>
    </w:p>
    <w:p w14:paraId="17FEA4F5" w14:textId="77777777" w:rsidR="00BE4CAD" w:rsidRPr="00D912AD" w:rsidRDefault="00C46454">
      <w:pPr>
        <w:snapToGrid w:val="0"/>
        <w:spacing w:line="420" w:lineRule="exact"/>
        <w:ind w:leftChars="-1" w:left="-3" w:firstLine="429"/>
        <w:rPr>
          <w:rFonts w:eastAsia="仿宋_GB2312"/>
          <w:b/>
          <w:sz w:val="24"/>
          <w:szCs w:val="24"/>
        </w:rPr>
      </w:pPr>
      <w:r w:rsidRPr="00D912AD">
        <w:rPr>
          <w:rFonts w:eastAsia="仿宋_GB2312" w:hint="eastAsia"/>
          <w:b/>
          <w:sz w:val="24"/>
          <w:szCs w:val="24"/>
        </w:rPr>
        <w:t>二、业务流程：</w:t>
      </w:r>
    </w:p>
    <w:p w14:paraId="1F0B10FD" w14:textId="77777777" w:rsidR="00BE4CAD" w:rsidRPr="00D912AD" w:rsidRDefault="00C46454">
      <w:pPr>
        <w:numPr>
          <w:ilvl w:val="0"/>
          <w:numId w:val="2"/>
        </w:numPr>
        <w:snapToGrid w:val="0"/>
        <w:spacing w:line="420" w:lineRule="exact"/>
        <w:rPr>
          <w:rFonts w:eastAsia="仿宋_GB2312"/>
          <w:sz w:val="24"/>
          <w:szCs w:val="24"/>
        </w:rPr>
      </w:pPr>
      <w:r w:rsidRPr="00D912AD">
        <w:rPr>
          <w:rFonts w:eastAsia="仿宋_GB2312" w:hint="eastAsia"/>
          <w:sz w:val="24"/>
          <w:szCs w:val="24"/>
        </w:rPr>
        <w:t>作业计划：市场录入计划，船名、航次、计划时间，有多少票、每票的货种、数量、重量、件数等，船舶作业要求（象备注，每个班都能看到）。计划可能中程修改。</w:t>
      </w:r>
    </w:p>
    <w:p w14:paraId="0697866A" w14:textId="77777777" w:rsidR="00BE4CAD" w:rsidRPr="00D912AD" w:rsidRDefault="00C46454">
      <w:pPr>
        <w:numPr>
          <w:ilvl w:val="0"/>
          <w:numId w:val="2"/>
        </w:numPr>
        <w:snapToGrid w:val="0"/>
        <w:spacing w:line="420" w:lineRule="exact"/>
        <w:rPr>
          <w:rFonts w:eastAsia="仿宋_GB2312"/>
          <w:sz w:val="24"/>
          <w:szCs w:val="24"/>
        </w:rPr>
      </w:pPr>
      <w:r w:rsidRPr="00D912AD">
        <w:rPr>
          <w:rFonts w:eastAsia="仿宋_GB2312" w:hint="eastAsia"/>
          <w:sz w:val="24"/>
          <w:szCs w:val="24"/>
        </w:rPr>
        <w:t>作业安排：操作部门根据计划安排工作。作业时间、地点，安排给一个组，组长权限高可以修改、其他录入。</w:t>
      </w:r>
    </w:p>
    <w:p w14:paraId="7E0C5570" w14:textId="77777777" w:rsidR="00BE4CAD" w:rsidRPr="00D912AD" w:rsidRDefault="00C46454">
      <w:pPr>
        <w:numPr>
          <w:ilvl w:val="0"/>
          <w:numId w:val="2"/>
        </w:numPr>
        <w:snapToGrid w:val="0"/>
        <w:spacing w:line="420" w:lineRule="exact"/>
        <w:rPr>
          <w:rFonts w:eastAsia="仿宋_GB2312"/>
          <w:sz w:val="24"/>
          <w:szCs w:val="24"/>
        </w:rPr>
      </w:pPr>
      <w:r w:rsidRPr="00D912AD">
        <w:rPr>
          <w:rFonts w:eastAsia="仿宋_GB2312" w:hint="eastAsia"/>
          <w:sz w:val="24"/>
          <w:szCs w:val="24"/>
        </w:rPr>
        <w:t>现场理货：</w:t>
      </w:r>
    </w:p>
    <w:p w14:paraId="3A36AE16" w14:textId="77777777" w:rsidR="00BE4CAD" w:rsidRPr="00D912AD" w:rsidRDefault="00C46454">
      <w:pPr>
        <w:snapToGrid w:val="0"/>
        <w:spacing w:line="420" w:lineRule="exact"/>
        <w:ind w:leftChars="-1" w:left="-3" w:firstLine="429"/>
        <w:rPr>
          <w:rFonts w:eastAsia="仿宋_GB2312"/>
          <w:sz w:val="24"/>
          <w:szCs w:val="24"/>
        </w:rPr>
      </w:pPr>
      <w:r w:rsidRPr="00D912AD">
        <w:rPr>
          <w:rFonts w:eastAsia="仿宋_GB2312" w:hint="eastAsia"/>
          <w:sz w:val="24"/>
          <w:szCs w:val="24"/>
        </w:rPr>
        <w:t>开始作业：记录</w:t>
      </w:r>
      <w:r w:rsidRPr="00D912AD">
        <w:rPr>
          <w:rFonts w:eastAsia="仿宋_GB2312" w:hint="eastAsia"/>
          <w:sz w:val="24"/>
          <w:szCs w:val="24"/>
        </w:rPr>
        <w:t>GPS</w:t>
      </w:r>
      <w:r w:rsidRPr="00D912AD">
        <w:rPr>
          <w:rFonts w:eastAsia="仿宋_GB2312" w:hint="eastAsia"/>
          <w:sz w:val="24"/>
          <w:szCs w:val="24"/>
        </w:rPr>
        <w:t>信息、开工时间、操作人员。每次都记录人员、时间、</w:t>
      </w:r>
      <w:r w:rsidRPr="00D912AD">
        <w:rPr>
          <w:rFonts w:eastAsia="仿宋_GB2312" w:hint="eastAsia"/>
          <w:sz w:val="24"/>
          <w:szCs w:val="24"/>
        </w:rPr>
        <w:t>GPS</w:t>
      </w:r>
      <w:r w:rsidRPr="00D912AD">
        <w:rPr>
          <w:rFonts w:eastAsia="仿宋_GB2312" w:hint="eastAsia"/>
          <w:sz w:val="24"/>
          <w:szCs w:val="24"/>
        </w:rPr>
        <w:t>，产生一条船的理货时间轴。</w:t>
      </w:r>
    </w:p>
    <w:p w14:paraId="5EC15A55" w14:textId="77777777" w:rsidR="00BE4CAD" w:rsidRPr="00D912AD" w:rsidRDefault="00C46454">
      <w:pPr>
        <w:snapToGrid w:val="0"/>
        <w:spacing w:line="420" w:lineRule="exact"/>
        <w:ind w:leftChars="-1" w:left="-3" w:firstLine="429"/>
        <w:rPr>
          <w:rFonts w:eastAsia="仿宋_GB2312"/>
          <w:sz w:val="24"/>
          <w:szCs w:val="24"/>
        </w:rPr>
      </w:pPr>
      <w:r w:rsidRPr="00D912AD">
        <w:rPr>
          <w:rFonts w:eastAsia="仿宋_GB2312" w:hint="eastAsia"/>
          <w:sz w:val="24"/>
          <w:szCs w:val="24"/>
        </w:rPr>
        <w:t>工班交接：</w:t>
      </w:r>
    </w:p>
    <w:p w14:paraId="3AB34EA3" w14:textId="77777777" w:rsidR="00BE4CAD" w:rsidRPr="00D912AD" w:rsidRDefault="00C46454">
      <w:pPr>
        <w:snapToGrid w:val="0"/>
        <w:spacing w:line="420" w:lineRule="exact"/>
        <w:ind w:leftChars="-1" w:left="-3" w:firstLine="429"/>
        <w:rPr>
          <w:rFonts w:eastAsia="仿宋_GB2312"/>
          <w:sz w:val="24"/>
          <w:szCs w:val="24"/>
        </w:rPr>
      </w:pPr>
      <w:r w:rsidRPr="00D912AD">
        <w:rPr>
          <w:rFonts w:eastAsia="仿宋_GB2312" w:hint="eastAsia"/>
          <w:sz w:val="24"/>
          <w:szCs w:val="24"/>
        </w:rPr>
        <w:t>理货过程：正常情况：选择作业船、舱口，确认作业那一票，作业方式，输入数量，拍照（可以有）。</w:t>
      </w:r>
    </w:p>
    <w:p w14:paraId="0BDCA24D" w14:textId="77777777" w:rsidR="00BE4CAD" w:rsidRPr="00D912AD" w:rsidRDefault="00C46454">
      <w:pPr>
        <w:snapToGrid w:val="0"/>
        <w:spacing w:line="420" w:lineRule="exact"/>
        <w:ind w:leftChars="-1" w:left="-3" w:firstLine="429"/>
        <w:rPr>
          <w:rFonts w:eastAsia="仿宋_GB2312"/>
          <w:sz w:val="24"/>
          <w:szCs w:val="24"/>
        </w:rPr>
      </w:pPr>
      <w:r w:rsidRPr="00D912AD">
        <w:rPr>
          <w:rFonts w:eastAsia="仿宋_GB2312" w:hint="eastAsia"/>
          <w:sz w:val="24"/>
          <w:szCs w:val="24"/>
        </w:rPr>
        <w:t>工班交接：每个工班结束，理货组长做工班交接操作确认，生产工班作业日报（每个班、</w:t>
      </w:r>
      <w:r w:rsidRPr="00D912AD">
        <w:rPr>
          <w:rFonts w:eastAsia="仿宋_GB2312" w:hint="eastAsia"/>
          <w:sz w:val="24"/>
          <w:szCs w:val="24"/>
        </w:rPr>
        <w:lastRenderedPageBreak/>
        <w:t>每个作业票、每个舱口的理货量），下一班人员才能开始系统理货。</w:t>
      </w:r>
    </w:p>
    <w:p w14:paraId="2A4B2AB5" w14:textId="77777777" w:rsidR="00BE4CAD" w:rsidRPr="00D912AD" w:rsidRDefault="00C46454">
      <w:pPr>
        <w:snapToGrid w:val="0"/>
        <w:spacing w:line="420" w:lineRule="exact"/>
        <w:ind w:leftChars="-1" w:left="-3" w:firstLine="429"/>
        <w:rPr>
          <w:rFonts w:eastAsia="仿宋_GB2312"/>
          <w:sz w:val="24"/>
          <w:szCs w:val="24"/>
        </w:rPr>
      </w:pPr>
      <w:r w:rsidRPr="00D912AD">
        <w:rPr>
          <w:rFonts w:eastAsia="仿宋_GB2312" w:hint="eastAsia"/>
          <w:sz w:val="24"/>
          <w:szCs w:val="24"/>
        </w:rPr>
        <w:t>作业签证（打印后签名、在设备上电子签名）。</w:t>
      </w:r>
    </w:p>
    <w:p w14:paraId="20B22737" w14:textId="77777777" w:rsidR="00BE4CAD" w:rsidRPr="00D912AD" w:rsidRDefault="00C46454">
      <w:pPr>
        <w:numPr>
          <w:ilvl w:val="0"/>
          <w:numId w:val="2"/>
        </w:numPr>
        <w:snapToGrid w:val="0"/>
        <w:spacing w:line="420" w:lineRule="exact"/>
        <w:rPr>
          <w:rFonts w:eastAsia="仿宋_GB2312"/>
          <w:sz w:val="24"/>
          <w:szCs w:val="24"/>
        </w:rPr>
      </w:pPr>
      <w:r w:rsidRPr="00D912AD">
        <w:rPr>
          <w:rFonts w:eastAsia="仿宋_GB2312" w:hint="eastAsia"/>
          <w:sz w:val="24"/>
          <w:szCs w:val="24"/>
        </w:rPr>
        <w:t>理货结束：在电脑、手持上都能查询理货报告。查询理货报告，理货长可以修改数据，但要作修改记录，如没问题确认理货结束（理货长确认）、记录时间，封存理货数据理货长不能再修改，更高权限的人员可修改。</w:t>
      </w:r>
    </w:p>
    <w:p w14:paraId="6D972B11" w14:textId="77777777" w:rsidR="00BE4CAD" w:rsidRPr="00D912AD" w:rsidRDefault="00C46454">
      <w:pPr>
        <w:numPr>
          <w:ilvl w:val="0"/>
          <w:numId w:val="2"/>
        </w:numPr>
        <w:snapToGrid w:val="0"/>
        <w:spacing w:line="420" w:lineRule="exact"/>
        <w:rPr>
          <w:rFonts w:eastAsia="仿宋_GB2312"/>
          <w:sz w:val="24"/>
          <w:szCs w:val="24"/>
        </w:rPr>
      </w:pPr>
      <w:r w:rsidRPr="00D912AD">
        <w:rPr>
          <w:rFonts w:eastAsia="仿宋_GB2312" w:hint="eastAsia"/>
          <w:sz w:val="24"/>
          <w:szCs w:val="24"/>
        </w:rPr>
        <w:t>查询及报表。</w:t>
      </w:r>
    </w:p>
    <w:p w14:paraId="5B5C0CF5" w14:textId="77777777" w:rsidR="00BE4CAD" w:rsidRPr="00D912AD" w:rsidRDefault="00C46454">
      <w:pPr>
        <w:numPr>
          <w:ilvl w:val="0"/>
          <w:numId w:val="2"/>
        </w:numPr>
        <w:snapToGrid w:val="0"/>
        <w:spacing w:line="420" w:lineRule="exact"/>
        <w:rPr>
          <w:rFonts w:eastAsia="仿宋_GB2312"/>
          <w:sz w:val="24"/>
          <w:szCs w:val="24"/>
        </w:rPr>
      </w:pPr>
      <w:r w:rsidRPr="00D912AD">
        <w:rPr>
          <w:rFonts w:eastAsia="仿宋_GB2312" w:hint="eastAsia"/>
          <w:sz w:val="24"/>
          <w:szCs w:val="24"/>
        </w:rPr>
        <w:t>费用结算：最终确认的理货数据，生成相应的费用。</w:t>
      </w:r>
    </w:p>
    <w:p w14:paraId="7569EE7D" w14:textId="77777777" w:rsidR="00BE4CAD" w:rsidRPr="00D912AD" w:rsidRDefault="00C46454" w:rsidP="00B37101">
      <w:pPr>
        <w:snapToGrid w:val="0"/>
        <w:spacing w:beforeLines="50" w:before="120" w:afterLines="50" w:after="120" w:line="360" w:lineRule="auto"/>
        <w:ind w:firstLineChars="206" w:firstLine="496"/>
        <w:outlineLvl w:val="1"/>
        <w:rPr>
          <w:rFonts w:eastAsia="仿宋_GB2312"/>
          <w:b/>
          <w:sz w:val="24"/>
          <w:szCs w:val="24"/>
        </w:rPr>
      </w:pPr>
      <w:r w:rsidRPr="00D912AD">
        <w:rPr>
          <w:rFonts w:eastAsia="仿宋_GB2312" w:hint="eastAsia"/>
          <w:b/>
          <w:sz w:val="24"/>
          <w:szCs w:val="24"/>
        </w:rPr>
        <w:t>二、采购清单及主要配置技术参数需求</w:t>
      </w:r>
    </w:p>
    <w:tbl>
      <w:tblPr>
        <w:tblW w:w="9203" w:type="dxa"/>
        <w:jc w:val="center"/>
        <w:tblLayout w:type="fixed"/>
        <w:tblLook w:val="04A0" w:firstRow="1" w:lastRow="0" w:firstColumn="1" w:lastColumn="0" w:noHBand="0" w:noVBand="1"/>
      </w:tblPr>
      <w:tblGrid>
        <w:gridCol w:w="729"/>
        <w:gridCol w:w="2409"/>
        <w:gridCol w:w="2827"/>
        <w:gridCol w:w="1488"/>
        <w:gridCol w:w="855"/>
        <w:gridCol w:w="877"/>
        <w:gridCol w:w="18"/>
      </w:tblGrid>
      <w:tr w:rsidR="00BE4CAD" w:rsidRPr="00D912AD" w14:paraId="2B6E82C2" w14:textId="77777777">
        <w:trPr>
          <w:gridAfter w:val="1"/>
          <w:wAfter w:w="18" w:type="dxa"/>
          <w:trHeight w:val="616"/>
          <w:jc w:val="center"/>
        </w:trPr>
        <w:tc>
          <w:tcPr>
            <w:tcW w:w="729" w:type="dxa"/>
            <w:tcBorders>
              <w:top w:val="single" w:sz="4" w:space="0" w:color="auto"/>
              <w:left w:val="single" w:sz="4" w:space="0" w:color="auto"/>
              <w:bottom w:val="single" w:sz="4" w:space="0" w:color="auto"/>
              <w:right w:val="single" w:sz="4" w:space="0" w:color="auto"/>
            </w:tcBorders>
            <w:shd w:val="clear" w:color="000000" w:fill="BFBFBF"/>
            <w:vAlign w:val="center"/>
          </w:tcPr>
          <w:p w14:paraId="7BEF294B" w14:textId="77777777" w:rsidR="00BE4CAD" w:rsidRPr="00D912AD" w:rsidRDefault="00C46454">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序号</w:t>
            </w:r>
          </w:p>
        </w:tc>
        <w:tc>
          <w:tcPr>
            <w:tcW w:w="2409" w:type="dxa"/>
            <w:tcBorders>
              <w:top w:val="single" w:sz="4" w:space="0" w:color="auto"/>
              <w:left w:val="nil"/>
              <w:bottom w:val="single" w:sz="4" w:space="0" w:color="auto"/>
              <w:right w:val="single" w:sz="4" w:space="0" w:color="auto"/>
            </w:tcBorders>
            <w:shd w:val="clear" w:color="000000" w:fill="BFBFBF"/>
            <w:vAlign w:val="center"/>
          </w:tcPr>
          <w:p w14:paraId="21101410" w14:textId="77777777" w:rsidR="00BE4CAD" w:rsidRPr="00D912AD" w:rsidRDefault="00C46454">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设备名称</w:t>
            </w:r>
          </w:p>
        </w:tc>
        <w:tc>
          <w:tcPr>
            <w:tcW w:w="2827" w:type="dxa"/>
            <w:tcBorders>
              <w:top w:val="single" w:sz="4" w:space="0" w:color="auto"/>
              <w:left w:val="nil"/>
              <w:bottom w:val="single" w:sz="4" w:space="0" w:color="auto"/>
              <w:right w:val="single" w:sz="4" w:space="0" w:color="auto"/>
            </w:tcBorders>
            <w:shd w:val="clear" w:color="000000" w:fill="BFBFBF"/>
            <w:vAlign w:val="center"/>
          </w:tcPr>
          <w:p w14:paraId="00DE805C" w14:textId="77777777" w:rsidR="00BE4CAD" w:rsidRPr="00D912AD" w:rsidRDefault="00C46454">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配置技术参数</w:t>
            </w:r>
          </w:p>
        </w:tc>
        <w:tc>
          <w:tcPr>
            <w:tcW w:w="1488" w:type="dxa"/>
            <w:tcBorders>
              <w:top w:val="single" w:sz="4" w:space="0" w:color="auto"/>
              <w:left w:val="nil"/>
              <w:bottom w:val="single" w:sz="4" w:space="0" w:color="auto"/>
              <w:right w:val="single" w:sz="4" w:space="0" w:color="auto"/>
            </w:tcBorders>
            <w:shd w:val="clear" w:color="000000" w:fill="BFBFBF"/>
            <w:vAlign w:val="center"/>
          </w:tcPr>
          <w:p w14:paraId="72EEF507" w14:textId="77777777" w:rsidR="00BE4CAD" w:rsidRPr="00D912AD" w:rsidRDefault="00C46454">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备选品牌</w:t>
            </w:r>
          </w:p>
        </w:tc>
        <w:tc>
          <w:tcPr>
            <w:tcW w:w="855" w:type="dxa"/>
            <w:tcBorders>
              <w:top w:val="single" w:sz="4" w:space="0" w:color="auto"/>
              <w:left w:val="nil"/>
              <w:bottom w:val="single" w:sz="4" w:space="0" w:color="auto"/>
              <w:right w:val="single" w:sz="4" w:space="0" w:color="auto"/>
            </w:tcBorders>
            <w:shd w:val="clear" w:color="000000" w:fill="BFBFBF"/>
            <w:vAlign w:val="center"/>
          </w:tcPr>
          <w:p w14:paraId="543B02CE" w14:textId="77777777" w:rsidR="00BE4CAD" w:rsidRPr="00D912AD" w:rsidRDefault="00C46454">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数量</w:t>
            </w:r>
          </w:p>
        </w:tc>
        <w:tc>
          <w:tcPr>
            <w:tcW w:w="877" w:type="dxa"/>
            <w:tcBorders>
              <w:top w:val="single" w:sz="4" w:space="0" w:color="auto"/>
              <w:left w:val="nil"/>
              <w:bottom w:val="single" w:sz="4" w:space="0" w:color="auto"/>
              <w:right w:val="single" w:sz="4" w:space="0" w:color="auto"/>
            </w:tcBorders>
            <w:shd w:val="clear" w:color="000000" w:fill="BFBFBF"/>
            <w:vAlign w:val="center"/>
          </w:tcPr>
          <w:p w14:paraId="76E7888D" w14:textId="77777777" w:rsidR="00BE4CAD" w:rsidRPr="00D912AD" w:rsidRDefault="00C46454">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单位</w:t>
            </w:r>
          </w:p>
        </w:tc>
      </w:tr>
      <w:tr w:rsidR="00BE4CAD" w:rsidRPr="00D912AD" w14:paraId="0FA07881" w14:textId="77777777">
        <w:trPr>
          <w:gridAfter w:val="1"/>
          <w:wAfter w:w="18" w:type="dxa"/>
          <w:trHeight w:val="1130"/>
          <w:jc w:val="center"/>
        </w:trPr>
        <w:tc>
          <w:tcPr>
            <w:tcW w:w="729" w:type="dxa"/>
            <w:tcBorders>
              <w:top w:val="nil"/>
              <w:left w:val="single" w:sz="4" w:space="0" w:color="auto"/>
              <w:bottom w:val="single" w:sz="4" w:space="0" w:color="auto"/>
              <w:right w:val="single" w:sz="4" w:space="0" w:color="auto"/>
            </w:tcBorders>
            <w:noWrap/>
            <w:vAlign w:val="center"/>
          </w:tcPr>
          <w:p w14:paraId="499B17EE" w14:textId="77777777" w:rsidR="00BE4CAD" w:rsidRPr="00D912AD" w:rsidRDefault="00C46454">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1</w:t>
            </w:r>
          </w:p>
        </w:tc>
        <w:tc>
          <w:tcPr>
            <w:tcW w:w="2409" w:type="dxa"/>
            <w:tcBorders>
              <w:top w:val="nil"/>
              <w:left w:val="nil"/>
              <w:bottom w:val="single" w:sz="4" w:space="0" w:color="auto"/>
              <w:right w:val="single" w:sz="4" w:space="0" w:color="auto"/>
            </w:tcBorders>
            <w:noWrap/>
            <w:vAlign w:val="center"/>
          </w:tcPr>
          <w:p w14:paraId="5DF1DBED" w14:textId="77777777" w:rsidR="00BE4CAD" w:rsidRPr="00D912AD" w:rsidRDefault="00C46454">
            <w:pPr>
              <w:jc w:val="left"/>
              <w:rPr>
                <w:rFonts w:eastAsia="仿宋_GB2312"/>
                <w:sz w:val="24"/>
                <w:szCs w:val="24"/>
              </w:rPr>
            </w:pPr>
            <w:r w:rsidRPr="00D912AD">
              <w:rPr>
                <w:rFonts w:eastAsia="仿宋_GB2312" w:hint="eastAsia"/>
                <w:sz w:val="24"/>
                <w:szCs w:val="24"/>
              </w:rPr>
              <w:t>南通中理外轮理货有限公司件杂货手持终端理货系统</w:t>
            </w:r>
          </w:p>
        </w:tc>
        <w:tc>
          <w:tcPr>
            <w:tcW w:w="2827" w:type="dxa"/>
            <w:tcBorders>
              <w:top w:val="nil"/>
              <w:left w:val="nil"/>
              <w:bottom w:val="single" w:sz="4" w:space="0" w:color="auto"/>
              <w:right w:val="single" w:sz="4" w:space="0" w:color="auto"/>
            </w:tcBorders>
            <w:vAlign w:val="center"/>
          </w:tcPr>
          <w:p w14:paraId="228F0477" w14:textId="77777777" w:rsidR="00BE4CAD" w:rsidRPr="00D912AD" w:rsidRDefault="00C46454">
            <w:pPr>
              <w:jc w:val="left"/>
              <w:rPr>
                <w:rFonts w:eastAsia="仿宋_GB2312"/>
                <w:sz w:val="24"/>
                <w:szCs w:val="24"/>
              </w:rPr>
            </w:pPr>
            <w:r w:rsidRPr="00D912AD">
              <w:rPr>
                <w:rFonts w:eastAsia="仿宋_GB2312"/>
                <w:sz w:val="24"/>
                <w:szCs w:val="24"/>
              </w:rPr>
              <w:t>详见</w:t>
            </w:r>
            <w:r w:rsidRPr="00D912AD">
              <w:rPr>
                <w:rFonts w:eastAsia="仿宋_GB2312" w:hint="eastAsia"/>
                <w:sz w:val="24"/>
                <w:szCs w:val="24"/>
              </w:rPr>
              <w:t>第三章项目需求</w:t>
            </w:r>
          </w:p>
        </w:tc>
        <w:tc>
          <w:tcPr>
            <w:tcW w:w="1488" w:type="dxa"/>
            <w:tcBorders>
              <w:top w:val="nil"/>
              <w:left w:val="nil"/>
              <w:bottom w:val="single" w:sz="4" w:space="0" w:color="auto"/>
              <w:right w:val="single" w:sz="4" w:space="0" w:color="auto"/>
            </w:tcBorders>
            <w:vAlign w:val="center"/>
          </w:tcPr>
          <w:p w14:paraId="63AB1C40"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定制开发</w:t>
            </w:r>
          </w:p>
        </w:tc>
        <w:tc>
          <w:tcPr>
            <w:tcW w:w="855" w:type="dxa"/>
            <w:tcBorders>
              <w:top w:val="nil"/>
              <w:left w:val="nil"/>
              <w:bottom w:val="single" w:sz="4" w:space="0" w:color="auto"/>
              <w:right w:val="single" w:sz="4" w:space="0" w:color="auto"/>
            </w:tcBorders>
            <w:noWrap/>
            <w:vAlign w:val="center"/>
          </w:tcPr>
          <w:p w14:paraId="3667A6FB" w14:textId="77777777" w:rsidR="00BE4CAD" w:rsidRPr="00D912AD" w:rsidRDefault="00C46454" w:rsidP="00CE039D">
            <w:pPr>
              <w:jc w:val="center"/>
              <w:rPr>
                <w:rFonts w:eastAsia="仿宋_GB2312"/>
                <w:sz w:val="24"/>
                <w:szCs w:val="24"/>
              </w:rPr>
            </w:pPr>
            <w:r w:rsidRPr="00D912AD">
              <w:rPr>
                <w:rFonts w:eastAsia="仿宋_GB2312" w:hint="eastAsia"/>
                <w:sz w:val="24"/>
                <w:szCs w:val="24"/>
              </w:rPr>
              <w:t>1</w:t>
            </w:r>
          </w:p>
        </w:tc>
        <w:tc>
          <w:tcPr>
            <w:tcW w:w="877" w:type="dxa"/>
            <w:tcBorders>
              <w:top w:val="nil"/>
              <w:left w:val="nil"/>
              <w:bottom w:val="single" w:sz="4" w:space="0" w:color="auto"/>
              <w:right w:val="single" w:sz="4" w:space="0" w:color="auto"/>
            </w:tcBorders>
            <w:vAlign w:val="center"/>
          </w:tcPr>
          <w:p w14:paraId="417DBBF5"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套</w:t>
            </w:r>
          </w:p>
        </w:tc>
      </w:tr>
      <w:tr w:rsidR="00BE4CAD" w:rsidRPr="00D912AD" w14:paraId="7826C010" w14:textId="77777777">
        <w:trPr>
          <w:gridAfter w:val="1"/>
          <w:wAfter w:w="18" w:type="dxa"/>
          <w:trHeight w:val="814"/>
          <w:jc w:val="center"/>
        </w:trPr>
        <w:tc>
          <w:tcPr>
            <w:tcW w:w="729" w:type="dxa"/>
            <w:tcBorders>
              <w:top w:val="nil"/>
              <w:left w:val="single" w:sz="4" w:space="0" w:color="auto"/>
              <w:bottom w:val="single" w:sz="4" w:space="0" w:color="auto"/>
              <w:right w:val="single" w:sz="4" w:space="0" w:color="auto"/>
            </w:tcBorders>
            <w:noWrap/>
            <w:vAlign w:val="center"/>
          </w:tcPr>
          <w:p w14:paraId="1A3B9FD1" w14:textId="77777777" w:rsidR="00BE4CAD" w:rsidRPr="00D912AD" w:rsidRDefault="00C46454">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2</w:t>
            </w:r>
          </w:p>
        </w:tc>
        <w:tc>
          <w:tcPr>
            <w:tcW w:w="2409" w:type="dxa"/>
            <w:tcBorders>
              <w:top w:val="nil"/>
              <w:left w:val="nil"/>
              <w:bottom w:val="single" w:sz="4" w:space="0" w:color="auto"/>
              <w:right w:val="single" w:sz="4" w:space="0" w:color="auto"/>
            </w:tcBorders>
            <w:noWrap/>
            <w:vAlign w:val="center"/>
          </w:tcPr>
          <w:p w14:paraId="7C6EDC2E" w14:textId="77777777" w:rsidR="00BE4CAD" w:rsidRPr="00D912AD" w:rsidRDefault="00C46454">
            <w:pPr>
              <w:jc w:val="left"/>
              <w:rPr>
                <w:rFonts w:eastAsia="仿宋_GB2312"/>
                <w:sz w:val="24"/>
                <w:szCs w:val="24"/>
              </w:rPr>
            </w:pPr>
            <w:r w:rsidRPr="00D912AD">
              <w:rPr>
                <w:rFonts w:eastAsia="仿宋_GB2312" w:hint="eastAsia"/>
                <w:sz w:val="24"/>
                <w:szCs w:val="24"/>
              </w:rPr>
              <w:t>数据存储</w:t>
            </w:r>
          </w:p>
        </w:tc>
        <w:tc>
          <w:tcPr>
            <w:tcW w:w="2827" w:type="dxa"/>
            <w:tcBorders>
              <w:top w:val="nil"/>
              <w:left w:val="nil"/>
              <w:bottom w:val="single" w:sz="4" w:space="0" w:color="auto"/>
              <w:right w:val="single" w:sz="4" w:space="0" w:color="auto"/>
            </w:tcBorders>
            <w:vAlign w:val="center"/>
          </w:tcPr>
          <w:p w14:paraId="4401C6F3" w14:textId="77777777" w:rsidR="00BE4CAD" w:rsidRPr="00D912AD" w:rsidRDefault="00C46454">
            <w:pPr>
              <w:jc w:val="left"/>
              <w:rPr>
                <w:rFonts w:eastAsia="仿宋_GB2312"/>
                <w:sz w:val="24"/>
                <w:szCs w:val="24"/>
              </w:rPr>
            </w:pPr>
            <w:r w:rsidRPr="00D912AD">
              <w:rPr>
                <w:rFonts w:eastAsia="仿宋_GB2312" w:hint="eastAsia"/>
                <w:sz w:val="24"/>
                <w:szCs w:val="24"/>
              </w:rPr>
              <w:t>满足系统</w:t>
            </w:r>
            <w:r w:rsidRPr="00D912AD">
              <w:rPr>
                <w:rFonts w:eastAsia="仿宋_GB2312" w:hint="eastAsia"/>
                <w:sz w:val="24"/>
                <w:szCs w:val="24"/>
              </w:rPr>
              <w:t>3</w:t>
            </w:r>
            <w:r w:rsidRPr="00D912AD">
              <w:rPr>
                <w:rFonts w:eastAsia="仿宋_GB2312" w:hint="eastAsia"/>
                <w:sz w:val="24"/>
                <w:szCs w:val="24"/>
              </w:rPr>
              <w:t>年数据、上传图片、单证的存储容量</w:t>
            </w:r>
          </w:p>
        </w:tc>
        <w:tc>
          <w:tcPr>
            <w:tcW w:w="1488" w:type="dxa"/>
            <w:tcBorders>
              <w:top w:val="nil"/>
              <w:left w:val="nil"/>
              <w:bottom w:val="single" w:sz="4" w:space="0" w:color="auto"/>
              <w:right w:val="single" w:sz="4" w:space="0" w:color="auto"/>
            </w:tcBorders>
            <w:vAlign w:val="center"/>
          </w:tcPr>
          <w:p w14:paraId="133A2408"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国产</w:t>
            </w:r>
          </w:p>
        </w:tc>
        <w:tc>
          <w:tcPr>
            <w:tcW w:w="855" w:type="dxa"/>
            <w:tcBorders>
              <w:top w:val="nil"/>
              <w:left w:val="nil"/>
              <w:bottom w:val="single" w:sz="4" w:space="0" w:color="auto"/>
              <w:right w:val="single" w:sz="4" w:space="0" w:color="auto"/>
            </w:tcBorders>
            <w:noWrap/>
            <w:vAlign w:val="center"/>
          </w:tcPr>
          <w:p w14:paraId="388512E2" w14:textId="77777777" w:rsidR="00BE4CAD" w:rsidRPr="00D912AD" w:rsidRDefault="00C46454" w:rsidP="00CE039D">
            <w:pPr>
              <w:jc w:val="center"/>
              <w:rPr>
                <w:rFonts w:eastAsia="仿宋_GB2312"/>
                <w:sz w:val="24"/>
                <w:szCs w:val="24"/>
              </w:rPr>
            </w:pPr>
            <w:r w:rsidRPr="00D912AD">
              <w:rPr>
                <w:rFonts w:eastAsia="仿宋_GB2312" w:hint="eastAsia"/>
                <w:sz w:val="24"/>
                <w:szCs w:val="24"/>
              </w:rPr>
              <w:t>1</w:t>
            </w:r>
          </w:p>
        </w:tc>
        <w:tc>
          <w:tcPr>
            <w:tcW w:w="877" w:type="dxa"/>
            <w:tcBorders>
              <w:top w:val="nil"/>
              <w:left w:val="nil"/>
              <w:bottom w:val="single" w:sz="4" w:space="0" w:color="auto"/>
              <w:right w:val="single" w:sz="4" w:space="0" w:color="auto"/>
            </w:tcBorders>
            <w:noWrap/>
            <w:vAlign w:val="center"/>
          </w:tcPr>
          <w:p w14:paraId="643248FB"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套</w:t>
            </w:r>
          </w:p>
        </w:tc>
      </w:tr>
      <w:tr w:rsidR="00BE4CAD" w:rsidRPr="00D912AD" w14:paraId="283127EB" w14:textId="77777777">
        <w:trPr>
          <w:gridAfter w:val="1"/>
          <w:wAfter w:w="18" w:type="dxa"/>
          <w:trHeight w:val="1131"/>
          <w:jc w:val="center"/>
        </w:trPr>
        <w:tc>
          <w:tcPr>
            <w:tcW w:w="729" w:type="dxa"/>
            <w:tcBorders>
              <w:top w:val="nil"/>
              <w:left w:val="single" w:sz="4" w:space="0" w:color="auto"/>
              <w:bottom w:val="single" w:sz="4" w:space="0" w:color="auto"/>
              <w:right w:val="single" w:sz="4" w:space="0" w:color="auto"/>
            </w:tcBorders>
            <w:noWrap/>
            <w:vAlign w:val="center"/>
          </w:tcPr>
          <w:p w14:paraId="01A321D3" w14:textId="77777777" w:rsidR="00BE4CAD" w:rsidRPr="00D912AD" w:rsidRDefault="00C46454">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3</w:t>
            </w:r>
          </w:p>
        </w:tc>
        <w:tc>
          <w:tcPr>
            <w:tcW w:w="2409" w:type="dxa"/>
            <w:tcBorders>
              <w:top w:val="nil"/>
              <w:left w:val="nil"/>
              <w:bottom w:val="single" w:sz="4" w:space="0" w:color="auto"/>
              <w:right w:val="single" w:sz="4" w:space="0" w:color="auto"/>
            </w:tcBorders>
            <w:noWrap/>
            <w:vAlign w:val="center"/>
          </w:tcPr>
          <w:p w14:paraId="6A554071" w14:textId="77777777" w:rsidR="00BE4CAD" w:rsidRPr="00D912AD" w:rsidRDefault="00C46454">
            <w:pPr>
              <w:jc w:val="left"/>
              <w:rPr>
                <w:rFonts w:eastAsia="仿宋_GB2312"/>
                <w:sz w:val="24"/>
                <w:szCs w:val="24"/>
              </w:rPr>
            </w:pPr>
            <w:r w:rsidRPr="00D912AD">
              <w:rPr>
                <w:rFonts w:eastAsia="仿宋_GB2312" w:hint="eastAsia"/>
                <w:sz w:val="24"/>
                <w:szCs w:val="24"/>
              </w:rPr>
              <w:t>手持终端</w:t>
            </w:r>
          </w:p>
        </w:tc>
        <w:tc>
          <w:tcPr>
            <w:tcW w:w="2827" w:type="dxa"/>
            <w:tcBorders>
              <w:top w:val="nil"/>
              <w:left w:val="nil"/>
              <w:bottom w:val="single" w:sz="4" w:space="0" w:color="auto"/>
              <w:right w:val="single" w:sz="4" w:space="0" w:color="auto"/>
            </w:tcBorders>
            <w:vAlign w:val="center"/>
          </w:tcPr>
          <w:p w14:paraId="63961002" w14:textId="77777777" w:rsidR="00BE4CAD" w:rsidRPr="00D912AD" w:rsidRDefault="00C46454">
            <w:pPr>
              <w:jc w:val="left"/>
              <w:rPr>
                <w:rFonts w:eastAsia="仿宋_GB2312"/>
                <w:sz w:val="24"/>
                <w:szCs w:val="24"/>
              </w:rPr>
            </w:pPr>
            <w:r w:rsidRPr="00D912AD">
              <w:rPr>
                <w:rFonts w:eastAsia="仿宋_GB2312" w:hint="eastAsia"/>
                <w:sz w:val="24"/>
                <w:szCs w:val="24"/>
              </w:rPr>
              <w:t>Android 6.0</w:t>
            </w:r>
            <w:r w:rsidRPr="00D912AD">
              <w:rPr>
                <w:rFonts w:eastAsia="仿宋_GB2312" w:hint="eastAsia"/>
                <w:sz w:val="24"/>
                <w:szCs w:val="24"/>
              </w:rPr>
              <w:t>智能操作系统，</w:t>
            </w:r>
            <w:r w:rsidRPr="00D912AD">
              <w:rPr>
                <w:rFonts w:eastAsia="仿宋_GB2312" w:hint="eastAsia"/>
                <w:sz w:val="24"/>
                <w:szCs w:val="24"/>
              </w:rPr>
              <w:t xml:space="preserve"> 1.3GHz</w:t>
            </w:r>
            <w:r w:rsidRPr="00D912AD">
              <w:rPr>
                <w:rFonts w:eastAsia="仿宋_GB2312" w:hint="eastAsia"/>
                <w:sz w:val="24"/>
                <w:szCs w:val="24"/>
              </w:rPr>
              <w:t>及以上四核极速处理器，超长的电池续航能力，工业级</w:t>
            </w:r>
            <w:r w:rsidRPr="00D912AD">
              <w:rPr>
                <w:rFonts w:eastAsia="仿宋_GB2312" w:hint="eastAsia"/>
                <w:sz w:val="24"/>
                <w:szCs w:val="24"/>
              </w:rPr>
              <w:t>IP65</w:t>
            </w:r>
            <w:r w:rsidRPr="00D912AD">
              <w:rPr>
                <w:rFonts w:eastAsia="仿宋_GB2312" w:hint="eastAsia"/>
                <w:sz w:val="24"/>
                <w:szCs w:val="24"/>
              </w:rPr>
              <w:t>、支持蓝牙、</w:t>
            </w:r>
            <w:r w:rsidRPr="00D912AD">
              <w:rPr>
                <w:rFonts w:eastAsia="仿宋_GB2312" w:hint="eastAsia"/>
                <w:sz w:val="24"/>
                <w:szCs w:val="24"/>
              </w:rPr>
              <w:t>WIFI</w:t>
            </w:r>
            <w:r w:rsidRPr="00D912AD">
              <w:rPr>
                <w:rFonts w:eastAsia="仿宋_GB2312" w:hint="eastAsia"/>
                <w:sz w:val="24"/>
                <w:szCs w:val="24"/>
              </w:rPr>
              <w:t>、</w:t>
            </w:r>
            <w:r w:rsidRPr="00D912AD">
              <w:rPr>
                <w:rFonts w:eastAsia="仿宋_GB2312" w:hint="eastAsia"/>
                <w:sz w:val="24"/>
                <w:szCs w:val="24"/>
              </w:rPr>
              <w:t>4</w:t>
            </w:r>
            <w:r w:rsidRPr="00D912AD">
              <w:rPr>
                <w:rFonts w:eastAsia="仿宋_GB2312"/>
                <w:sz w:val="24"/>
                <w:szCs w:val="24"/>
              </w:rPr>
              <w:t>G</w:t>
            </w:r>
            <w:r w:rsidRPr="00D912AD">
              <w:rPr>
                <w:rFonts w:eastAsia="仿宋_GB2312" w:hint="eastAsia"/>
                <w:sz w:val="24"/>
                <w:szCs w:val="24"/>
              </w:rPr>
              <w:t>、邮件功能</w:t>
            </w:r>
          </w:p>
        </w:tc>
        <w:tc>
          <w:tcPr>
            <w:tcW w:w="1488" w:type="dxa"/>
            <w:tcBorders>
              <w:top w:val="nil"/>
              <w:left w:val="nil"/>
              <w:bottom w:val="single" w:sz="4" w:space="0" w:color="auto"/>
              <w:right w:val="single" w:sz="4" w:space="0" w:color="auto"/>
            </w:tcBorders>
            <w:vAlign w:val="center"/>
          </w:tcPr>
          <w:p w14:paraId="0EF103AE"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国产</w:t>
            </w:r>
          </w:p>
        </w:tc>
        <w:tc>
          <w:tcPr>
            <w:tcW w:w="855" w:type="dxa"/>
            <w:tcBorders>
              <w:top w:val="nil"/>
              <w:left w:val="nil"/>
              <w:bottom w:val="single" w:sz="4" w:space="0" w:color="auto"/>
              <w:right w:val="single" w:sz="4" w:space="0" w:color="auto"/>
            </w:tcBorders>
            <w:noWrap/>
            <w:vAlign w:val="center"/>
          </w:tcPr>
          <w:p w14:paraId="4F26F3B7" w14:textId="77777777" w:rsidR="00BE4CAD" w:rsidRPr="00D912AD" w:rsidRDefault="00C46454" w:rsidP="00CE039D">
            <w:pPr>
              <w:jc w:val="center"/>
              <w:rPr>
                <w:rFonts w:eastAsia="仿宋_GB2312"/>
                <w:sz w:val="24"/>
                <w:szCs w:val="24"/>
              </w:rPr>
            </w:pPr>
            <w:r w:rsidRPr="00D912AD">
              <w:rPr>
                <w:rFonts w:eastAsia="仿宋_GB2312"/>
                <w:sz w:val="24"/>
                <w:szCs w:val="24"/>
              </w:rPr>
              <w:t>15</w:t>
            </w:r>
          </w:p>
        </w:tc>
        <w:tc>
          <w:tcPr>
            <w:tcW w:w="877" w:type="dxa"/>
            <w:tcBorders>
              <w:top w:val="nil"/>
              <w:left w:val="nil"/>
              <w:bottom w:val="single" w:sz="4" w:space="0" w:color="auto"/>
              <w:right w:val="single" w:sz="4" w:space="0" w:color="auto"/>
            </w:tcBorders>
            <w:noWrap/>
            <w:vAlign w:val="center"/>
          </w:tcPr>
          <w:p w14:paraId="24609497"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套</w:t>
            </w:r>
          </w:p>
        </w:tc>
      </w:tr>
      <w:tr w:rsidR="00BE4CAD" w:rsidRPr="00D912AD" w14:paraId="4AF68E93" w14:textId="77777777">
        <w:trPr>
          <w:gridAfter w:val="1"/>
          <w:wAfter w:w="18" w:type="dxa"/>
          <w:trHeight w:val="811"/>
          <w:jc w:val="center"/>
        </w:trPr>
        <w:tc>
          <w:tcPr>
            <w:tcW w:w="729" w:type="dxa"/>
            <w:tcBorders>
              <w:top w:val="nil"/>
              <w:left w:val="single" w:sz="4" w:space="0" w:color="auto"/>
              <w:bottom w:val="single" w:sz="4" w:space="0" w:color="auto"/>
              <w:right w:val="single" w:sz="4" w:space="0" w:color="auto"/>
            </w:tcBorders>
            <w:noWrap/>
            <w:vAlign w:val="center"/>
          </w:tcPr>
          <w:p w14:paraId="00D52BA8" w14:textId="77777777" w:rsidR="00BE4CAD" w:rsidRPr="00D912AD" w:rsidRDefault="00C46454">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4</w:t>
            </w:r>
          </w:p>
        </w:tc>
        <w:tc>
          <w:tcPr>
            <w:tcW w:w="2409" w:type="dxa"/>
            <w:tcBorders>
              <w:top w:val="nil"/>
              <w:left w:val="nil"/>
              <w:bottom w:val="single" w:sz="4" w:space="0" w:color="auto"/>
              <w:right w:val="single" w:sz="4" w:space="0" w:color="auto"/>
            </w:tcBorders>
            <w:noWrap/>
            <w:vAlign w:val="center"/>
          </w:tcPr>
          <w:p w14:paraId="0CF871E0" w14:textId="77777777" w:rsidR="00BE4CAD" w:rsidRPr="00D912AD" w:rsidRDefault="00C46454">
            <w:pPr>
              <w:jc w:val="left"/>
              <w:rPr>
                <w:rFonts w:eastAsia="仿宋_GB2312"/>
                <w:sz w:val="24"/>
                <w:szCs w:val="24"/>
              </w:rPr>
            </w:pPr>
            <w:r w:rsidRPr="00D912AD">
              <w:rPr>
                <w:rFonts w:eastAsia="仿宋_GB2312" w:hint="eastAsia"/>
                <w:sz w:val="24"/>
                <w:szCs w:val="24"/>
              </w:rPr>
              <w:t>电子签证平板</w:t>
            </w:r>
          </w:p>
        </w:tc>
        <w:tc>
          <w:tcPr>
            <w:tcW w:w="2827" w:type="dxa"/>
            <w:tcBorders>
              <w:top w:val="nil"/>
              <w:left w:val="nil"/>
              <w:bottom w:val="single" w:sz="4" w:space="0" w:color="auto"/>
              <w:right w:val="single" w:sz="4" w:space="0" w:color="auto"/>
            </w:tcBorders>
            <w:vAlign w:val="center"/>
          </w:tcPr>
          <w:p w14:paraId="32354770" w14:textId="77777777" w:rsidR="00BE4CAD" w:rsidRPr="00D912AD" w:rsidRDefault="00C46454">
            <w:pPr>
              <w:jc w:val="left"/>
              <w:rPr>
                <w:rFonts w:eastAsia="仿宋_GB2312"/>
                <w:sz w:val="24"/>
                <w:szCs w:val="24"/>
              </w:rPr>
            </w:pPr>
            <w:r w:rsidRPr="00D912AD">
              <w:rPr>
                <w:rFonts w:eastAsia="仿宋_GB2312" w:hint="eastAsia"/>
                <w:sz w:val="24"/>
                <w:szCs w:val="24"/>
              </w:rPr>
              <w:t>10</w:t>
            </w:r>
            <w:r w:rsidRPr="00D912AD">
              <w:rPr>
                <w:rFonts w:eastAsia="仿宋_GB2312" w:hint="eastAsia"/>
                <w:sz w:val="24"/>
                <w:szCs w:val="24"/>
              </w:rPr>
              <w:t>寸及以上，</w:t>
            </w:r>
            <w:r w:rsidRPr="00D912AD">
              <w:rPr>
                <w:rFonts w:eastAsia="仿宋_GB2312" w:hint="eastAsia"/>
                <w:sz w:val="24"/>
                <w:szCs w:val="24"/>
              </w:rPr>
              <w:t>32G</w:t>
            </w:r>
            <w:r w:rsidRPr="00D912AD">
              <w:rPr>
                <w:rFonts w:eastAsia="仿宋_GB2312" w:hint="eastAsia"/>
                <w:sz w:val="24"/>
                <w:szCs w:val="24"/>
              </w:rPr>
              <w:t>及以上</w:t>
            </w:r>
          </w:p>
        </w:tc>
        <w:tc>
          <w:tcPr>
            <w:tcW w:w="1488" w:type="dxa"/>
            <w:tcBorders>
              <w:top w:val="nil"/>
              <w:left w:val="nil"/>
              <w:bottom w:val="single" w:sz="4" w:space="0" w:color="auto"/>
              <w:right w:val="single" w:sz="4" w:space="0" w:color="auto"/>
            </w:tcBorders>
            <w:vAlign w:val="center"/>
          </w:tcPr>
          <w:p w14:paraId="41026758"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国产</w:t>
            </w:r>
          </w:p>
        </w:tc>
        <w:tc>
          <w:tcPr>
            <w:tcW w:w="855" w:type="dxa"/>
            <w:tcBorders>
              <w:top w:val="nil"/>
              <w:left w:val="nil"/>
              <w:bottom w:val="single" w:sz="4" w:space="0" w:color="auto"/>
              <w:right w:val="single" w:sz="4" w:space="0" w:color="auto"/>
            </w:tcBorders>
            <w:noWrap/>
            <w:vAlign w:val="center"/>
          </w:tcPr>
          <w:p w14:paraId="14438063" w14:textId="77777777" w:rsidR="00BE4CAD" w:rsidRPr="00D912AD" w:rsidRDefault="00C46454" w:rsidP="00CE039D">
            <w:pPr>
              <w:jc w:val="center"/>
              <w:rPr>
                <w:rFonts w:eastAsia="仿宋_GB2312"/>
                <w:sz w:val="24"/>
                <w:szCs w:val="24"/>
              </w:rPr>
            </w:pPr>
            <w:r w:rsidRPr="00D912AD">
              <w:rPr>
                <w:rFonts w:eastAsia="仿宋_GB2312" w:hint="eastAsia"/>
                <w:sz w:val="24"/>
                <w:szCs w:val="24"/>
              </w:rPr>
              <w:t>6</w:t>
            </w:r>
          </w:p>
        </w:tc>
        <w:tc>
          <w:tcPr>
            <w:tcW w:w="877" w:type="dxa"/>
            <w:tcBorders>
              <w:top w:val="nil"/>
              <w:left w:val="nil"/>
              <w:bottom w:val="single" w:sz="4" w:space="0" w:color="auto"/>
              <w:right w:val="single" w:sz="4" w:space="0" w:color="auto"/>
            </w:tcBorders>
            <w:noWrap/>
            <w:vAlign w:val="center"/>
          </w:tcPr>
          <w:p w14:paraId="7CA116D9"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台</w:t>
            </w:r>
          </w:p>
        </w:tc>
      </w:tr>
      <w:tr w:rsidR="00BE4CAD" w:rsidRPr="00D912AD" w14:paraId="2DE7CAA9" w14:textId="77777777">
        <w:trPr>
          <w:gridAfter w:val="1"/>
          <w:wAfter w:w="18" w:type="dxa"/>
          <w:trHeight w:val="836"/>
          <w:jc w:val="center"/>
        </w:trPr>
        <w:tc>
          <w:tcPr>
            <w:tcW w:w="729" w:type="dxa"/>
            <w:tcBorders>
              <w:top w:val="nil"/>
              <w:left w:val="single" w:sz="4" w:space="0" w:color="auto"/>
              <w:bottom w:val="single" w:sz="4" w:space="0" w:color="auto"/>
              <w:right w:val="single" w:sz="4" w:space="0" w:color="auto"/>
            </w:tcBorders>
            <w:noWrap/>
            <w:vAlign w:val="center"/>
          </w:tcPr>
          <w:p w14:paraId="6FC86E19" w14:textId="77777777" w:rsidR="00BE4CAD" w:rsidRPr="00D912AD" w:rsidRDefault="00C46454">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5</w:t>
            </w:r>
          </w:p>
        </w:tc>
        <w:tc>
          <w:tcPr>
            <w:tcW w:w="2409" w:type="dxa"/>
            <w:tcBorders>
              <w:top w:val="nil"/>
              <w:left w:val="nil"/>
              <w:bottom w:val="single" w:sz="4" w:space="0" w:color="auto"/>
              <w:right w:val="single" w:sz="4" w:space="0" w:color="auto"/>
            </w:tcBorders>
            <w:noWrap/>
            <w:vAlign w:val="center"/>
          </w:tcPr>
          <w:p w14:paraId="7734A6F8" w14:textId="77777777" w:rsidR="00BE4CAD" w:rsidRPr="00D912AD" w:rsidRDefault="00C46454">
            <w:pPr>
              <w:jc w:val="left"/>
              <w:rPr>
                <w:rFonts w:eastAsia="仿宋_GB2312"/>
                <w:sz w:val="24"/>
                <w:szCs w:val="24"/>
              </w:rPr>
            </w:pPr>
            <w:r w:rsidRPr="00D912AD">
              <w:rPr>
                <w:rFonts w:eastAsia="仿宋_GB2312" w:hint="eastAsia"/>
                <w:sz w:val="24"/>
                <w:szCs w:val="24"/>
              </w:rPr>
              <w:t>便携式打印机</w:t>
            </w:r>
          </w:p>
        </w:tc>
        <w:tc>
          <w:tcPr>
            <w:tcW w:w="2827" w:type="dxa"/>
            <w:tcBorders>
              <w:top w:val="nil"/>
              <w:left w:val="nil"/>
              <w:bottom w:val="single" w:sz="4" w:space="0" w:color="auto"/>
              <w:right w:val="single" w:sz="4" w:space="0" w:color="auto"/>
            </w:tcBorders>
            <w:vAlign w:val="center"/>
          </w:tcPr>
          <w:p w14:paraId="39F67BE5" w14:textId="77777777" w:rsidR="00BE4CAD" w:rsidRPr="00D912AD" w:rsidRDefault="00C46454">
            <w:pPr>
              <w:jc w:val="left"/>
              <w:rPr>
                <w:rFonts w:eastAsia="仿宋_GB2312"/>
                <w:sz w:val="24"/>
                <w:szCs w:val="24"/>
              </w:rPr>
            </w:pPr>
            <w:r w:rsidRPr="00D912AD">
              <w:rPr>
                <w:rFonts w:eastAsia="仿宋_GB2312" w:hint="eastAsia"/>
                <w:sz w:val="24"/>
                <w:szCs w:val="24"/>
              </w:rPr>
              <w:t>一次性需要能打印</w:t>
            </w:r>
            <w:r w:rsidRPr="00D912AD">
              <w:rPr>
                <w:rFonts w:eastAsia="仿宋_GB2312" w:hint="eastAsia"/>
                <w:sz w:val="24"/>
                <w:szCs w:val="24"/>
              </w:rPr>
              <w:t>30</w:t>
            </w:r>
            <w:r w:rsidRPr="00D912AD">
              <w:rPr>
                <w:rFonts w:eastAsia="仿宋_GB2312" w:hint="eastAsia"/>
                <w:sz w:val="24"/>
                <w:szCs w:val="24"/>
              </w:rPr>
              <w:t>张以上</w:t>
            </w:r>
          </w:p>
        </w:tc>
        <w:tc>
          <w:tcPr>
            <w:tcW w:w="1488" w:type="dxa"/>
            <w:tcBorders>
              <w:top w:val="nil"/>
              <w:left w:val="nil"/>
              <w:bottom w:val="single" w:sz="4" w:space="0" w:color="auto"/>
              <w:right w:val="single" w:sz="4" w:space="0" w:color="auto"/>
            </w:tcBorders>
            <w:vAlign w:val="center"/>
          </w:tcPr>
          <w:p w14:paraId="3FFBC726"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国产</w:t>
            </w:r>
          </w:p>
        </w:tc>
        <w:tc>
          <w:tcPr>
            <w:tcW w:w="855" w:type="dxa"/>
            <w:tcBorders>
              <w:top w:val="nil"/>
              <w:left w:val="nil"/>
              <w:bottom w:val="single" w:sz="4" w:space="0" w:color="auto"/>
              <w:right w:val="single" w:sz="4" w:space="0" w:color="auto"/>
            </w:tcBorders>
            <w:noWrap/>
            <w:vAlign w:val="center"/>
          </w:tcPr>
          <w:p w14:paraId="3913D72B" w14:textId="77777777" w:rsidR="00BE4CAD" w:rsidRPr="00D912AD" w:rsidRDefault="00C46454" w:rsidP="00CE039D">
            <w:pPr>
              <w:jc w:val="center"/>
              <w:rPr>
                <w:rFonts w:eastAsia="仿宋_GB2312"/>
                <w:sz w:val="24"/>
                <w:szCs w:val="24"/>
              </w:rPr>
            </w:pPr>
            <w:r w:rsidRPr="00D912AD">
              <w:rPr>
                <w:rFonts w:eastAsia="仿宋_GB2312" w:hint="eastAsia"/>
                <w:sz w:val="24"/>
                <w:szCs w:val="24"/>
              </w:rPr>
              <w:t>6</w:t>
            </w:r>
          </w:p>
        </w:tc>
        <w:tc>
          <w:tcPr>
            <w:tcW w:w="877" w:type="dxa"/>
            <w:tcBorders>
              <w:top w:val="nil"/>
              <w:left w:val="nil"/>
              <w:bottom w:val="single" w:sz="4" w:space="0" w:color="auto"/>
              <w:right w:val="single" w:sz="4" w:space="0" w:color="auto"/>
            </w:tcBorders>
            <w:noWrap/>
            <w:vAlign w:val="center"/>
          </w:tcPr>
          <w:p w14:paraId="493268B5" w14:textId="77777777" w:rsidR="00BE4CAD" w:rsidRPr="00D912AD" w:rsidRDefault="00C46454" w:rsidP="00CE039D">
            <w:pPr>
              <w:jc w:val="center"/>
              <w:rPr>
                <w:rFonts w:eastAsia="仿宋_GB2312"/>
                <w:sz w:val="24"/>
                <w:szCs w:val="24"/>
              </w:rPr>
            </w:pPr>
            <w:r w:rsidRPr="00D912AD">
              <w:rPr>
                <w:rFonts w:eastAsia="仿宋_GB2312" w:hint="eastAsia"/>
                <w:sz w:val="24"/>
                <w:szCs w:val="24"/>
              </w:rPr>
              <w:t>套</w:t>
            </w:r>
          </w:p>
        </w:tc>
      </w:tr>
      <w:tr w:rsidR="00BE4CAD" w:rsidRPr="00D912AD" w14:paraId="0268D1FE" w14:textId="77777777">
        <w:trPr>
          <w:trHeight w:val="1231"/>
          <w:jc w:val="center"/>
        </w:trPr>
        <w:tc>
          <w:tcPr>
            <w:tcW w:w="9203" w:type="dxa"/>
            <w:gridSpan w:val="7"/>
            <w:tcBorders>
              <w:top w:val="single" w:sz="4" w:space="0" w:color="auto"/>
              <w:left w:val="single" w:sz="4" w:space="0" w:color="auto"/>
              <w:bottom w:val="single" w:sz="4" w:space="0" w:color="auto"/>
              <w:right w:val="single" w:sz="4" w:space="0" w:color="auto"/>
            </w:tcBorders>
            <w:noWrap/>
            <w:vAlign w:val="center"/>
          </w:tcPr>
          <w:p w14:paraId="3056863E" w14:textId="14CD8C3D" w:rsidR="00BE4CAD" w:rsidRPr="00D912AD" w:rsidRDefault="00C46454">
            <w:pPr>
              <w:tabs>
                <w:tab w:val="left" w:pos="5325"/>
              </w:tabs>
              <w:spacing w:line="360" w:lineRule="auto"/>
              <w:ind w:firstLineChars="200" w:firstLine="482"/>
              <w:outlineLvl w:val="0"/>
              <w:rPr>
                <w:rFonts w:ascii="宋体" w:eastAsia="宋体" w:hAnsi="宋体" w:cs="宋体"/>
                <w:b/>
                <w:sz w:val="24"/>
                <w:szCs w:val="24"/>
              </w:rPr>
            </w:pPr>
            <w:r w:rsidRPr="00D912AD">
              <w:rPr>
                <w:rFonts w:ascii="宋体" w:eastAsia="宋体" w:hAnsi="宋体" w:cs="宋体" w:hint="eastAsia"/>
                <w:b/>
                <w:sz w:val="24"/>
                <w:szCs w:val="24"/>
              </w:rPr>
              <w:t>投标报价应包含货物采购</w:t>
            </w:r>
            <w:r w:rsidR="00F079FF" w:rsidRPr="00D912AD">
              <w:rPr>
                <w:rFonts w:ascii="宋体" w:eastAsia="宋体" w:hAnsi="宋体" w:cs="宋体" w:hint="eastAsia"/>
                <w:b/>
                <w:sz w:val="24"/>
                <w:szCs w:val="24"/>
              </w:rPr>
              <w:t>（单价、总价</w:t>
            </w:r>
            <w:r w:rsidR="00B37101" w:rsidRPr="00D912AD">
              <w:rPr>
                <w:rFonts w:ascii="宋体" w:eastAsia="宋体" w:hAnsi="宋体" w:cs="宋体" w:hint="eastAsia"/>
                <w:b/>
                <w:sz w:val="24"/>
                <w:szCs w:val="24"/>
              </w:rPr>
              <w:t>、税金</w:t>
            </w:r>
            <w:r w:rsidR="00F079FF" w:rsidRPr="00D912AD">
              <w:rPr>
                <w:rFonts w:ascii="宋体" w:eastAsia="宋体" w:hAnsi="宋体" w:cs="宋体" w:hint="eastAsia"/>
                <w:b/>
                <w:sz w:val="24"/>
                <w:szCs w:val="24"/>
              </w:rPr>
              <w:t>、税率）</w:t>
            </w:r>
            <w:r w:rsidRPr="00D912AD">
              <w:rPr>
                <w:rFonts w:ascii="宋体" w:eastAsia="宋体" w:hAnsi="宋体" w:cs="宋体" w:hint="eastAsia"/>
                <w:b/>
                <w:sz w:val="24"/>
                <w:szCs w:val="24"/>
              </w:rPr>
              <w:t>、货物运输、安装调试、</w:t>
            </w:r>
            <w:r w:rsidRPr="00D912AD">
              <w:rPr>
                <w:rFonts w:ascii="宋体" w:eastAsia="宋体" w:hAnsi="宋体" w:cs="宋体"/>
                <w:b/>
                <w:sz w:val="24"/>
                <w:szCs w:val="24"/>
              </w:rPr>
              <w:t>系统的</w:t>
            </w:r>
            <w:r w:rsidRPr="00D912AD">
              <w:rPr>
                <w:rFonts w:ascii="宋体" w:eastAsia="宋体" w:hAnsi="宋体" w:cs="宋体" w:hint="eastAsia"/>
                <w:b/>
                <w:sz w:val="24"/>
                <w:szCs w:val="24"/>
              </w:rPr>
              <w:t>融合对接、竣工验收、使用培训、售后服务及保证招标文件要求的系统性能的所有一切费用，质保期内不再追加任何费用。</w:t>
            </w:r>
          </w:p>
        </w:tc>
      </w:tr>
    </w:tbl>
    <w:p w14:paraId="0A4CAC1B" w14:textId="77777777" w:rsidR="00ED56D0" w:rsidRPr="00D912AD" w:rsidRDefault="00ED56D0"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p>
    <w:p w14:paraId="3A734F71" w14:textId="77777777" w:rsidR="00ED56D0" w:rsidRPr="00D912AD" w:rsidRDefault="00ED56D0">
      <w:pPr>
        <w:widowControl/>
        <w:jc w:val="left"/>
        <w:rPr>
          <w:rFonts w:ascii="宋体" w:eastAsia="宋体" w:hAnsi="宋体"/>
          <w:b/>
          <w:w w:val="80"/>
          <w:sz w:val="36"/>
          <w:szCs w:val="36"/>
        </w:rPr>
      </w:pPr>
      <w:r w:rsidRPr="00D912AD">
        <w:rPr>
          <w:rFonts w:ascii="宋体" w:eastAsia="宋体" w:hAnsi="宋体"/>
          <w:b/>
          <w:w w:val="80"/>
          <w:sz w:val="36"/>
          <w:szCs w:val="36"/>
        </w:rPr>
        <w:br w:type="page"/>
      </w:r>
    </w:p>
    <w:p w14:paraId="74BB8565" w14:textId="77777777" w:rsidR="00BE4CAD" w:rsidRPr="00D912AD" w:rsidRDefault="00C46454"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r w:rsidRPr="00D912AD">
        <w:rPr>
          <w:rFonts w:ascii="宋体" w:eastAsia="宋体" w:hAnsi="宋体" w:hint="eastAsia"/>
          <w:b/>
          <w:w w:val="80"/>
          <w:sz w:val="36"/>
          <w:szCs w:val="36"/>
        </w:rPr>
        <w:lastRenderedPageBreak/>
        <w:t xml:space="preserve">第四章  </w:t>
      </w:r>
      <w:bookmarkStart w:id="9" w:name="_Toc182848996"/>
      <w:r w:rsidRPr="00D912AD">
        <w:rPr>
          <w:rFonts w:ascii="宋体" w:eastAsia="宋体" w:hAnsi="宋体" w:hint="eastAsia"/>
          <w:b/>
          <w:w w:val="80"/>
          <w:sz w:val="36"/>
          <w:szCs w:val="36"/>
        </w:rPr>
        <w:t>评审程序和方法</w:t>
      </w:r>
    </w:p>
    <w:p w14:paraId="58F95F10" w14:textId="77777777" w:rsidR="00BE4CAD" w:rsidRPr="00D912AD" w:rsidRDefault="00C46454" w:rsidP="00F079FF">
      <w:pPr>
        <w:snapToGrid w:val="0"/>
        <w:spacing w:line="420" w:lineRule="exact"/>
        <w:ind w:firstLineChars="200" w:firstLine="482"/>
        <w:outlineLvl w:val="1"/>
        <w:rPr>
          <w:rFonts w:eastAsia="仿宋_GB2312"/>
          <w:b/>
          <w:sz w:val="24"/>
          <w:szCs w:val="24"/>
        </w:rPr>
      </w:pPr>
      <w:r w:rsidRPr="00D912AD">
        <w:rPr>
          <w:rFonts w:eastAsia="仿宋_GB2312" w:hint="eastAsia"/>
          <w:b/>
          <w:sz w:val="24"/>
          <w:szCs w:val="24"/>
        </w:rPr>
        <w:t>一、采购人委托采购代理机构组织磋商</w:t>
      </w:r>
    </w:p>
    <w:p w14:paraId="71C0CDE3"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本次竞争性磋商依据《中华人民共和国政府采购法》、《政府采购竞争性磋商采购方式管理暂行办法》及相关法规，依法成立磋商小组。磋商小组由采购人代表和评审专家共计</w:t>
      </w:r>
      <w:r w:rsidRPr="00D912AD">
        <w:rPr>
          <w:rFonts w:eastAsia="仿宋_GB2312" w:hint="eastAsia"/>
          <w:sz w:val="24"/>
          <w:szCs w:val="24"/>
        </w:rPr>
        <w:t>3</w:t>
      </w:r>
      <w:r w:rsidRPr="00D912AD">
        <w:rPr>
          <w:rFonts w:eastAsia="仿宋_GB2312" w:hint="eastAsia"/>
          <w:sz w:val="24"/>
          <w:szCs w:val="24"/>
        </w:rPr>
        <w:t>人及以上单数组成，其中评审专家人数不得少于磋商小组成员总数的</w:t>
      </w:r>
      <w:r w:rsidRPr="00D912AD">
        <w:rPr>
          <w:rFonts w:eastAsia="仿宋_GB2312" w:hint="eastAsia"/>
          <w:sz w:val="24"/>
          <w:szCs w:val="24"/>
        </w:rPr>
        <w:t>2/3</w:t>
      </w:r>
      <w:r w:rsidRPr="00D912AD">
        <w:rPr>
          <w:rFonts w:eastAsia="仿宋_GB2312" w:hint="eastAsia"/>
          <w:sz w:val="24"/>
          <w:szCs w:val="24"/>
        </w:rPr>
        <w:t>。</w:t>
      </w:r>
    </w:p>
    <w:p w14:paraId="0CA77EF2"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采用竞争性磋商方式的政府采购项目，评审专家应当从政府采购评审专家库内相关专业的专家名单中随机抽取。情况特殊、通过随机方式难以确定合适的评审专家的，经主管预算单位同意，可以自行选定评审专家。</w:t>
      </w:r>
    </w:p>
    <w:p w14:paraId="10BDB899"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投标人的法定代表人或被委托受权人须持身份证准时参加磋商评审会。</w:t>
      </w:r>
    </w:p>
    <w:p w14:paraId="595F7F47" w14:textId="77777777" w:rsidR="00BE4CAD" w:rsidRPr="00D912AD" w:rsidRDefault="00C46454" w:rsidP="00E721B8">
      <w:pPr>
        <w:snapToGrid w:val="0"/>
        <w:spacing w:line="420" w:lineRule="exact"/>
        <w:ind w:firstLineChars="200" w:firstLine="482"/>
        <w:outlineLvl w:val="1"/>
        <w:rPr>
          <w:rFonts w:eastAsia="仿宋_GB2312"/>
          <w:b/>
          <w:sz w:val="24"/>
          <w:szCs w:val="24"/>
        </w:rPr>
      </w:pPr>
      <w:r w:rsidRPr="00D912AD">
        <w:rPr>
          <w:rFonts w:eastAsia="仿宋_GB2312" w:hint="eastAsia"/>
          <w:b/>
          <w:sz w:val="24"/>
          <w:szCs w:val="24"/>
        </w:rPr>
        <w:t>二、竞争性磋商评审程序</w:t>
      </w:r>
    </w:p>
    <w:p w14:paraId="3FA29B63"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开标后，采购人委托磋商小组根据竞争性磋商文件的规定和要求，对投标人提供的资格证明材料是否齐全、是否符合竞争性磋商文件规定的资格要求进行审查，合格的进入评标磋商评审。</w:t>
      </w:r>
    </w:p>
    <w:p w14:paraId="5C300193"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磋商小组对符合资格条件的投标人提交的磋商响应文件进行审查。重点审查磋商响应文件的有效性、完整性和实质性响应程度等。</w:t>
      </w:r>
    </w:p>
    <w:p w14:paraId="38B951B9"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磋商小组如遇磋商响应文件中含义不明确、同类问题表述不一致或者有明显文字和计算错误的内容，可向投标人质询。投标人的澄清、说明或者补正，应当采用书面形式由投标人代表签字，但不得超出竞争性磋商文件的范围或者改变其实质性内容。</w:t>
      </w:r>
    </w:p>
    <w:p w14:paraId="38810092"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磋商过程中的任何一方不得透露与评标有关的其他投标人技术资料、报价和有关信息。竞争性磋商文件有实质性变动的，磋商小组应以书面形式通知所有投标人。</w:t>
      </w:r>
    </w:p>
    <w:p w14:paraId="47FFBD20"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5.</w:t>
      </w:r>
      <w:r w:rsidRPr="00D912AD">
        <w:rPr>
          <w:rFonts w:eastAsia="仿宋_GB2312" w:hint="eastAsia"/>
          <w:sz w:val="24"/>
          <w:szCs w:val="24"/>
        </w:rPr>
        <w:t>磋商小组按竞争性磋商文件规定的评标方法和标准，对合格的投标人的技术标响应文件进行评审评估，确定其是否进入磋商环节。</w:t>
      </w:r>
    </w:p>
    <w:p w14:paraId="39075788"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hint="eastAsia"/>
          <w:sz w:val="24"/>
          <w:szCs w:val="24"/>
        </w:rPr>
        <w:t>磋商小组对进入磋商环节的投标人提供的技术标文件并结合其首次磋商响应报价，综合比较与评价后，磋商小组评委成员集体与投标人进行磋商。</w:t>
      </w:r>
    </w:p>
    <w:p w14:paraId="69B5CD40"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7.</w:t>
      </w:r>
      <w:r w:rsidRPr="00D912AD">
        <w:rPr>
          <w:rFonts w:eastAsia="仿宋_GB2312"/>
          <w:sz w:val="24"/>
          <w:szCs w:val="24"/>
        </w:rPr>
        <w:t>经</w:t>
      </w:r>
      <w:r w:rsidRPr="00D912AD">
        <w:rPr>
          <w:rFonts w:eastAsia="仿宋_GB2312" w:hint="eastAsia"/>
          <w:sz w:val="24"/>
          <w:szCs w:val="24"/>
        </w:rPr>
        <w:t>磋商确定最终采购需求和进入最终评审的投标人。</w:t>
      </w:r>
    </w:p>
    <w:p w14:paraId="7E901013"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8.</w:t>
      </w:r>
      <w:r w:rsidRPr="00D912AD">
        <w:rPr>
          <w:rFonts w:eastAsia="仿宋_GB2312" w:hint="eastAsia"/>
          <w:sz w:val="24"/>
          <w:szCs w:val="24"/>
        </w:rPr>
        <w:t>磋商小组评委成员独立对每个入围最终评审的投标人提供的磋商响应文件，按竞争性</w:t>
      </w:r>
      <w:r w:rsidRPr="00D912AD">
        <w:rPr>
          <w:rFonts w:ascii="仿宋_GB2312" w:eastAsia="仿宋_GB2312" w:hAnsi="微软雅黑" w:cs="微软雅黑" w:hint="eastAsia"/>
          <w:sz w:val="24"/>
          <w:szCs w:val="24"/>
        </w:rPr>
        <w:t>磋商文件载明的方法进行评审打分，确定</w:t>
      </w:r>
      <w:r w:rsidRPr="00D912AD">
        <w:rPr>
          <w:rFonts w:eastAsia="仿宋_GB2312" w:hint="eastAsia"/>
          <w:sz w:val="24"/>
          <w:szCs w:val="24"/>
        </w:rPr>
        <w:t>其技术标得分。</w:t>
      </w:r>
    </w:p>
    <w:p w14:paraId="77C5A475"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9.</w:t>
      </w:r>
      <w:r w:rsidRPr="00D912AD">
        <w:rPr>
          <w:rFonts w:eastAsia="仿宋_GB2312" w:hint="eastAsia"/>
          <w:sz w:val="24"/>
          <w:szCs w:val="24"/>
        </w:rPr>
        <w:t>磋商小组根据入围最终报价的投标人的现场二次报价（最终）价格，直接计算取得其价格标得分，并与其技术标得分相加为该投标人的综合得分。投标人的综合得分由高到低按序排列，综合得分最高的推荐为本次招标项目的成交人，并将结果通知所有投标人。</w:t>
      </w:r>
    </w:p>
    <w:p w14:paraId="74430A92" w14:textId="77777777" w:rsidR="00BE4CAD" w:rsidRPr="00D912AD" w:rsidRDefault="00C46454" w:rsidP="00E721B8">
      <w:pPr>
        <w:snapToGrid w:val="0"/>
        <w:spacing w:line="420" w:lineRule="exact"/>
        <w:ind w:firstLineChars="200" w:firstLine="482"/>
        <w:outlineLvl w:val="1"/>
        <w:rPr>
          <w:rFonts w:eastAsia="仿宋_GB2312"/>
          <w:sz w:val="24"/>
          <w:szCs w:val="24"/>
        </w:rPr>
      </w:pPr>
      <w:r w:rsidRPr="00D912AD">
        <w:rPr>
          <w:rFonts w:eastAsia="仿宋_GB2312" w:hint="eastAsia"/>
          <w:b/>
          <w:sz w:val="24"/>
          <w:szCs w:val="24"/>
        </w:rPr>
        <w:t>三、</w:t>
      </w:r>
      <w:r w:rsidRPr="00D912AD">
        <w:rPr>
          <w:rFonts w:eastAsia="仿宋_GB2312"/>
          <w:b/>
          <w:sz w:val="24"/>
          <w:szCs w:val="24"/>
        </w:rPr>
        <w:t>开标</w:t>
      </w:r>
    </w:p>
    <w:p w14:paraId="4AF97CCC" w14:textId="5809A4C0"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开标时间：</w:t>
      </w:r>
      <w:r w:rsidRPr="00D912AD">
        <w:rPr>
          <w:rFonts w:eastAsia="仿宋_GB2312" w:hint="eastAsia"/>
          <w:b/>
          <w:sz w:val="24"/>
          <w:szCs w:val="24"/>
          <w:u w:val="thick" w:color="FF0000"/>
        </w:rPr>
        <w:t>2020</w:t>
      </w:r>
      <w:r w:rsidRPr="00D912AD">
        <w:rPr>
          <w:rFonts w:eastAsia="仿宋_GB2312" w:hint="eastAsia"/>
          <w:b/>
          <w:sz w:val="24"/>
          <w:szCs w:val="24"/>
          <w:u w:val="thick" w:color="FF0000"/>
        </w:rPr>
        <w:t>年</w:t>
      </w:r>
      <w:r w:rsidR="006B11A4" w:rsidRPr="00D912AD">
        <w:rPr>
          <w:rFonts w:eastAsia="仿宋_GB2312" w:hint="eastAsia"/>
          <w:b/>
          <w:sz w:val="24"/>
          <w:szCs w:val="24"/>
          <w:u w:val="thick" w:color="FF0000"/>
        </w:rPr>
        <w:t>10</w:t>
      </w:r>
      <w:r w:rsidRPr="00D912AD">
        <w:rPr>
          <w:rFonts w:eastAsia="仿宋_GB2312" w:hint="eastAsia"/>
          <w:b/>
          <w:sz w:val="24"/>
          <w:szCs w:val="24"/>
          <w:u w:val="thick" w:color="FF0000"/>
        </w:rPr>
        <w:t>月</w:t>
      </w:r>
      <w:r w:rsidR="006B11A4" w:rsidRPr="00D912AD">
        <w:rPr>
          <w:rFonts w:eastAsia="仿宋_GB2312" w:hint="eastAsia"/>
          <w:b/>
          <w:sz w:val="24"/>
          <w:szCs w:val="24"/>
          <w:u w:val="thick" w:color="FF0000"/>
        </w:rPr>
        <w:t>29</w:t>
      </w:r>
      <w:r w:rsidRPr="00D912AD">
        <w:rPr>
          <w:rFonts w:eastAsia="仿宋_GB2312"/>
          <w:b/>
          <w:sz w:val="24"/>
          <w:szCs w:val="24"/>
          <w:u w:val="thick" w:color="FF0000"/>
        </w:rPr>
        <w:t>日</w:t>
      </w:r>
      <w:r w:rsidR="006B11A4" w:rsidRPr="00D912AD">
        <w:rPr>
          <w:rFonts w:eastAsia="仿宋_GB2312" w:hint="eastAsia"/>
          <w:b/>
          <w:sz w:val="24"/>
          <w:szCs w:val="24"/>
          <w:u w:val="thick" w:color="FF0000"/>
        </w:rPr>
        <w:t>9</w:t>
      </w:r>
      <w:r w:rsidR="006B11A4" w:rsidRPr="00D912AD">
        <w:rPr>
          <w:rFonts w:eastAsia="仿宋_GB2312" w:hint="eastAsia"/>
          <w:b/>
          <w:sz w:val="24"/>
          <w:szCs w:val="24"/>
          <w:u w:val="thick" w:color="FF0000"/>
        </w:rPr>
        <w:t>：</w:t>
      </w:r>
      <w:r w:rsidR="006B11A4" w:rsidRPr="00D912AD">
        <w:rPr>
          <w:rFonts w:eastAsia="仿宋_GB2312" w:hint="eastAsia"/>
          <w:b/>
          <w:sz w:val="24"/>
          <w:szCs w:val="24"/>
          <w:u w:val="thick" w:color="FF0000"/>
        </w:rPr>
        <w:t>30</w:t>
      </w:r>
      <w:r w:rsidRPr="00D912AD">
        <w:rPr>
          <w:rFonts w:eastAsia="仿宋_GB2312"/>
          <w:b/>
          <w:sz w:val="24"/>
          <w:szCs w:val="24"/>
          <w:u w:val="thick" w:color="FF0000"/>
        </w:rPr>
        <w:t>时</w:t>
      </w:r>
      <w:r w:rsidRPr="00D912AD">
        <w:rPr>
          <w:rFonts w:eastAsia="仿宋_GB2312" w:hint="eastAsia"/>
          <w:b/>
          <w:sz w:val="24"/>
          <w:szCs w:val="24"/>
          <w:u w:val="thick" w:color="FF0000"/>
        </w:rPr>
        <w:t>整</w:t>
      </w:r>
      <w:r w:rsidRPr="00D912AD">
        <w:rPr>
          <w:rFonts w:eastAsia="仿宋_GB2312" w:hint="eastAsia"/>
          <w:sz w:val="24"/>
          <w:szCs w:val="24"/>
        </w:rPr>
        <w:t>。</w:t>
      </w:r>
    </w:p>
    <w:p w14:paraId="60357E64" w14:textId="2C89B1EA"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开标地点：</w:t>
      </w:r>
      <w:r w:rsidR="005A66D9" w:rsidRPr="00D912AD">
        <w:rPr>
          <w:rFonts w:ascii="宋体" w:hAnsi="宋体" w:hint="eastAsia"/>
          <w:szCs w:val="21"/>
        </w:rPr>
        <w:t>南通市崇川区姚港路</w:t>
      </w:r>
      <w:r w:rsidR="005A66D9" w:rsidRPr="00D912AD">
        <w:rPr>
          <w:rFonts w:ascii="宋体" w:hAnsi="宋体" w:hint="eastAsia"/>
          <w:szCs w:val="21"/>
        </w:rPr>
        <w:t>52</w:t>
      </w:r>
      <w:r w:rsidR="005A66D9" w:rsidRPr="00D912AD">
        <w:rPr>
          <w:rFonts w:ascii="宋体" w:hAnsi="宋体" w:hint="eastAsia"/>
          <w:szCs w:val="21"/>
        </w:rPr>
        <w:t>号江景苑</w:t>
      </w:r>
      <w:r w:rsidR="005A66D9" w:rsidRPr="00D912AD">
        <w:rPr>
          <w:rFonts w:ascii="宋体" w:hAnsi="宋体" w:hint="eastAsia"/>
          <w:szCs w:val="21"/>
        </w:rPr>
        <w:t>A</w:t>
      </w:r>
      <w:r w:rsidR="005A66D9" w:rsidRPr="00D912AD">
        <w:rPr>
          <w:rFonts w:ascii="宋体" w:hAnsi="宋体" w:hint="eastAsia"/>
          <w:szCs w:val="21"/>
        </w:rPr>
        <w:t>幢</w:t>
      </w:r>
      <w:r w:rsidR="005A66D9" w:rsidRPr="00D912AD">
        <w:rPr>
          <w:rFonts w:ascii="宋体" w:hAnsi="宋体" w:hint="eastAsia"/>
          <w:szCs w:val="21"/>
        </w:rPr>
        <w:t>13</w:t>
      </w:r>
      <w:r w:rsidR="005A66D9" w:rsidRPr="00D912AD">
        <w:rPr>
          <w:rFonts w:ascii="宋体" w:hAnsi="宋体" w:hint="eastAsia"/>
          <w:szCs w:val="21"/>
        </w:rPr>
        <w:t>楼</w:t>
      </w:r>
      <w:r w:rsidR="005A66D9" w:rsidRPr="00D912AD">
        <w:rPr>
          <w:rFonts w:ascii="宋体" w:hAnsi="宋体" w:hint="eastAsia"/>
          <w:color w:val="000000"/>
          <w:szCs w:val="21"/>
        </w:rPr>
        <w:t>大会议室</w:t>
      </w:r>
      <w:r w:rsidRPr="00D912AD">
        <w:rPr>
          <w:rFonts w:eastAsia="仿宋_GB2312" w:hint="eastAsia"/>
          <w:sz w:val="24"/>
          <w:szCs w:val="24"/>
        </w:rPr>
        <w:t>，如有变动另行通知。</w:t>
      </w:r>
    </w:p>
    <w:p w14:paraId="7F3EABD3"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lastRenderedPageBreak/>
        <w:t>3.</w:t>
      </w:r>
      <w:r w:rsidRPr="00D912AD">
        <w:rPr>
          <w:rFonts w:eastAsia="仿宋_GB2312" w:hint="eastAsia"/>
          <w:sz w:val="24"/>
          <w:szCs w:val="24"/>
        </w:rPr>
        <w:t>开标后投标人不得撤回投标，否则投标保证金将被没收。</w:t>
      </w:r>
    </w:p>
    <w:p w14:paraId="2252B444"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开标后，采购人委托磋商小组，根据招标文件载明的资格审查要求，对投标人的资格进行审查（含信用信息审查）。</w:t>
      </w:r>
    </w:p>
    <w:p w14:paraId="59DA5CDC" w14:textId="397B28DD"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5.</w:t>
      </w:r>
      <w:r w:rsidRPr="00D912AD">
        <w:rPr>
          <w:rFonts w:eastAsia="仿宋_GB2312" w:hint="eastAsia"/>
          <w:sz w:val="24"/>
          <w:szCs w:val="24"/>
        </w:rPr>
        <w:t>资格审查时间：</w:t>
      </w:r>
      <w:r w:rsidRPr="00D912AD">
        <w:rPr>
          <w:rFonts w:eastAsia="仿宋_GB2312" w:hint="eastAsia"/>
          <w:b/>
          <w:sz w:val="24"/>
          <w:szCs w:val="24"/>
          <w:u w:val="thick" w:color="FF0000"/>
        </w:rPr>
        <w:t>开标后当即开始</w:t>
      </w:r>
      <w:r w:rsidRPr="00D912AD">
        <w:rPr>
          <w:rFonts w:eastAsia="仿宋_GB2312" w:hint="eastAsia"/>
          <w:sz w:val="24"/>
          <w:szCs w:val="24"/>
        </w:rPr>
        <w:t>；资格审查地点：</w:t>
      </w:r>
      <w:r w:rsidR="005A66D9" w:rsidRPr="00D912AD">
        <w:rPr>
          <w:rFonts w:ascii="宋体" w:hAnsi="宋体" w:hint="eastAsia"/>
          <w:szCs w:val="21"/>
        </w:rPr>
        <w:t>南通市崇川区姚港路</w:t>
      </w:r>
      <w:r w:rsidR="005A66D9" w:rsidRPr="00D912AD">
        <w:rPr>
          <w:rFonts w:ascii="宋体" w:hAnsi="宋体" w:hint="eastAsia"/>
          <w:szCs w:val="21"/>
        </w:rPr>
        <w:t>52</w:t>
      </w:r>
      <w:r w:rsidR="005A66D9" w:rsidRPr="00D912AD">
        <w:rPr>
          <w:rFonts w:ascii="宋体" w:hAnsi="宋体" w:hint="eastAsia"/>
          <w:szCs w:val="21"/>
        </w:rPr>
        <w:t>号江景苑</w:t>
      </w:r>
      <w:r w:rsidR="005A66D9" w:rsidRPr="00D912AD">
        <w:rPr>
          <w:rFonts w:ascii="宋体" w:hAnsi="宋体" w:hint="eastAsia"/>
          <w:szCs w:val="21"/>
        </w:rPr>
        <w:t>A</w:t>
      </w:r>
      <w:r w:rsidR="005A66D9" w:rsidRPr="00D912AD">
        <w:rPr>
          <w:rFonts w:ascii="宋体" w:hAnsi="宋体" w:hint="eastAsia"/>
          <w:szCs w:val="21"/>
        </w:rPr>
        <w:t>幢</w:t>
      </w:r>
      <w:r w:rsidR="005A66D9" w:rsidRPr="00D912AD">
        <w:rPr>
          <w:rFonts w:ascii="宋体" w:hAnsi="宋体" w:hint="eastAsia"/>
          <w:szCs w:val="21"/>
        </w:rPr>
        <w:t>13</w:t>
      </w:r>
      <w:r w:rsidR="005A66D9" w:rsidRPr="00D912AD">
        <w:rPr>
          <w:rFonts w:ascii="宋体" w:hAnsi="宋体" w:hint="eastAsia"/>
          <w:szCs w:val="21"/>
        </w:rPr>
        <w:t>楼</w:t>
      </w:r>
      <w:r w:rsidR="005A66D9" w:rsidRPr="00D912AD">
        <w:rPr>
          <w:rFonts w:ascii="宋体" w:hAnsi="宋体" w:hint="eastAsia"/>
          <w:color w:val="000000"/>
          <w:szCs w:val="21"/>
        </w:rPr>
        <w:t>大会议室</w:t>
      </w:r>
      <w:r w:rsidRPr="00D912AD">
        <w:rPr>
          <w:rFonts w:eastAsia="仿宋_GB2312" w:hint="eastAsia"/>
          <w:sz w:val="24"/>
          <w:szCs w:val="24"/>
        </w:rPr>
        <w:t>，如有变动另行通知。</w:t>
      </w:r>
    </w:p>
    <w:p w14:paraId="29293AB1"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hint="eastAsia"/>
          <w:sz w:val="24"/>
          <w:szCs w:val="24"/>
        </w:rPr>
        <w:t>资格审查合格的供应商进入评标环节内的技术标、价格标磋商综合评审。</w:t>
      </w:r>
    </w:p>
    <w:p w14:paraId="2DBD58D1" w14:textId="77777777" w:rsidR="00BE4CAD" w:rsidRPr="00D912AD" w:rsidRDefault="00C46454">
      <w:pPr>
        <w:spacing w:line="420" w:lineRule="exact"/>
        <w:ind w:firstLineChars="200" w:firstLine="480"/>
        <w:rPr>
          <w:rFonts w:ascii="黑体" w:eastAsia="黑体" w:hAnsi="黑体"/>
          <w:sz w:val="24"/>
          <w:szCs w:val="24"/>
        </w:rPr>
      </w:pPr>
      <w:bookmarkStart w:id="10" w:name="_Hlk528845555"/>
      <w:r w:rsidRPr="00D912AD">
        <w:rPr>
          <w:rFonts w:eastAsia="仿宋_GB2312" w:hint="eastAsia"/>
          <w:sz w:val="24"/>
          <w:szCs w:val="24"/>
        </w:rPr>
        <w:t>7</w:t>
      </w:r>
      <w:r w:rsidRPr="00D912AD">
        <w:rPr>
          <w:rFonts w:eastAsia="仿宋_GB2312"/>
          <w:sz w:val="24"/>
          <w:szCs w:val="24"/>
        </w:rPr>
        <w:t>.</w:t>
      </w:r>
      <w:r w:rsidRPr="00D912AD">
        <w:rPr>
          <w:rFonts w:ascii="黑体" w:eastAsia="黑体" w:hAnsi="黑体" w:hint="eastAsia"/>
          <w:sz w:val="24"/>
          <w:szCs w:val="24"/>
        </w:rPr>
        <w:t>资格审查中包含对投标人的信用记录进行审查，具体如下：</w:t>
      </w:r>
    </w:p>
    <w:p w14:paraId="54050C76"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）采购人</w:t>
      </w:r>
      <w:r w:rsidRPr="00D912AD">
        <w:rPr>
          <w:rFonts w:eastAsia="仿宋_GB2312"/>
          <w:sz w:val="24"/>
          <w:szCs w:val="24"/>
        </w:rPr>
        <w:t>或采购代理机构</w:t>
      </w:r>
      <w:r w:rsidRPr="00D912AD">
        <w:rPr>
          <w:rFonts w:eastAsia="仿宋_GB2312" w:hint="eastAsia"/>
          <w:sz w:val="24"/>
          <w:szCs w:val="24"/>
        </w:rPr>
        <w:t>将在</w:t>
      </w:r>
      <w:r w:rsidRPr="00D912AD">
        <w:rPr>
          <w:rFonts w:eastAsia="仿宋_GB2312"/>
          <w:sz w:val="24"/>
          <w:szCs w:val="24"/>
        </w:rPr>
        <w:t>投标截止后</w:t>
      </w:r>
      <w:r w:rsidRPr="00D912AD">
        <w:rPr>
          <w:rFonts w:eastAsia="仿宋_GB2312" w:hint="eastAsia"/>
          <w:sz w:val="24"/>
          <w:szCs w:val="24"/>
        </w:rPr>
        <w:t>1</w:t>
      </w:r>
      <w:r w:rsidRPr="00D912AD">
        <w:rPr>
          <w:rFonts w:eastAsia="仿宋_GB2312" w:hint="eastAsia"/>
          <w:sz w:val="24"/>
          <w:szCs w:val="24"/>
        </w:rPr>
        <w:t>小时的时期内查询投标人的信用记录。投标人存在不良信用记录的，其投标将被认定为投标无效。</w:t>
      </w:r>
    </w:p>
    <w:p w14:paraId="60BBF018" w14:textId="77777777" w:rsidR="00BE4CAD" w:rsidRPr="00D912AD" w:rsidRDefault="00C46454" w:rsidP="00CE039D">
      <w:pPr>
        <w:spacing w:line="420" w:lineRule="exact"/>
        <w:ind w:firstLineChars="200" w:firstLine="480"/>
        <w:rPr>
          <w:rFonts w:eastAsia="仿宋_GB2312"/>
          <w:sz w:val="24"/>
          <w:szCs w:val="24"/>
        </w:rPr>
      </w:pPr>
      <w:r w:rsidRPr="00D912AD">
        <w:rPr>
          <w:rFonts w:eastAsia="仿宋_GB2312" w:hint="eastAsia"/>
          <w:sz w:val="24"/>
          <w:szCs w:val="24"/>
        </w:rPr>
        <w:t>①不良信用记录指：投标人在“信用中国”网站（</w:t>
      </w:r>
      <w:r w:rsidRPr="00D912AD">
        <w:rPr>
          <w:rFonts w:eastAsia="仿宋_GB2312" w:hint="eastAsia"/>
          <w:sz w:val="24"/>
          <w:szCs w:val="24"/>
        </w:rPr>
        <w:t>www.creditchina.gov.cn</w:t>
      </w:r>
      <w:r w:rsidRPr="00D912AD">
        <w:rPr>
          <w:rFonts w:eastAsia="仿宋_GB2312" w:hint="eastAsia"/>
          <w:sz w:val="24"/>
          <w:szCs w:val="24"/>
        </w:rPr>
        <w:t>）被列入失信被执行人、重大税收违法案件当事人名单，以及存在行政处罚记录。</w:t>
      </w:r>
    </w:p>
    <w:p w14:paraId="24F6B1C5" w14:textId="77777777" w:rsidR="00BE4CAD" w:rsidRPr="00D912AD" w:rsidRDefault="00C46454" w:rsidP="00CE039D">
      <w:pPr>
        <w:spacing w:line="420" w:lineRule="exact"/>
        <w:ind w:firstLineChars="200" w:firstLine="480"/>
        <w:rPr>
          <w:rFonts w:eastAsia="仿宋_GB2312"/>
          <w:sz w:val="24"/>
          <w:szCs w:val="24"/>
        </w:rPr>
      </w:pPr>
      <w:r w:rsidRPr="00D912AD">
        <w:rPr>
          <w:rFonts w:eastAsia="仿宋_GB2312" w:hint="eastAsia"/>
          <w:sz w:val="24"/>
          <w:szCs w:val="24"/>
        </w:rPr>
        <w:t>②以联合体形式</w:t>
      </w:r>
      <w:r w:rsidRPr="00D912AD">
        <w:rPr>
          <w:rFonts w:eastAsia="仿宋_GB2312"/>
          <w:sz w:val="24"/>
          <w:szCs w:val="24"/>
        </w:rPr>
        <w:t>参加</w:t>
      </w:r>
      <w:r w:rsidRPr="00D912AD">
        <w:rPr>
          <w:rFonts w:eastAsia="仿宋_GB2312" w:hint="eastAsia"/>
          <w:sz w:val="24"/>
          <w:szCs w:val="24"/>
        </w:rPr>
        <w:t>投标的，联合体任何成员存在以上不良信用记录的，联合体投标将被认定为投标无效。</w:t>
      </w:r>
    </w:p>
    <w:p w14:paraId="270E9F5F" w14:textId="77777777" w:rsidR="00BE4CAD" w:rsidRPr="00D912AD" w:rsidRDefault="00C46454" w:rsidP="00CE039D">
      <w:pPr>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2</w:t>
      </w:r>
      <w:r w:rsidRPr="00D912AD">
        <w:rPr>
          <w:rFonts w:eastAsia="仿宋_GB2312" w:hint="eastAsia"/>
          <w:sz w:val="24"/>
          <w:szCs w:val="24"/>
        </w:rPr>
        <w:t>）查询及记录方式：采购人</w:t>
      </w:r>
      <w:r w:rsidRPr="00D912AD">
        <w:rPr>
          <w:rFonts w:eastAsia="仿宋_GB2312"/>
          <w:sz w:val="24"/>
          <w:szCs w:val="24"/>
        </w:rPr>
        <w:t>或采购代理机构</w:t>
      </w:r>
      <w:r w:rsidRPr="00D912AD">
        <w:rPr>
          <w:rFonts w:eastAsia="仿宋_GB2312" w:hint="eastAsia"/>
          <w:sz w:val="24"/>
          <w:szCs w:val="24"/>
        </w:rPr>
        <w:t>经办人将查询网页打印、签字并存档备查。投标人不良信用记录以采购人</w:t>
      </w:r>
      <w:r w:rsidRPr="00D912AD">
        <w:rPr>
          <w:rFonts w:eastAsia="仿宋_GB2312"/>
          <w:sz w:val="24"/>
          <w:szCs w:val="24"/>
        </w:rPr>
        <w:t>或采购代理机构</w:t>
      </w:r>
      <w:r w:rsidRPr="00D912AD">
        <w:rPr>
          <w:rFonts w:eastAsia="仿宋_GB2312" w:hint="eastAsia"/>
          <w:sz w:val="24"/>
          <w:szCs w:val="24"/>
        </w:rPr>
        <w:t>查询结果为准。</w:t>
      </w:r>
    </w:p>
    <w:p w14:paraId="7704B9F4" w14:textId="77777777" w:rsidR="00BE4CAD" w:rsidRPr="00D912AD" w:rsidRDefault="00C46454" w:rsidP="00CE039D">
      <w:pPr>
        <w:spacing w:line="420" w:lineRule="exact"/>
        <w:ind w:firstLineChars="200" w:firstLine="480"/>
        <w:rPr>
          <w:rFonts w:eastAsia="仿宋_GB2312"/>
          <w:sz w:val="24"/>
          <w:szCs w:val="24"/>
        </w:rPr>
      </w:pPr>
      <w:r w:rsidRPr="00D912AD">
        <w:rPr>
          <w:rFonts w:eastAsia="仿宋_GB2312" w:hint="eastAsia"/>
          <w:sz w:val="24"/>
          <w:szCs w:val="24"/>
        </w:rPr>
        <w:t>①在本</w:t>
      </w:r>
      <w:r w:rsidRPr="00D912AD">
        <w:rPr>
          <w:rFonts w:eastAsia="仿宋_GB2312"/>
          <w:sz w:val="24"/>
          <w:szCs w:val="24"/>
        </w:rPr>
        <w:t>招标文件规定</w:t>
      </w:r>
      <w:r w:rsidRPr="00D912AD">
        <w:rPr>
          <w:rFonts w:eastAsia="仿宋_GB2312" w:hint="eastAsia"/>
          <w:sz w:val="24"/>
          <w:szCs w:val="24"/>
        </w:rPr>
        <w:t>的查询时间之后，网站信息发生的任何变更均不再作为评标依据。</w:t>
      </w:r>
    </w:p>
    <w:p w14:paraId="0B5EB98F" w14:textId="77777777" w:rsidR="00BE4CAD" w:rsidRPr="00D912AD" w:rsidRDefault="00C46454" w:rsidP="00CE039D">
      <w:pPr>
        <w:spacing w:line="420" w:lineRule="exact"/>
        <w:ind w:firstLineChars="200" w:firstLine="480"/>
        <w:rPr>
          <w:rFonts w:eastAsia="仿宋_GB2312"/>
          <w:sz w:val="24"/>
          <w:szCs w:val="24"/>
        </w:rPr>
      </w:pPr>
      <w:r w:rsidRPr="00D912AD">
        <w:rPr>
          <w:rFonts w:eastAsia="仿宋_GB2312" w:hint="eastAsia"/>
          <w:sz w:val="24"/>
          <w:szCs w:val="24"/>
        </w:rPr>
        <w:t>②投标人自行提供的与网站信息不一致的其他证明材料亦不作为资格核对</w:t>
      </w:r>
      <w:r w:rsidRPr="00D912AD">
        <w:rPr>
          <w:rFonts w:eastAsia="仿宋_GB2312"/>
          <w:sz w:val="24"/>
          <w:szCs w:val="24"/>
        </w:rPr>
        <w:t>的</w:t>
      </w:r>
      <w:r w:rsidRPr="00D912AD">
        <w:rPr>
          <w:rFonts w:eastAsia="仿宋_GB2312" w:hint="eastAsia"/>
          <w:sz w:val="24"/>
          <w:szCs w:val="24"/>
        </w:rPr>
        <w:t>依据。</w:t>
      </w:r>
    </w:p>
    <w:bookmarkEnd w:id="10"/>
    <w:p w14:paraId="4C01566D"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8</w:t>
      </w:r>
      <w:r w:rsidRPr="00D912AD">
        <w:rPr>
          <w:rFonts w:eastAsia="仿宋_GB2312"/>
          <w:sz w:val="24"/>
          <w:szCs w:val="24"/>
        </w:rPr>
        <w:t>.</w:t>
      </w:r>
      <w:r w:rsidRPr="00D912AD">
        <w:rPr>
          <w:rFonts w:eastAsia="仿宋_GB2312" w:hint="eastAsia"/>
          <w:sz w:val="24"/>
          <w:szCs w:val="24"/>
        </w:rPr>
        <w:t>资格审查标准</w:t>
      </w:r>
    </w:p>
    <w:p w14:paraId="6A5D6544" w14:textId="77777777" w:rsidR="00BE4CAD" w:rsidRPr="00D912AD" w:rsidRDefault="00C46454">
      <w:pPr>
        <w:adjustRightInd w:val="0"/>
        <w:snapToGrid w:val="0"/>
        <w:spacing w:line="420" w:lineRule="exact"/>
        <w:jc w:val="center"/>
        <w:rPr>
          <w:rFonts w:ascii="黑体" w:eastAsia="黑体" w:hAnsi="黑体"/>
          <w:b/>
          <w:sz w:val="24"/>
          <w:szCs w:val="24"/>
        </w:rPr>
      </w:pPr>
      <w:r w:rsidRPr="00D912AD">
        <w:rPr>
          <w:rFonts w:ascii="黑体" w:eastAsia="黑体" w:hAnsi="黑体" w:hint="eastAsia"/>
          <w:sz w:val="24"/>
          <w:szCs w:val="24"/>
        </w:rPr>
        <w:t>资格后审审查标准一览表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1842"/>
      </w:tblGrid>
      <w:tr w:rsidR="00BE4CAD" w:rsidRPr="00D912AD" w14:paraId="212703EB" w14:textId="77777777">
        <w:trPr>
          <w:trHeight w:val="621"/>
          <w:tblHeader/>
        </w:trPr>
        <w:tc>
          <w:tcPr>
            <w:tcW w:w="709" w:type="dxa"/>
            <w:vAlign w:val="center"/>
          </w:tcPr>
          <w:p w14:paraId="1C02E175"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kern w:val="0"/>
                <w:sz w:val="24"/>
                <w:szCs w:val="24"/>
              </w:rPr>
              <w:t>序号</w:t>
            </w:r>
          </w:p>
        </w:tc>
        <w:tc>
          <w:tcPr>
            <w:tcW w:w="7088" w:type="dxa"/>
            <w:vAlign w:val="center"/>
          </w:tcPr>
          <w:p w14:paraId="359013BB"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kern w:val="0"/>
                <w:sz w:val="24"/>
                <w:szCs w:val="24"/>
              </w:rPr>
              <w:t>审查条件</w:t>
            </w:r>
          </w:p>
        </w:tc>
        <w:tc>
          <w:tcPr>
            <w:tcW w:w="1842" w:type="dxa"/>
            <w:vAlign w:val="center"/>
          </w:tcPr>
          <w:p w14:paraId="7351B8AF"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标准：唯一性判断条件是与否</w:t>
            </w:r>
          </w:p>
        </w:tc>
      </w:tr>
      <w:tr w:rsidR="00BE4CAD" w:rsidRPr="00D912AD" w14:paraId="6A23A00B" w14:textId="77777777">
        <w:trPr>
          <w:trHeight w:val="524"/>
        </w:trPr>
        <w:tc>
          <w:tcPr>
            <w:tcW w:w="709" w:type="dxa"/>
            <w:vAlign w:val="center"/>
          </w:tcPr>
          <w:p w14:paraId="70CE090A" w14:textId="77777777" w:rsidR="00BE4CAD" w:rsidRPr="00D912AD" w:rsidRDefault="00C46454">
            <w:pPr>
              <w:spacing w:line="420" w:lineRule="exact"/>
              <w:jc w:val="center"/>
              <w:rPr>
                <w:rFonts w:eastAsia="仿宋_GB2312"/>
                <w:sz w:val="24"/>
                <w:szCs w:val="24"/>
              </w:rPr>
            </w:pPr>
            <w:r w:rsidRPr="00D912AD">
              <w:rPr>
                <w:rFonts w:eastAsia="仿宋_GB2312"/>
                <w:kern w:val="0"/>
                <w:sz w:val="24"/>
                <w:szCs w:val="24"/>
              </w:rPr>
              <w:t>1</w:t>
            </w:r>
          </w:p>
        </w:tc>
        <w:tc>
          <w:tcPr>
            <w:tcW w:w="7088" w:type="dxa"/>
            <w:vAlign w:val="center"/>
          </w:tcPr>
          <w:p w14:paraId="2B3DA717" w14:textId="77777777" w:rsidR="00BE4CAD" w:rsidRPr="00D912AD" w:rsidRDefault="00C46454">
            <w:pPr>
              <w:spacing w:line="420" w:lineRule="exact"/>
              <w:rPr>
                <w:rFonts w:eastAsia="仿宋_GB2312"/>
                <w:kern w:val="0"/>
                <w:sz w:val="24"/>
                <w:szCs w:val="24"/>
              </w:rPr>
            </w:pPr>
            <w:r w:rsidRPr="00D912AD">
              <w:rPr>
                <w:rFonts w:eastAsia="仿宋_GB2312" w:hint="eastAsia"/>
                <w:kern w:val="0"/>
                <w:sz w:val="24"/>
                <w:szCs w:val="24"/>
              </w:rPr>
              <w:t>提供投标人的《营业执照》（副本）及《税务登记证》（副本）（提供新版“三证合一”营业执照的除外）原件的复印件（须加盖公章）。</w:t>
            </w:r>
          </w:p>
        </w:tc>
        <w:tc>
          <w:tcPr>
            <w:tcW w:w="1842" w:type="dxa"/>
            <w:vAlign w:val="center"/>
          </w:tcPr>
          <w:p w14:paraId="773FEAE7" w14:textId="77777777" w:rsidR="00BE4CAD" w:rsidRPr="00D912AD" w:rsidRDefault="00C46454">
            <w:pPr>
              <w:spacing w:line="420" w:lineRule="exact"/>
              <w:rPr>
                <w:rFonts w:eastAsia="仿宋_GB2312"/>
                <w:sz w:val="24"/>
                <w:szCs w:val="24"/>
              </w:rPr>
            </w:pPr>
            <w:r w:rsidRPr="00D912AD">
              <w:rPr>
                <w:rFonts w:ascii="黑体" w:eastAsia="黑体" w:hAnsi="黑体" w:hint="eastAsia"/>
                <w:sz w:val="24"/>
                <w:szCs w:val="24"/>
              </w:rPr>
              <w:t>是（√）否（×）</w:t>
            </w:r>
          </w:p>
        </w:tc>
      </w:tr>
      <w:tr w:rsidR="00BE4CAD" w:rsidRPr="00D912AD" w14:paraId="183409C9" w14:textId="77777777" w:rsidTr="00CC6F24">
        <w:trPr>
          <w:trHeight w:val="804"/>
        </w:trPr>
        <w:tc>
          <w:tcPr>
            <w:tcW w:w="709" w:type="dxa"/>
            <w:vAlign w:val="center"/>
          </w:tcPr>
          <w:p w14:paraId="73BFB736" w14:textId="77777777" w:rsidR="00BE4CAD" w:rsidRPr="00D912AD" w:rsidRDefault="00C46454" w:rsidP="009460A1">
            <w:pPr>
              <w:spacing w:line="420" w:lineRule="exact"/>
              <w:jc w:val="center"/>
              <w:rPr>
                <w:rFonts w:eastAsia="仿宋_GB2312"/>
                <w:sz w:val="24"/>
                <w:szCs w:val="24"/>
              </w:rPr>
            </w:pPr>
            <w:r w:rsidRPr="00D912AD">
              <w:rPr>
                <w:rFonts w:eastAsia="仿宋_GB2312"/>
                <w:kern w:val="0"/>
                <w:sz w:val="24"/>
                <w:szCs w:val="24"/>
              </w:rPr>
              <w:t>2</w:t>
            </w:r>
          </w:p>
        </w:tc>
        <w:tc>
          <w:tcPr>
            <w:tcW w:w="7088" w:type="dxa"/>
            <w:vAlign w:val="center"/>
          </w:tcPr>
          <w:p w14:paraId="1CE47E11" w14:textId="77777777" w:rsidR="00BE4CAD" w:rsidRPr="00D912AD" w:rsidRDefault="00C46454">
            <w:pPr>
              <w:spacing w:line="420" w:lineRule="exact"/>
              <w:rPr>
                <w:rFonts w:eastAsia="仿宋_GB2312"/>
                <w:sz w:val="24"/>
                <w:szCs w:val="24"/>
              </w:rPr>
            </w:pPr>
            <w:r w:rsidRPr="00D912AD">
              <w:rPr>
                <w:rFonts w:eastAsia="仿宋_GB2312" w:hint="eastAsia"/>
                <w:kern w:val="0"/>
                <w:sz w:val="24"/>
                <w:szCs w:val="24"/>
              </w:rPr>
              <w:t>法定代表人参加磋商的，必须提供本人身份证原件的复印件（须加盖公章）；非法定代表人参加的，必须提供法定代表人身份证明及其签名或盖章的授权委托书及委托受权人身份证原件的复印件（须加盖公章）的这</w:t>
            </w:r>
            <w:r w:rsidRPr="00D912AD">
              <w:rPr>
                <w:rFonts w:eastAsia="仿宋_GB2312" w:hint="eastAsia"/>
                <w:kern w:val="0"/>
                <w:sz w:val="24"/>
                <w:szCs w:val="24"/>
              </w:rPr>
              <w:t>3</w:t>
            </w:r>
            <w:r w:rsidRPr="00D912AD">
              <w:rPr>
                <w:rFonts w:eastAsia="仿宋_GB2312" w:hint="eastAsia"/>
                <w:kern w:val="0"/>
                <w:sz w:val="24"/>
                <w:szCs w:val="24"/>
              </w:rPr>
              <w:t>项材料。</w:t>
            </w:r>
          </w:p>
        </w:tc>
        <w:tc>
          <w:tcPr>
            <w:tcW w:w="1842" w:type="dxa"/>
            <w:vAlign w:val="center"/>
          </w:tcPr>
          <w:p w14:paraId="04C517F0" w14:textId="77777777" w:rsidR="00BE4CAD" w:rsidRPr="00D912AD" w:rsidRDefault="00C46454">
            <w:pPr>
              <w:spacing w:line="420" w:lineRule="exact"/>
              <w:rPr>
                <w:rFonts w:eastAsia="仿宋_GB2312"/>
                <w:sz w:val="24"/>
                <w:szCs w:val="24"/>
              </w:rPr>
            </w:pPr>
            <w:r w:rsidRPr="00D912AD">
              <w:rPr>
                <w:rFonts w:ascii="黑体" w:eastAsia="黑体" w:hAnsi="黑体" w:hint="eastAsia"/>
                <w:sz w:val="24"/>
                <w:szCs w:val="24"/>
              </w:rPr>
              <w:t>是（√）否（×）</w:t>
            </w:r>
          </w:p>
        </w:tc>
      </w:tr>
      <w:tr w:rsidR="00BE4CAD" w:rsidRPr="00D912AD" w14:paraId="37E299DB" w14:textId="77777777" w:rsidTr="00CC6F24">
        <w:trPr>
          <w:trHeight w:val="804"/>
        </w:trPr>
        <w:tc>
          <w:tcPr>
            <w:tcW w:w="709" w:type="dxa"/>
            <w:vAlign w:val="center"/>
          </w:tcPr>
          <w:p w14:paraId="1F683552" w14:textId="44DB6B5E" w:rsidR="00B37101" w:rsidRPr="00D912AD" w:rsidRDefault="009460A1" w:rsidP="00CC6F24">
            <w:pPr>
              <w:spacing w:line="420" w:lineRule="exact"/>
              <w:jc w:val="center"/>
              <w:rPr>
                <w:rFonts w:eastAsia="仿宋_GB2312"/>
                <w:kern w:val="0"/>
                <w:sz w:val="24"/>
                <w:szCs w:val="24"/>
              </w:rPr>
            </w:pPr>
            <w:r w:rsidRPr="00D912AD">
              <w:rPr>
                <w:rFonts w:eastAsia="仿宋_GB2312" w:hint="eastAsia"/>
                <w:kern w:val="0"/>
                <w:sz w:val="24"/>
                <w:szCs w:val="24"/>
              </w:rPr>
              <w:t>3</w:t>
            </w:r>
          </w:p>
        </w:tc>
        <w:tc>
          <w:tcPr>
            <w:tcW w:w="7088" w:type="dxa"/>
            <w:vAlign w:val="center"/>
          </w:tcPr>
          <w:p w14:paraId="7BD24155" w14:textId="77777777" w:rsidR="00B37101" w:rsidRPr="00D912AD" w:rsidRDefault="002A7268" w:rsidP="00CC6F24">
            <w:pPr>
              <w:spacing w:line="420" w:lineRule="exact"/>
              <w:rPr>
                <w:rFonts w:eastAsia="仿宋_GB2312"/>
                <w:kern w:val="0"/>
                <w:sz w:val="24"/>
                <w:szCs w:val="24"/>
              </w:rPr>
            </w:pPr>
            <w:r w:rsidRPr="00D912AD">
              <w:rPr>
                <w:rFonts w:eastAsia="仿宋_GB2312" w:hint="eastAsia"/>
                <w:kern w:val="0"/>
                <w:sz w:val="24"/>
                <w:szCs w:val="24"/>
              </w:rPr>
              <w:t>投标人同时具有《软件企业》和《</w:t>
            </w:r>
            <w:r w:rsidRPr="00D912AD">
              <w:rPr>
                <w:rFonts w:eastAsia="仿宋_GB2312"/>
                <w:kern w:val="0"/>
                <w:sz w:val="24"/>
                <w:szCs w:val="24"/>
              </w:rPr>
              <w:t>ISO 20000</w:t>
            </w:r>
            <w:r w:rsidRPr="00D912AD">
              <w:rPr>
                <w:rFonts w:eastAsia="仿宋_GB2312" w:hint="eastAsia"/>
                <w:kern w:val="0"/>
                <w:sz w:val="24"/>
                <w:szCs w:val="24"/>
              </w:rPr>
              <w:t>信息技术服务管理体系》认证</w:t>
            </w:r>
            <w:r w:rsidRPr="00D912AD">
              <w:rPr>
                <w:rFonts w:eastAsia="仿宋_GB2312"/>
                <w:kern w:val="0"/>
                <w:sz w:val="24"/>
                <w:szCs w:val="24"/>
              </w:rPr>
              <w:t xml:space="preserve">, </w:t>
            </w:r>
            <w:r w:rsidRPr="00D912AD">
              <w:rPr>
                <w:rFonts w:eastAsia="仿宋_GB2312" w:hint="eastAsia"/>
                <w:kern w:val="0"/>
                <w:sz w:val="24"/>
                <w:szCs w:val="24"/>
              </w:rPr>
              <w:t>投标时提供有效期内的认证证书扫描件并加盖公章。</w:t>
            </w:r>
          </w:p>
        </w:tc>
        <w:tc>
          <w:tcPr>
            <w:tcW w:w="1842" w:type="dxa"/>
            <w:vAlign w:val="center"/>
          </w:tcPr>
          <w:p w14:paraId="4C216312" w14:textId="77777777" w:rsidR="00BE4CAD" w:rsidRPr="00D912AD" w:rsidRDefault="00C46454">
            <w:pPr>
              <w:spacing w:line="420" w:lineRule="exact"/>
              <w:rPr>
                <w:rFonts w:ascii="黑体" w:eastAsia="黑体" w:hAnsi="黑体"/>
                <w:sz w:val="24"/>
                <w:szCs w:val="24"/>
              </w:rPr>
            </w:pPr>
            <w:r w:rsidRPr="00D912AD">
              <w:rPr>
                <w:rFonts w:ascii="黑体" w:eastAsia="黑体" w:hAnsi="黑体" w:hint="eastAsia"/>
                <w:sz w:val="24"/>
                <w:szCs w:val="24"/>
              </w:rPr>
              <w:t>是（√）否（×）</w:t>
            </w:r>
          </w:p>
        </w:tc>
      </w:tr>
      <w:tr w:rsidR="00BE4CAD" w:rsidRPr="00D912AD" w14:paraId="5C39FA96" w14:textId="77777777">
        <w:trPr>
          <w:trHeight w:val="715"/>
        </w:trPr>
        <w:tc>
          <w:tcPr>
            <w:tcW w:w="709" w:type="dxa"/>
            <w:vAlign w:val="center"/>
          </w:tcPr>
          <w:p w14:paraId="0B354B1E"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4</w:t>
            </w:r>
          </w:p>
        </w:tc>
        <w:tc>
          <w:tcPr>
            <w:tcW w:w="7088" w:type="dxa"/>
            <w:vAlign w:val="center"/>
          </w:tcPr>
          <w:p w14:paraId="168F683C" w14:textId="77777777" w:rsidR="00BE4CAD" w:rsidRPr="00D912AD" w:rsidRDefault="00C46454">
            <w:pPr>
              <w:spacing w:line="420" w:lineRule="exact"/>
              <w:rPr>
                <w:rFonts w:eastAsia="仿宋_GB2312"/>
                <w:sz w:val="24"/>
                <w:szCs w:val="24"/>
              </w:rPr>
            </w:pPr>
            <w:r w:rsidRPr="00D912AD">
              <w:rPr>
                <w:rFonts w:eastAsia="仿宋_GB2312" w:hint="eastAsia"/>
                <w:kern w:val="0"/>
                <w:sz w:val="24"/>
                <w:szCs w:val="24"/>
              </w:rPr>
              <w:t>提供投标人在本项目招标公告之日前</w:t>
            </w:r>
            <w:r w:rsidRPr="00D912AD">
              <w:rPr>
                <w:rFonts w:eastAsia="仿宋_GB2312" w:hint="eastAsia"/>
                <w:kern w:val="0"/>
                <w:sz w:val="24"/>
                <w:szCs w:val="24"/>
              </w:rPr>
              <w:t>2020</w:t>
            </w:r>
            <w:r w:rsidRPr="00D912AD">
              <w:rPr>
                <w:rFonts w:eastAsia="仿宋_GB2312" w:hint="eastAsia"/>
                <w:kern w:val="0"/>
                <w:sz w:val="24"/>
                <w:szCs w:val="24"/>
              </w:rPr>
              <w:t>年度任意连续</w:t>
            </w:r>
            <w:r w:rsidRPr="00D912AD">
              <w:rPr>
                <w:rFonts w:eastAsia="仿宋_GB2312" w:hint="eastAsia"/>
                <w:kern w:val="0"/>
                <w:sz w:val="24"/>
                <w:szCs w:val="24"/>
              </w:rPr>
              <w:t>3</w:t>
            </w:r>
            <w:r w:rsidRPr="00D912AD">
              <w:rPr>
                <w:rFonts w:eastAsia="仿宋_GB2312" w:hint="eastAsia"/>
                <w:kern w:val="0"/>
                <w:sz w:val="24"/>
                <w:szCs w:val="24"/>
              </w:rPr>
              <w:t>个月的依法缴纳税收和社会保障资金的证明材料原件的复印件（须加盖公章）。</w:t>
            </w:r>
          </w:p>
        </w:tc>
        <w:tc>
          <w:tcPr>
            <w:tcW w:w="1842" w:type="dxa"/>
            <w:vAlign w:val="center"/>
          </w:tcPr>
          <w:p w14:paraId="169E9154" w14:textId="77777777" w:rsidR="00BE4CAD" w:rsidRPr="00D912AD" w:rsidRDefault="00C46454">
            <w:pPr>
              <w:spacing w:line="420" w:lineRule="exact"/>
              <w:rPr>
                <w:rFonts w:eastAsia="仿宋_GB2312"/>
                <w:sz w:val="24"/>
                <w:szCs w:val="24"/>
              </w:rPr>
            </w:pPr>
            <w:r w:rsidRPr="00D912AD">
              <w:rPr>
                <w:rFonts w:ascii="黑体" w:eastAsia="黑体" w:hAnsi="黑体" w:hint="eastAsia"/>
                <w:sz w:val="24"/>
                <w:szCs w:val="24"/>
              </w:rPr>
              <w:t>是（√）否（×）</w:t>
            </w:r>
          </w:p>
        </w:tc>
      </w:tr>
      <w:tr w:rsidR="00BE4CAD" w:rsidRPr="00D912AD" w14:paraId="2AEF87C7" w14:textId="77777777">
        <w:trPr>
          <w:trHeight w:val="485"/>
        </w:trPr>
        <w:tc>
          <w:tcPr>
            <w:tcW w:w="709" w:type="dxa"/>
            <w:vAlign w:val="center"/>
          </w:tcPr>
          <w:p w14:paraId="374F39BD"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5</w:t>
            </w:r>
          </w:p>
        </w:tc>
        <w:tc>
          <w:tcPr>
            <w:tcW w:w="7088" w:type="dxa"/>
            <w:vAlign w:val="center"/>
          </w:tcPr>
          <w:p w14:paraId="7566DB0D" w14:textId="30B2E11F" w:rsidR="00BE4CAD" w:rsidRPr="00D912AD" w:rsidRDefault="00C46454">
            <w:pPr>
              <w:spacing w:line="420" w:lineRule="exact"/>
              <w:rPr>
                <w:rFonts w:eastAsia="仿宋_GB2312"/>
                <w:sz w:val="24"/>
                <w:szCs w:val="24"/>
              </w:rPr>
            </w:pPr>
            <w:r w:rsidRPr="00D912AD">
              <w:rPr>
                <w:rFonts w:eastAsia="仿宋_GB2312" w:hint="eastAsia"/>
                <w:kern w:val="0"/>
                <w:sz w:val="24"/>
                <w:szCs w:val="24"/>
              </w:rPr>
              <w:t>供应商须提供加盖公章（红章）的，参与本次项目采购活动前三年</w:t>
            </w:r>
            <w:r w:rsidRPr="00D912AD">
              <w:rPr>
                <w:rFonts w:eastAsia="仿宋_GB2312" w:hint="eastAsia"/>
                <w:kern w:val="0"/>
                <w:sz w:val="24"/>
                <w:szCs w:val="24"/>
              </w:rPr>
              <w:lastRenderedPageBreak/>
              <w:t>内在经营活动中没有重大违法记录的书面《无重大违法记录声明函》。（格式参见第八章）</w:t>
            </w:r>
          </w:p>
        </w:tc>
        <w:tc>
          <w:tcPr>
            <w:tcW w:w="1842" w:type="dxa"/>
            <w:vAlign w:val="center"/>
          </w:tcPr>
          <w:p w14:paraId="05EE884C" w14:textId="77777777" w:rsidR="00BE4CAD" w:rsidRPr="00D912AD" w:rsidRDefault="00C46454">
            <w:pPr>
              <w:spacing w:line="420" w:lineRule="exact"/>
              <w:rPr>
                <w:rFonts w:eastAsia="仿宋_GB2312"/>
                <w:sz w:val="24"/>
                <w:szCs w:val="24"/>
              </w:rPr>
            </w:pPr>
            <w:r w:rsidRPr="00D912AD">
              <w:rPr>
                <w:rFonts w:ascii="黑体" w:eastAsia="黑体" w:hAnsi="黑体" w:hint="eastAsia"/>
                <w:sz w:val="24"/>
                <w:szCs w:val="24"/>
              </w:rPr>
              <w:lastRenderedPageBreak/>
              <w:t>是（√）否（×）</w:t>
            </w:r>
          </w:p>
        </w:tc>
      </w:tr>
      <w:tr w:rsidR="00BE4CAD" w:rsidRPr="00D912AD" w14:paraId="089E8077" w14:textId="77777777">
        <w:trPr>
          <w:trHeight w:val="715"/>
        </w:trPr>
        <w:tc>
          <w:tcPr>
            <w:tcW w:w="709" w:type="dxa"/>
            <w:vAlign w:val="center"/>
          </w:tcPr>
          <w:p w14:paraId="4238B1AA"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6</w:t>
            </w:r>
          </w:p>
        </w:tc>
        <w:tc>
          <w:tcPr>
            <w:tcW w:w="7088" w:type="dxa"/>
            <w:vAlign w:val="center"/>
          </w:tcPr>
          <w:p w14:paraId="14048E78" w14:textId="77777777" w:rsidR="00BE4CAD" w:rsidRPr="00D912AD" w:rsidRDefault="00C46454">
            <w:pPr>
              <w:spacing w:line="420" w:lineRule="exact"/>
              <w:rPr>
                <w:rFonts w:eastAsia="仿宋_GB2312"/>
                <w:sz w:val="24"/>
                <w:szCs w:val="24"/>
              </w:rPr>
            </w:pPr>
            <w:r w:rsidRPr="00D912AD">
              <w:rPr>
                <w:rFonts w:eastAsia="仿宋_GB2312" w:hint="eastAsia"/>
                <w:kern w:val="0"/>
                <w:sz w:val="24"/>
                <w:szCs w:val="24"/>
              </w:rPr>
              <w:t>投标人还须提供竞争性磋商采购文件第八章磋商响应文件的组成及相关格式内“三、</w:t>
            </w:r>
            <w:r w:rsidRPr="00D912AD">
              <w:rPr>
                <w:rFonts w:eastAsia="仿宋_GB2312" w:hint="eastAsia"/>
                <w:kern w:val="0"/>
                <w:sz w:val="24"/>
                <w:szCs w:val="24"/>
              </w:rPr>
              <w:t>B</w:t>
            </w:r>
            <w:r w:rsidRPr="00D912AD">
              <w:rPr>
                <w:rFonts w:eastAsia="仿宋_GB2312" w:hint="eastAsia"/>
                <w:kern w:val="0"/>
                <w:sz w:val="24"/>
                <w:szCs w:val="24"/>
              </w:rPr>
              <w:t>、</w:t>
            </w:r>
            <w:r w:rsidRPr="00D912AD">
              <w:rPr>
                <w:rFonts w:eastAsia="仿宋_GB2312" w:hint="eastAsia"/>
                <w:kern w:val="0"/>
                <w:sz w:val="24"/>
                <w:szCs w:val="24"/>
              </w:rPr>
              <w:t>B.2</w:t>
            </w:r>
            <w:r w:rsidRPr="00D912AD">
              <w:rPr>
                <w:rFonts w:eastAsia="仿宋_GB2312" w:hint="eastAsia"/>
                <w:kern w:val="0"/>
                <w:sz w:val="24"/>
                <w:szCs w:val="24"/>
              </w:rPr>
              <w:t>、”的“资格后审材料相关格式文件”内的：关于资格文件的声明函与供应商一般情况表（格式参见第八章）。</w:t>
            </w:r>
          </w:p>
        </w:tc>
        <w:tc>
          <w:tcPr>
            <w:tcW w:w="1842" w:type="dxa"/>
            <w:vAlign w:val="center"/>
          </w:tcPr>
          <w:p w14:paraId="0DDA3E8E" w14:textId="77777777" w:rsidR="00BE4CAD" w:rsidRPr="00D912AD" w:rsidRDefault="00C46454">
            <w:pPr>
              <w:spacing w:line="420" w:lineRule="exact"/>
              <w:rPr>
                <w:rFonts w:eastAsia="仿宋_GB2312"/>
                <w:sz w:val="24"/>
                <w:szCs w:val="24"/>
              </w:rPr>
            </w:pPr>
            <w:r w:rsidRPr="00D912AD">
              <w:rPr>
                <w:rFonts w:ascii="黑体" w:eastAsia="黑体" w:hAnsi="黑体" w:hint="eastAsia"/>
                <w:sz w:val="24"/>
                <w:szCs w:val="24"/>
              </w:rPr>
              <w:t>是（√）否（×）</w:t>
            </w:r>
          </w:p>
        </w:tc>
      </w:tr>
      <w:tr w:rsidR="00BE4CAD" w:rsidRPr="00D912AD" w14:paraId="64A261CE" w14:textId="77777777">
        <w:trPr>
          <w:trHeight w:val="715"/>
        </w:trPr>
        <w:tc>
          <w:tcPr>
            <w:tcW w:w="709" w:type="dxa"/>
            <w:vAlign w:val="center"/>
          </w:tcPr>
          <w:p w14:paraId="43B31585"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7</w:t>
            </w:r>
          </w:p>
        </w:tc>
        <w:tc>
          <w:tcPr>
            <w:tcW w:w="7088" w:type="dxa"/>
            <w:vAlign w:val="center"/>
          </w:tcPr>
          <w:p w14:paraId="484D6350" w14:textId="77777777" w:rsidR="00BE4CAD" w:rsidRPr="00D912AD" w:rsidRDefault="00C46454">
            <w:pPr>
              <w:spacing w:line="420" w:lineRule="exact"/>
              <w:rPr>
                <w:rFonts w:eastAsia="仿宋_GB2312"/>
                <w:kern w:val="0"/>
                <w:sz w:val="24"/>
                <w:szCs w:val="24"/>
              </w:rPr>
            </w:pPr>
            <w:r w:rsidRPr="00D912AD">
              <w:rPr>
                <w:rFonts w:eastAsia="仿宋_GB2312" w:hint="eastAsia"/>
                <w:sz w:val="24"/>
                <w:szCs w:val="24"/>
              </w:rPr>
              <w:t>投标人无不良信用信息的记录。</w:t>
            </w:r>
          </w:p>
        </w:tc>
        <w:tc>
          <w:tcPr>
            <w:tcW w:w="1842" w:type="dxa"/>
            <w:vAlign w:val="center"/>
          </w:tcPr>
          <w:p w14:paraId="5BE7BF4A" w14:textId="77777777" w:rsidR="00BE4CAD" w:rsidRPr="00D912AD" w:rsidRDefault="00C46454">
            <w:pPr>
              <w:spacing w:line="420" w:lineRule="exact"/>
              <w:rPr>
                <w:rFonts w:ascii="黑体" w:eastAsia="黑体" w:hAnsi="黑体"/>
                <w:sz w:val="24"/>
                <w:szCs w:val="24"/>
              </w:rPr>
            </w:pPr>
            <w:r w:rsidRPr="00D912AD">
              <w:rPr>
                <w:rFonts w:ascii="黑体" w:eastAsia="黑体" w:hAnsi="黑体" w:hint="eastAsia"/>
                <w:sz w:val="24"/>
                <w:szCs w:val="24"/>
              </w:rPr>
              <w:t>是（√）否（×）</w:t>
            </w:r>
          </w:p>
        </w:tc>
      </w:tr>
    </w:tbl>
    <w:p w14:paraId="448F1991" w14:textId="77777777" w:rsidR="00BE4CAD" w:rsidRPr="00D912AD" w:rsidRDefault="00C46454" w:rsidP="00E721B8">
      <w:pPr>
        <w:adjustRightInd w:val="0"/>
        <w:snapToGrid w:val="0"/>
        <w:spacing w:line="420" w:lineRule="exact"/>
        <w:ind w:firstLineChars="202" w:firstLine="487"/>
        <w:outlineLvl w:val="1"/>
        <w:rPr>
          <w:rFonts w:eastAsia="仿宋_GB2312"/>
          <w:b/>
          <w:sz w:val="24"/>
          <w:szCs w:val="24"/>
        </w:rPr>
      </w:pPr>
      <w:r w:rsidRPr="00D912AD">
        <w:rPr>
          <w:rFonts w:eastAsia="仿宋_GB2312" w:hint="eastAsia"/>
          <w:b/>
          <w:sz w:val="24"/>
          <w:szCs w:val="24"/>
        </w:rPr>
        <w:t>四、评标</w:t>
      </w:r>
    </w:p>
    <w:p w14:paraId="40D4A193" w14:textId="77777777" w:rsidR="00BE4CAD" w:rsidRPr="00D912AD" w:rsidRDefault="00C46454" w:rsidP="00F079FF">
      <w:pPr>
        <w:snapToGrid w:val="0"/>
        <w:spacing w:line="420" w:lineRule="exact"/>
        <w:ind w:firstLineChars="200" w:firstLine="482"/>
        <w:outlineLvl w:val="2"/>
        <w:rPr>
          <w:rFonts w:eastAsia="仿宋_GB2312"/>
          <w:b/>
          <w:sz w:val="24"/>
          <w:szCs w:val="24"/>
        </w:rPr>
      </w:pPr>
      <w:r w:rsidRPr="00D912AD">
        <w:rPr>
          <w:rFonts w:eastAsia="仿宋_GB2312" w:hint="eastAsia"/>
          <w:b/>
          <w:sz w:val="24"/>
          <w:szCs w:val="24"/>
        </w:rPr>
        <w:t>（一）评标事项</w:t>
      </w:r>
    </w:p>
    <w:p w14:paraId="38474C56"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评标时间：</w:t>
      </w:r>
      <w:r w:rsidRPr="00D912AD">
        <w:rPr>
          <w:rFonts w:eastAsia="仿宋_GB2312" w:hint="eastAsia"/>
          <w:b/>
          <w:sz w:val="24"/>
          <w:szCs w:val="24"/>
          <w:u w:val="thick" w:color="FF0000"/>
        </w:rPr>
        <w:t>资审后当即开始</w:t>
      </w:r>
      <w:r w:rsidRPr="00D912AD">
        <w:rPr>
          <w:rFonts w:eastAsia="仿宋_GB2312" w:hint="eastAsia"/>
          <w:sz w:val="24"/>
          <w:szCs w:val="24"/>
        </w:rPr>
        <w:t>；</w:t>
      </w:r>
    </w:p>
    <w:p w14:paraId="2248411B"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磋商小组负责具体的评标磋商事务，并独立履行以下职责：</w:t>
      </w:r>
    </w:p>
    <w:p w14:paraId="48F675AF"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）审查合格投标人的技术标文件是否实质性响应竞争性磋商文件要求，并做出评价；</w:t>
      </w:r>
    </w:p>
    <w:p w14:paraId="320DA25A"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）可以要求投标人对磋商响应文件中的有关事项做出解释或澄清；</w:t>
      </w:r>
    </w:p>
    <w:p w14:paraId="501A2020"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）按竞争性磋商文件载明的方法</w:t>
      </w:r>
      <w:r w:rsidRPr="00D912AD">
        <w:rPr>
          <w:rFonts w:ascii="仿宋_GB2312" w:eastAsia="仿宋_GB2312" w:hAnsi="黑体" w:hint="eastAsia"/>
          <w:sz w:val="24"/>
          <w:szCs w:val="24"/>
        </w:rPr>
        <w:t>推荐成交候选人名单</w:t>
      </w:r>
      <w:r w:rsidRPr="00D912AD">
        <w:rPr>
          <w:rFonts w:eastAsia="仿宋_GB2312" w:hint="eastAsia"/>
          <w:sz w:val="24"/>
          <w:szCs w:val="24"/>
        </w:rPr>
        <w:t>；</w:t>
      </w:r>
    </w:p>
    <w:p w14:paraId="154F45C4" w14:textId="77777777" w:rsidR="00BE4CAD" w:rsidRPr="00D912AD" w:rsidRDefault="00C46454">
      <w:pPr>
        <w:snapToGrid w:val="0"/>
        <w:spacing w:line="420" w:lineRule="exact"/>
        <w:ind w:left="2" w:firstLineChars="202" w:firstLine="485"/>
        <w:rPr>
          <w:rFonts w:eastAsia="仿宋_GB2312"/>
          <w:sz w:val="24"/>
          <w:szCs w:val="24"/>
        </w:rPr>
      </w:pPr>
      <w:r w:rsidRPr="00D912AD">
        <w:rPr>
          <w:rFonts w:eastAsia="仿宋_GB2312" w:hint="eastAsia"/>
          <w:sz w:val="24"/>
          <w:szCs w:val="24"/>
        </w:rPr>
        <w:t>（</w:t>
      </w:r>
      <w:r w:rsidRPr="00D912AD">
        <w:rPr>
          <w:rFonts w:eastAsia="仿宋_GB2312"/>
          <w:sz w:val="24"/>
          <w:szCs w:val="24"/>
        </w:rPr>
        <w:t>4</w:t>
      </w:r>
      <w:r w:rsidRPr="00D912AD">
        <w:rPr>
          <w:rFonts w:eastAsia="仿宋_GB2312" w:hint="eastAsia"/>
          <w:sz w:val="24"/>
          <w:szCs w:val="24"/>
        </w:rPr>
        <w:t>）磋商小组发现竞争性磋商文件存在歧义、重大缺陷导致评标磋商工作无法进行，或者竞争性磋商文件内容违反国家有关强制性规定的，应当停止评标磋商工作，与采购人或者采购代理机构沟通并作书面记录。采购人或者采购代理机构确认后，应当修改竞争性磋商文件，重新组织采购活动。</w:t>
      </w:r>
    </w:p>
    <w:p w14:paraId="1D343763"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磋商小组成员应当履行下列义务：</w:t>
      </w:r>
    </w:p>
    <w:p w14:paraId="773D99DE"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）遵纪守法，客观、公正、廉洁地履行职责；</w:t>
      </w:r>
    </w:p>
    <w:p w14:paraId="1144CFBD"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）磋商小组成员应当按照客观、公正、审慎的原则，根据磋商文件规定的评审程序、评审方法和评审标准进行独立评审并对评审意见承担个人责任。</w:t>
      </w:r>
    </w:p>
    <w:p w14:paraId="17E24354"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）磋商小组成员应当遵守评审工作纪律，不得泄露磋商评审情况和磋商评审中获悉的商业秘密；</w:t>
      </w:r>
    </w:p>
    <w:p w14:paraId="5E3DB3CC"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）磋商评审程序中的有关记录由磋商小组成员签名，存档备查。</w:t>
      </w:r>
    </w:p>
    <w:p w14:paraId="0027817D"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5</w:t>
      </w:r>
      <w:r w:rsidRPr="00D912AD">
        <w:rPr>
          <w:rFonts w:eastAsia="仿宋_GB2312" w:hint="eastAsia"/>
          <w:sz w:val="24"/>
          <w:szCs w:val="24"/>
        </w:rPr>
        <w:t>）磋商小组成员在评审过程中发现供应商有行贿、提供虚假材料或者串通等违法行为的，应当及时向上级主管部门或财政监管部门报告。</w:t>
      </w:r>
    </w:p>
    <w:p w14:paraId="069F4CDD"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6</w:t>
      </w:r>
      <w:r w:rsidRPr="00D912AD">
        <w:rPr>
          <w:rFonts w:eastAsia="仿宋_GB2312" w:hint="eastAsia"/>
          <w:sz w:val="24"/>
          <w:szCs w:val="24"/>
        </w:rPr>
        <w:t>）磋商评委在磋商评审过程中受到非法干涉的，应当及时向财政、监察等部门举报。</w:t>
      </w:r>
    </w:p>
    <w:p w14:paraId="28547375"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7</w:t>
      </w:r>
      <w:r w:rsidRPr="00D912AD">
        <w:rPr>
          <w:rFonts w:eastAsia="仿宋_GB2312" w:hint="eastAsia"/>
          <w:sz w:val="24"/>
          <w:szCs w:val="24"/>
        </w:rPr>
        <w:t>）磋商小组成员有义务及责任配合采购人答复供应商提出的质疑。</w:t>
      </w:r>
    </w:p>
    <w:p w14:paraId="4ADE280E"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除采购人代表、评标磋商现场组织人员外，采购人的其他工作人员以及与评标磋商工作</w:t>
      </w:r>
      <w:r w:rsidRPr="00D912AD">
        <w:rPr>
          <w:rFonts w:eastAsia="仿宋_GB2312" w:hint="eastAsia"/>
          <w:sz w:val="24"/>
          <w:szCs w:val="24"/>
        </w:rPr>
        <w:lastRenderedPageBreak/>
        <w:t>无关的人员不得进入评标现场。</w:t>
      </w:r>
    </w:p>
    <w:p w14:paraId="47B37EDC"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5.</w:t>
      </w:r>
      <w:r w:rsidRPr="00D912AD">
        <w:rPr>
          <w:rFonts w:eastAsia="仿宋_GB2312" w:hint="eastAsia"/>
          <w:sz w:val="24"/>
          <w:szCs w:val="24"/>
        </w:rPr>
        <w:t>有关人员对评标情况以及在评标过程中获悉的国家秘密、商业秘密负有保密责任。</w:t>
      </w:r>
    </w:p>
    <w:p w14:paraId="4C1690F1"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6.</w:t>
      </w:r>
      <w:r w:rsidRPr="00D912AD">
        <w:rPr>
          <w:rFonts w:ascii="黑体" w:eastAsia="黑体" w:hAnsi="黑体" w:hint="eastAsia"/>
          <w:sz w:val="24"/>
          <w:szCs w:val="24"/>
        </w:rPr>
        <w:t>竞争性磋商开标后，直到公告项目成交结果，发出成交通知书并授予成交人合同为止，凡属于评审、澄清、评价和比较磋商响应的所有资料及有关授予合同等的相关信息，都严禁向响应供应商或与磋商评审无关的其他人（单位）泄露。</w:t>
      </w:r>
    </w:p>
    <w:p w14:paraId="18C35148" w14:textId="77777777" w:rsidR="00BE4CAD" w:rsidRPr="00D912AD" w:rsidRDefault="00C46454">
      <w:pPr>
        <w:adjustRightInd w:val="0"/>
        <w:snapToGrid w:val="0"/>
        <w:spacing w:line="420" w:lineRule="exact"/>
        <w:ind w:firstLineChars="202" w:firstLine="485"/>
        <w:rPr>
          <w:rFonts w:eastAsia="仿宋_GB2312"/>
          <w:sz w:val="24"/>
          <w:szCs w:val="24"/>
        </w:rPr>
      </w:pPr>
      <w:r w:rsidRPr="00D912AD">
        <w:rPr>
          <w:rFonts w:eastAsia="仿宋_GB2312"/>
          <w:sz w:val="24"/>
          <w:szCs w:val="24"/>
        </w:rPr>
        <w:t>7.</w:t>
      </w:r>
      <w:r w:rsidRPr="00D912AD">
        <w:rPr>
          <w:rFonts w:eastAsia="仿宋_GB2312" w:hint="eastAsia"/>
          <w:sz w:val="24"/>
          <w:szCs w:val="24"/>
        </w:rPr>
        <w:t>在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14:paraId="181207EF" w14:textId="77777777" w:rsidR="00BE4CAD" w:rsidRPr="00D912AD" w:rsidRDefault="00C46454" w:rsidP="00E721B8">
      <w:pPr>
        <w:snapToGrid w:val="0"/>
        <w:spacing w:line="420" w:lineRule="exact"/>
        <w:ind w:firstLineChars="200" w:firstLine="482"/>
        <w:outlineLvl w:val="2"/>
        <w:rPr>
          <w:rFonts w:eastAsia="仿宋_GB2312"/>
          <w:b/>
          <w:sz w:val="24"/>
          <w:szCs w:val="24"/>
        </w:rPr>
      </w:pPr>
      <w:r w:rsidRPr="00D912AD">
        <w:rPr>
          <w:rFonts w:eastAsia="仿宋_GB2312" w:hint="eastAsia"/>
          <w:b/>
          <w:sz w:val="24"/>
          <w:szCs w:val="24"/>
        </w:rPr>
        <w:t>（二）竞争性磋商方法</w:t>
      </w:r>
    </w:p>
    <w:p w14:paraId="06C707F6"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磋商小组依据《中华人民共和国政府采购法》、《政府采购竞争性磋商采购方式管理暂行办法》以及有关政府采购的相关法规，遵循“公开、公平、公正、择优、信用”的原则进行磋商评审。</w:t>
      </w:r>
    </w:p>
    <w:p w14:paraId="1C891B52"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磋商小组将按照竞争性磋商文件的规定，只对资格审查合格的供应商的磋商响应文件进行评审和比较。</w:t>
      </w:r>
    </w:p>
    <w:p w14:paraId="52E9E00C"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磋商小组根据磋商文件规定的程序、评定成交的标准等事项与实质性响应磋商文件要求的供应商进行磋商。未实质性响应磋商文件要求的磋商响应文件按无效处理，磋商小组应当告知提交磋商响应文件的供应商。</w:t>
      </w:r>
    </w:p>
    <w:p w14:paraId="7144FC3B"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仿宋_GB2312"/>
          <w:sz w:val="24"/>
          <w:szCs w:val="24"/>
        </w:rPr>
        <w:t>4.</w:t>
      </w:r>
      <w:r w:rsidRPr="00D912AD">
        <w:rPr>
          <w:rFonts w:ascii="黑体" w:eastAsia="黑体" w:hAnsi="黑体" w:hint="eastAsia"/>
          <w:sz w:val="24"/>
          <w:szCs w:val="24"/>
          <w:u w:val="thick" w:color="FF0000"/>
        </w:rPr>
        <w:t>经磋商确定最终采购需求和进入最终报价供应商：</w:t>
      </w:r>
    </w:p>
    <w:p w14:paraId="7E8D5565"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）对符合资格要求的供应商的磋商技术响应文件进行比较评审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0"/>
      </w:tblGrid>
      <w:tr w:rsidR="00BE4CAD" w:rsidRPr="00D912AD" w14:paraId="03C64906" w14:textId="77777777">
        <w:trPr>
          <w:trHeight w:val="650"/>
          <w:tblHeader/>
        </w:trPr>
        <w:tc>
          <w:tcPr>
            <w:tcW w:w="709" w:type="dxa"/>
            <w:vAlign w:val="center"/>
          </w:tcPr>
          <w:p w14:paraId="0F120E89" w14:textId="77777777" w:rsidR="00BE4CAD" w:rsidRPr="00D912AD" w:rsidRDefault="00C46454">
            <w:pPr>
              <w:spacing w:line="420" w:lineRule="exact"/>
              <w:jc w:val="center"/>
              <w:rPr>
                <w:rFonts w:ascii="黑体" w:eastAsia="黑体" w:hAnsi="黑体"/>
                <w:kern w:val="0"/>
                <w:sz w:val="24"/>
                <w:szCs w:val="24"/>
              </w:rPr>
            </w:pPr>
            <w:r w:rsidRPr="00D912AD">
              <w:rPr>
                <w:rFonts w:ascii="黑体" w:eastAsia="黑体" w:hAnsi="黑体" w:hint="eastAsia"/>
                <w:kern w:val="0"/>
                <w:sz w:val="24"/>
                <w:szCs w:val="24"/>
              </w:rPr>
              <w:t>序号</w:t>
            </w:r>
          </w:p>
        </w:tc>
        <w:tc>
          <w:tcPr>
            <w:tcW w:w="8930" w:type="dxa"/>
            <w:vAlign w:val="center"/>
          </w:tcPr>
          <w:p w14:paraId="42C46793" w14:textId="77777777" w:rsidR="00BE4CAD" w:rsidRPr="00D912AD" w:rsidRDefault="00C46454">
            <w:pPr>
              <w:spacing w:line="420" w:lineRule="exact"/>
              <w:jc w:val="center"/>
              <w:rPr>
                <w:rFonts w:ascii="黑体" w:eastAsia="黑体" w:hAnsi="黑体"/>
                <w:kern w:val="0"/>
                <w:sz w:val="24"/>
                <w:szCs w:val="24"/>
              </w:rPr>
            </w:pPr>
            <w:r w:rsidRPr="00D912AD">
              <w:rPr>
                <w:rFonts w:ascii="黑体" w:eastAsia="黑体" w:hAnsi="黑体" w:hint="eastAsia"/>
                <w:kern w:val="0"/>
                <w:sz w:val="24"/>
                <w:szCs w:val="24"/>
              </w:rPr>
              <w:t>评审内容</w:t>
            </w:r>
          </w:p>
        </w:tc>
      </w:tr>
      <w:tr w:rsidR="00BE4CAD" w:rsidRPr="00D912AD" w14:paraId="05E5B019" w14:textId="77777777">
        <w:trPr>
          <w:trHeight w:val="650"/>
        </w:trPr>
        <w:tc>
          <w:tcPr>
            <w:tcW w:w="709" w:type="dxa"/>
            <w:vAlign w:val="center"/>
          </w:tcPr>
          <w:p w14:paraId="68EC1DC1" w14:textId="77777777" w:rsidR="00BE4CAD" w:rsidRPr="00D912AD" w:rsidRDefault="00C46454">
            <w:pPr>
              <w:spacing w:line="420" w:lineRule="exact"/>
              <w:jc w:val="center"/>
              <w:rPr>
                <w:rFonts w:ascii="黑体" w:eastAsia="黑体" w:hAnsi="黑体"/>
                <w:kern w:val="0"/>
                <w:sz w:val="24"/>
                <w:szCs w:val="24"/>
              </w:rPr>
            </w:pPr>
            <w:r w:rsidRPr="00D912AD">
              <w:rPr>
                <w:rFonts w:ascii="黑体" w:eastAsia="黑体" w:hAnsi="黑体" w:hint="eastAsia"/>
                <w:kern w:val="0"/>
                <w:sz w:val="24"/>
                <w:szCs w:val="24"/>
              </w:rPr>
              <w:t>1</w:t>
            </w:r>
          </w:p>
        </w:tc>
        <w:tc>
          <w:tcPr>
            <w:tcW w:w="8930" w:type="dxa"/>
            <w:vAlign w:val="center"/>
          </w:tcPr>
          <w:p w14:paraId="453E6641" w14:textId="77777777" w:rsidR="00BE4CAD" w:rsidRPr="00D912AD" w:rsidRDefault="00C46454">
            <w:pPr>
              <w:spacing w:line="420" w:lineRule="exact"/>
              <w:jc w:val="left"/>
              <w:rPr>
                <w:rFonts w:ascii="黑体" w:eastAsia="黑体" w:hAnsi="黑体"/>
                <w:kern w:val="0"/>
                <w:sz w:val="24"/>
                <w:szCs w:val="24"/>
              </w:rPr>
            </w:pPr>
            <w:r w:rsidRPr="00D912AD">
              <w:rPr>
                <w:rFonts w:ascii="黑体" w:eastAsia="黑体" w:hAnsi="黑体" w:hint="eastAsia"/>
                <w:kern w:val="0"/>
                <w:sz w:val="24"/>
                <w:szCs w:val="24"/>
              </w:rPr>
              <w:t>提供的项目竞标产品品牌与磋商文件要求的符合度，是否可进入磋商环节；</w:t>
            </w:r>
          </w:p>
        </w:tc>
      </w:tr>
      <w:tr w:rsidR="00BE4CAD" w:rsidRPr="00D912AD" w14:paraId="7FDC93A8" w14:textId="77777777">
        <w:trPr>
          <w:trHeight w:val="650"/>
        </w:trPr>
        <w:tc>
          <w:tcPr>
            <w:tcW w:w="709" w:type="dxa"/>
            <w:vAlign w:val="center"/>
          </w:tcPr>
          <w:p w14:paraId="57A15272" w14:textId="77777777" w:rsidR="00BE4CAD" w:rsidRPr="00D912AD" w:rsidRDefault="00C46454">
            <w:pPr>
              <w:spacing w:line="420" w:lineRule="exact"/>
              <w:jc w:val="center"/>
              <w:rPr>
                <w:rFonts w:ascii="黑体" w:eastAsia="黑体" w:hAnsi="黑体"/>
                <w:kern w:val="0"/>
                <w:sz w:val="24"/>
                <w:szCs w:val="24"/>
              </w:rPr>
            </w:pPr>
            <w:r w:rsidRPr="00D912AD">
              <w:rPr>
                <w:rFonts w:ascii="黑体" w:eastAsia="黑体" w:hAnsi="黑体" w:hint="eastAsia"/>
                <w:kern w:val="0"/>
                <w:sz w:val="24"/>
                <w:szCs w:val="24"/>
              </w:rPr>
              <w:t>2</w:t>
            </w:r>
          </w:p>
        </w:tc>
        <w:tc>
          <w:tcPr>
            <w:tcW w:w="8930" w:type="dxa"/>
            <w:vAlign w:val="center"/>
          </w:tcPr>
          <w:p w14:paraId="62E4D56D" w14:textId="77777777" w:rsidR="00BE4CAD" w:rsidRPr="00D912AD" w:rsidRDefault="00C46454">
            <w:pPr>
              <w:spacing w:line="420" w:lineRule="exact"/>
              <w:jc w:val="left"/>
              <w:rPr>
                <w:rFonts w:ascii="黑体" w:eastAsia="黑体" w:hAnsi="黑体"/>
                <w:kern w:val="0"/>
                <w:sz w:val="24"/>
                <w:szCs w:val="24"/>
              </w:rPr>
            </w:pPr>
            <w:r w:rsidRPr="00D912AD">
              <w:rPr>
                <w:rFonts w:ascii="黑体" w:eastAsia="黑体" w:hAnsi="黑体" w:hint="eastAsia"/>
                <w:kern w:val="0"/>
                <w:sz w:val="24"/>
                <w:szCs w:val="24"/>
              </w:rPr>
              <w:t>提供响应项目的产品设备及技术与磋商文件要求的符合度，是否可进入磋商环节；</w:t>
            </w:r>
          </w:p>
        </w:tc>
      </w:tr>
      <w:tr w:rsidR="00BE4CAD" w:rsidRPr="00D912AD" w14:paraId="0077E662" w14:textId="77777777">
        <w:trPr>
          <w:trHeight w:val="650"/>
        </w:trPr>
        <w:tc>
          <w:tcPr>
            <w:tcW w:w="709" w:type="dxa"/>
            <w:vAlign w:val="center"/>
          </w:tcPr>
          <w:p w14:paraId="4C1984CC" w14:textId="77777777" w:rsidR="00BE4CAD" w:rsidRPr="00D912AD" w:rsidRDefault="00C46454">
            <w:pPr>
              <w:tabs>
                <w:tab w:val="left" w:pos="0"/>
              </w:tabs>
              <w:spacing w:line="420" w:lineRule="exact"/>
              <w:jc w:val="center"/>
              <w:rPr>
                <w:rFonts w:ascii="黑体" w:eastAsia="黑体" w:hAnsi="黑体"/>
                <w:kern w:val="0"/>
                <w:sz w:val="24"/>
                <w:szCs w:val="24"/>
              </w:rPr>
            </w:pPr>
            <w:r w:rsidRPr="00D912AD">
              <w:rPr>
                <w:rFonts w:ascii="黑体" w:eastAsia="黑体" w:hAnsi="黑体"/>
                <w:kern w:val="0"/>
                <w:sz w:val="24"/>
                <w:szCs w:val="24"/>
              </w:rPr>
              <w:t>3</w:t>
            </w:r>
          </w:p>
        </w:tc>
        <w:tc>
          <w:tcPr>
            <w:tcW w:w="8930" w:type="dxa"/>
            <w:vAlign w:val="center"/>
          </w:tcPr>
          <w:p w14:paraId="0A086E30" w14:textId="77777777" w:rsidR="00BE4CAD" w:rsidRPr="00D912AD" w:rsidRDefault="00C46454">
            <w:pPr>
              <w:spacing w:line="420" w:lineRule="exact"/>
              <w:rPr>
                <w:rFonts w:ascii="黑体" w:eastAsia="黑体" w:hAnsi="黑体"/>
                <w:kern w:val="0"/>
                <w:sz w:val="24"/>
                <w:szCs w:val="24"/>
              </w:rPr>
            </w:pPr>
            <w:r w:rsidRPr="00D912AD">
              <w:rPr>
                <w:rFonts w:ascii="黑体" w:eastAsia="黑体" w:hAnsi="黑体" w:hint="eastAsia"/>
                <w:kern w:val="0"/>
                <w:sz w:val="24"/>
                <w:szCs w:val="24"/>
              </w:rPr>
              <w:t>响应项目的安装调试、验收、质保及服务与磋商文件要求的符合度，是否可进入磋商环节；</w:t>
            </w:r>
          </w:p>
        </w:tc>
      </w:tr>
    </w:tbl>
    <w:p w14:paraId="12CDE0E5"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）经首次磋商响应报价后进入磋商环节，磋商小组所有成员应当集中与单一供应商分别进行磋商，并给予所有参加磋商的供应商平等的磋商机会。</w:t>
      </w:r>
    </w:p>
    <w:p w14:paraId="7F3979DF"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14:paraId="5B054CB2"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）对磋商文件做出的实质性变动是磋商文件的有效组成部分，磋商小组应当及时以书面形式同时通知所有参加磋商的供应商。</w:t>
      </w:r>
    </w:p>
    <w:p w14:paraId="755C2173"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5</w:t>
      </w:r>
      <w:r w:rsidRPr="00D912AD">
        <w:rPr>
          <w:rFonts w:eastAsia="仿宋_GB2312" w:hint="eastAsia"/>
          <w:sz w:val="24"/>
          <w:szCs w:val="24"/>
        </w:rPr>
        <w:t>）供应商应当按照磋商文件的变动情况和磋商小组的要求重新提交响应文件，并由其</w:t>
      </w:r>
      <w:r w:rsidRPr="00D912AD">
        <w:rPr>
          <w:rFonts w:eastAsia="仿宋_GB2312" w:hint="eastAsia"/>
          <w:sz w:val="24"/>
          <w:szCs w:val="24"/>
        </w:rPr>
        <w:lastRenderedPageBreak/>
        <w:t>法定代表人或被委托受权人签字（或盖章）或者加盖公章。由被委托受权人签字的，应当附法定代表人授权书。供应商为自然人的，应当由本人签字并附身份证明。</w:t>
      </w:r>
    </w:p>
    <w:p w14:paraId="6A7C4258"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黑体"/>
          <w:sz w:val="24"/>
          <w:szCs w:val="24"/>
        </w:rPr>
        <w:t>5.</w:t>
      </w:r>
      <w:r w:rsidRPr="00D912AD">
        <w:rPr>
          <w:rFonts w:ascii="黑体" w:eastAsia="黑体" w:hAnsi="黑体" w:hint="eastAsia"/>
          <w:sz w:val="24"/>
          <w:szCs w:val="24"/>
        </w:rPr>
        <w:t>磋商结束后，磋商小组应当对所有实质性响应并入围最终报价供应商的磋商响应技术文件进行评审打分；进入最终报价供应商不得少于3家（本章第五条第（二）款第7点除外）。</w:t>
      </w:r>
    </w:p>
    <w:p w14:paraId="3C0A16B1"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hint="eastAsia"/>
          <w:sz w:val="24"/>
          <w:szCs w:val="24"/>
        </w:rPr>
        <w:t>磋商文件不能详细列明采购标的的技术、服务要求，需经磋商由供应商提供最终设计方案或解决方案的，磋商结束后，磋商小组应当按照少数服从多数的原则投票推荐</w:t>
      </w:r>
      <w:r w:rsidRPr="00D912AD">
        <w:rPr>
          <w:rFonts w:eastAsia="仿宋_GB2312" w:hint="eastAsia"/>
          <w:sz w:val="24"/>
          <w:szCs w:val="24"/>
        </w:rPr>
        <w:t>3</w:t>
      </w:r>
      <w:r w:rsidRPr="00D912AD">
        <w:rPr>
          <w:rFonts w:eastAsia="仿宋_GB2312" w:hint="eastAsia"/>
          <w:sz w:val="24"/>
          <w:szCs w:val="24"/>
        </w:rPr>
        <w:t>家以上供应商的设计方案或者解决方案，并对其进行最终评审。</w:t>
      </w:r>
    </w:p>
    <w:p w14:paraId="6A154D47" w14:textId="77777777" w:rsidR="00BE4CAD" w:rsidRPr="00D912AD" w:rsidRDefault="00C46454">
      <w:pPr>
        <w:snapToGrid w:val="0"/>
        <w:spacing w:line="420" w:lineRule="exact"/>
        <w:ind w:firstLineChars="202" w:firstLine="485"/>
        <w:rPr>
          <w:rFonts w:ascii="黑体" w:eastAsia="黑体" w:hAnsi="黑体"/>
          <w:sz w:val="24"/>
          <w:szCs w:val="24"/>
          <w:u w:val="thick" w:color="FF0000"/>
        </w:rPr>
      </w:pPr>
      <w:r w:rsidRPr="00D912AD">
        <w:rPr>
          <w:rFonts w:eastAsia="仿宋_GB2312"/>
          <w:sz w:val="24"/>
          <w:szCs w:val="24"/>
        </w:rPr>
        <w:t>7.</w:t>
      </w:r>
      <w:r w:rsidRPr="00D912AD">
        <w:rPr>
          <w:rFonts w:ascii="黑体" w:eastAsia="黑体" w:hAnsi="黑体" w:hint="eastAsia"/>
          <w:sz w:val="24"/>
          <w:szCs w:val="24"/>
        </w:rPr>
        <w:t>采用竞争性磋商采购方式采购的政府购买服务项目（含政府和社会资本合作项目），在采购过程中符合要求的供应商（社会资本）只有2家的，竞争性磋商采购活动可以继续进行且进入最终报价供应商可以为2家。</w:t>
      </w:r>
    </w:p>
    <w:p w14:paraId="4E4299D9"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8.</w:t>
      </w:r>
      <w:r w:rsidRPr="00D912AD">
        <w:rPr>
          <w:rFonts w:eastAsia="仿宋_GB2312" w:hint="eastAsia"/>
          <w:sz w:val="24"/>
          <w:szCs w:val="24"/>
        </w:rPr>
        <w:t>已提交响应文件的供应商，在进入最终评审之前，可以根据磋商情况退出磋商。</w:t>
      </w:r>
    </w:p>
    <w:p w14:paraId="6C14F9BD"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9.</w:t>
      </w:r>
      <w:r w:rsidRPr="00D912AD">
        <w:rPr>
          <w:rFonts w:eastAsia="仿宋_GB2312" w:hint="eastAsia"/>
          <w:sz w:val="24"/>
          <w:szCs w:val="24"/>
        </w:rPr>
        <w:t>在磋商中，磋商的任何一方不得透露与磋商有关的其他响应磋商的供应商的技术资料、价格及其他信息。</w:t>
      </w:r>
    </w:p>
    <w:p w14:paraId="7BBDB4AD"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1</w:t>
      </w:r>
      <w:r w:rsidRPr="00D912AD">
        <w:rPr>
          <w:rFonts w:eastAsia="仿宋_GB2312"/>
          <w:sz w:val="24"/>
          <w:szCs w:val="24"/>
        </w:rPr>
        <w:t>0.</w:t>
      </w:r>
      <w:r w:rsidRPr="00D912AD">
        <w:rPr>
          <w:rFonts w:eastAsia="仿宋_GB2312" w:hint="eastAsia"/>
          <w:sz w:val="24"/>
          <w:szCs w:val="24"/>
        </w:rPr>
        <w:t>凡两家或以上公司同一法人代表或其中一家公司为另一家公司单一最大股东的，不能同时参与同一采购项目相同标段的磋商采购活动，一经发现，将视同串标处理。</w:t>
      </w:r>
    </w:p>
    <w:p w14:paraId="37C95C24"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仿宋_GB2312"/>
          <w:sz w:val="24"/>
          <w:szCs w:val="24"/>
        </w:rPr>
        <w:t>11.</w:t>
      </w:r>
      <w:r w:rsidRPr="00D912AD">
        <w:rPr>
          <w:rFonts w:ascii="黑体" w:eastAsia="黑体" w:hAnsi="黑体" w:hint="eastAsia"/>
          <w:sz w:val="24"/>
          <w:szCs w:val="24"/>
          <w:u w:val="thick" w:color="FF0000"/>
        </w:rPr>
        <w:t>磋商响应报价的价格评审：</w:t>
      </w:r>
    </w:p>
    <w:p w14:paraId="42E09E54"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（1）磋商响应评审内容包括分析项目需求各产品单价是否合理，价格所含范围是否完整，有无重大错漏项。如果供应商的响应产品清单中有漏项并构成未实质性响应磋商文件要求的，按无效的磋商处理。</w:t>
      </w:r>
    </w:p>
    <w:p w14:paraId="3E26E0C5"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w:t>
      </w:r>
      <w:r w:rsidRPr="00D912AD">
        <w:rPr>
          <w:rFonts w:ascii="黑体" w:eastAsia="黑体" w:hAnsi="黑体"/>
          <w:sz w:val="24"/>
          <w:szCs w:val="24"/>
        </w:rPr>
        <w:t>2</w:t>
      </w:r>
      <w:r w:rsidRPr="00D912AD">
        <w:rPr>
          <w:rFonts w:ascii="黑体" w:eastAsia="黑体" w:hAnsi="黑体" w:hint="eastAsia"/>
          <w:sz w:val="24"/>
          <w:szCs w:val="24"/>
        </w:rPr>
        <w:t>）在磋商评审过程中，磋商小组发现供应商的产品单价明显低于其他供应商的，使得其产品单价可能低于其个别成本的，磋商小组有权要求该供应商做出书面说明并提供相关证明材料，供应商不能合理说明或者不能提供相关证明材料的，磋商小组应认定该供应商以低于成本的产品单价进行磋商响应竞标。对被认定为低于成本磋商竞标的以无效磋商处理。</w:t>
      </w:r>
    </w:p>
    <w:p w14:paraId="7489C0C0"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黑体"/>
          <w:sz w:val="24"/>
          <w:szCs w:val="24"/>
        </w:rPr>
        <w:t>（</w:t>
      </w:r>
      <w:r w:rsidRPr="00D912AD">
        <w:rPr>
          <w:rFonts w:eastAsia="黑体"/>
          <w:sz w:val="24"/>
          <w:szCs w:val="24"/>
        </w:rPr>
        <w:t>3</w:t>
      </w:r>
      <w:r w:rsidRPr="00D912AD">
        <w:rPr>
          <w:rFonts w:eastAsia="黑体"/>
          <w:sz w:val="24"/>
          <w:szCs w:val="24"/>
        </w:rPr>
        <w:t>）</w:t>
      </w:r>
      <w:r w:rsidRPr="00D912AD">
        <w:rPr>
          <w:rFonts w:ascii="黑体" w:eastAsia="黑体" w:hAnsi="黑体" w:hint="eastAsia"/>
          <w:sz w:val="24"/>
          <w:szCs w:val="24"/>
        </w:rPr>
        <w:t>评标委员会将审查每份入围最终评审的磋商响应供应商的现场二次报价（最终）是否实质上响应了竞争性磋商文件或经磋商后变更的技术要求。实质性响应是指与竞争性磋商文件或经磋商后变更的技术要求的全部条款、条件和规格相符，没有重大偏离或保留。所谓重大偏离或保留是指实质上影响合同的供货范围、服务质量和性能，或者实质上与竞争性磋商文件或经磋商后变更的技术要求不一致。纠正这些偏离或保留将会对其他实质性响应要求的磋商响应供应商的竞争地位产生不公正的影响。如未实质性响应 ，则按无效磋商处理。</w:t>
      </w:r>
    </w:p>
    <w:p w14:paraId="63B48820"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仿宋_GB2312" w:hint="eastAsia"/>
          <w:sz w:val="24"/>
          <w:szCs w:val="24"/>
        </w:rPr>
        <w:t>（</w:t>
      </w:r>
      <w:r w:rsidRPr="00D912AD">
        <w:rPr>
          <w:rFonts w:eastAsia="仿宋_GB2312"/>
          <w:sz w:val="24"/>
          <w:szCs w:val="24"/>
        </w:rPr>
        <w:t>4</w:t>
      </w:r>
      <w:r w:rsidRPr="00D912AD">
        <w:rPr>
          <w:rFonts w:eastAsia="仿宋_GB2312" w:hint="eastAsia"/>
          <w:sz w:val="24"/>
          <w:szCs w:val="24"/>
        </w:rPr>
        <w:t>）</w:t>
      </w:r>
      <w:r w:rsidRPr="00D912AD">
        <w:rPr>
          <w:rFonts w:ascii="黑体" w:eastAsia="黑体" w:hAnsi="黑体" w:hint="eastAsia"/>
          <w:sz w:val="24"/>
          <w:szCs w:val="24"/>
          <w:u w:val="thick" w:color="FF0000"/>
        </w:rPr>
        <w:t>磋商小组认为入围最终评审的磋商响应供应商的现场二次（最终）报价明显低于其他入围最终评审的磋商响应供应商的现场二次（最终）报价，有可能影响产品或服务的质量或者不能诚信履约的，应当要求其“在评标现场”合理的时间内提供“书面”说明，必要时提交“相关证明”材料；入围最终评审的磋商响应供应商不能证明其“现场二次（最终）报价合理性”的，磋商小组应当将其作为无效磋商处理。</w:t>
      </w:r>
    </w:p>
    <w:p w14:paraId="1FD70F90"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lastRenderedPageBreak/>
        <w:t>12.</w:t>
      </w:r>
      <w:r w:rsidRPr="00D912AD">
        <w:rPr>
          <w:rFonts w:ascii="黑体" w:eastAsia="黑体" w:hAnsi="黑体" w:hint="eastAsia"/>
          <w:sz w:val="24"/>
          <w:szCs w:val="24"/>
          <w:u w:val="thick" w:color="FF0000"/>
        </w:rPr>
        <w:t>推荐成交人的特殊情况处理</w:t>
      </w:r>
      <w:r w:rsidRPr="00D912AD">
        <w:rPr>
          <w:rFonts w:ascii="黑体" w:eastAsia="黑体" w:hAnsi="黑体" w:hint="eastAsia"/>
          <w:sz w:val="24"/>
          <w:szCs w:val="24"/>
        </w:rPr>
        <w:t>：采用综合评分法得分相同的，按投标报价由低到高顺序排列；得分且投标报价相同的，按技术指标优劣顺序排列。</w:t>
      </w:r>
    </w:p>
    <w:p w14:paraId="187CDC49" w14:textId="77777777" w:rsidR="00BE4CAD" w:rsidRPr="00D912AD" w:rsidRDefault="00C46454" w:rsidP="00E721B8">
      <w:pPr>
        <w:snapToGrid w:val="0"/>
        <w:spacing w:line="420" w:lineRule="exact"/>
        <w:ind w:firstLineChars="200" w:firstLine="482"/>
        <w:outlineLvl w:val="2"/>
        <w:rPr>
          <w:rFonts w:eastAsia="仿宋_GB2312"/>
          <w:b/>
          <w:sz w:val="24"/>
          <w:szCs w:val="24"/>
        </w:rPr>
      </w:pPr>
      <w:r w:rsidRPr="00D912AD">
        <w:rPr>
          <w:rFonts w:eastAsia="仿宋_GB2312" w:hint="eastAsia"/>
          <w:b/>
          <w:sz w:val="24"/>
          <w:szCs w:val="24"/>
        </w:rPr>
        <w:t>（四）评标磋商的结果</w:t>
      </w:r>
    </w:p>
    <w:p w14:paraId="091B8F40"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经磋商</w:t>
      </w:r>
      <w:r w:rsidRPr="00D912AD">
        <w:rPr>
          <w:rFonts w:ascii="黑体" w:eastAsia="黑体" w:hAnsi="黑体" w:hint="eastAsia"/>
          <w:sz w:val="24"/>
          <w:szCs w:val="24"/>
          <w:u w:val="single"/>
        </w:rPr>
        <w:t xml:space="preserve">  确定最终采购需求和进入最终报价供应商  </w:t>
      </w:r>
      <w:r w:rsidRPr="00D912AD">
        <w:rPr>
          <w:rFonts w:eastAsia="仿宋_GB2312" w:hint="eastAsia"/>
          <w:sz w:val="24"/>
          <w:szCs w:val="24"/>
        </w:rPr>
        <w:t>后，由磋商小组采用</w:t>
      </w:r>
      <w:r w:rsidRPr="00D912AD">
        <w:rPr>
          <w:rFonts w:ascii="黑体" w:eastAsia="黑体" w:hAnsi="黑体" w:hint="eastAsia"/>
          <w:sz w:val="24"/>
          <w:szCs w:val="24"/>
          <w:u w:val="single"/>
        </w:rPr>
        <w:t xml:space="preserve">  综合评分法  </w:t>
      </w:r>
      <w:r w:rsidRPr="00D912AD">
        <w:rPr>
          <w:rFonts w:eastAsia="仿宋_GB2312" w:hint="eastAsia"/>
          <w:sz w:val="24"/>
          <w:szCs w:val="24"/>
        </w:rPr>
        <w:t>对响应文件满足磋商文件全部实质性要求的</w:t>
      </w:r>
      <w:r w:rsidRPr="00D912AD">
        <w:rPr>
          <w:rFonts w:ascii="黑体" w:eastAsia="黑体" w:hAnsi="黑体" w:hint="eastAsia"/>
          <w:sz w:val="24"/>
          <w:szCs w:val="24"/>
          <w:u w:val="single"/>
        </w:rPr>
        <w:t xml:space="preserve">  供应商  </w:t>
      </w:r>
      <w:r w:rsidRPr="00D912AD">
        <w:rPr>
          <w:rFonts w:eastAsia="仿宋_GB2312" w:hint="eastAsia"/>
          <w:sz w:val="24"/>
          <w:szCs w:val="24"/>
        </w:rPr>
        <w:t>的响应文件，按评审因素的量化指标进行评审：</w:t>
      </w:r>
    </w:p>
    <w:p w14:paraId="01533C9B"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进入综合评分评审阶段后，磋商小组成员会将仅对按本磋商文件载明的方法与规定，对满足磋商文件全部实质性要求的磋商响应文件进行评审、评价和比较。</w:t>
      </w:r>
    </w:p>
    <w:p w14:paraId="7148BC2E"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磋商小组各成员应当独立对每个有效的磋商响应文件进行评价、打分，然后汇总每个供应商每项评分因素的得分（计算结果均四舍五入保留两位小数）。</w:t>
      </w:r>
    </w:p>
    <w:p w14:paraId="0E68218F"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本次磋商项目进入到综合评分阶段中的技术和商务报价磋商评审总分值为</w:t>
      </w:r>
      <w:r w:rsidRPr="00D912AD">
        <w:rPr>
          <w:rFonts w:eastAsia="仿宋_GB2312" w:hint="eastAsia"/>
          <w:sz w:val="24"/>
          <w:szCs w:val="24"/>
        </w:rPr>
        <w:t>100</w:t>
      </w:r>
      <w:r w:rsidRPr="00D912AD">
        <w:rPr>
          <w:rFonts w:eastAsia="仿宋_GB2312" w:hint="eastAsia"/>
          <w:sz w:val="24"/>
          <w:szCs w:val="24"/>
        </w:rPr>
        <w:t>分。两部分评审因素比重如下：</w:t>
      </w:r>
    </w:p>
    <w:p w14:paraId="4BDC18BB"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w:t>
      </w:r>
      <w:r w:rsidRPr="00D912AD">
        <w:rPr>
          <w:rFonts w:eastAsia="仿宋_GB2312"/>
          <w:sz w:val="24"/>
          <w:szCs w:val="24"/>
        </w:rPr>
        <w:t>1</w:t>
      </w:r>
      <w:r w:rsidRPr="00D912AD">
        <w:rPr>
          <w:rFonts w:eastAsia="仿宋_GB2312"/>
          <w:sz w:val="24"/>
          <w:szCs w:val="24"/>
        </w:rPr>
        <w:t>）技术标分值占总分值的比重为</w:t>
      </w:r>
      <w:r w:rsidRPr="00D912AD">
        <w:rPr>
          <w:rFonts w:eastAsia="黑体"/>
          <w:sz w:val="24"/>
          <w:szCs w:val="24"/>
          <w:u w:val="single"/>
        </w:rPr>
        <w:t>6</w:t>
      </w:r>
      <w:r w:rsidRPr="00D912AD">
        <w:rPr>
          <w:rFonts w:eastAsia="黑体" w:hint="eastAsia"/>
          <w:sz w:val="24"/>
          <w:szCs w:val="24"/>
          <w:u w:val="single"/>
        </w:rPr>
        <w:t>0</w:t>
      </w:r>
      <w:r w:rsidRPr="00D912AD">
        <w:rPr>
          <w:rFonts w:eastAsia="黑体"/>
          <w:sz w:val="24"/>
          <w:szCs w:val="24"/>
          <w:u w:val="single"/>
        </w:rPr>
        <w:t>%</w:t>
      </w:r>
      <w:r w:rsidRPr="00D912AD">
        <w:rPr>
          <w:rFonts w:eastAsia="黑体"/>
          <w:sz w:val="24"/>
          <w:szCs w:val="24"/>
          <w:u w:val="single"/>
        </w:rPr>
        <w:t>（权重）</w:t>
      </w:r>
      <w:r w:rsidRPr="00D912AD">
        <w:rPr>
          <w:rFonts w:eastAsia="仿宋_GB2312"/>
          <w:sz w:val="24"/>
          <w:szCs w:val="24"/>
        </w:rPr>
        <w:t>（四舍五入保留两位小数）；</w:t>
      </w:r>
    </w:p>
    <w:p w14:paraId="55AD9719"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w:t>
      </w:r>
      <w:r w:rsidRPr="00D912AD">
        <w:rPr>
          <w:rFonts w:eastAsia="仿宋_GB2312"/>
          <w:sz w:val="24"/>
          <w:szCs w:val="24"/>
        </w:rPr>
        <w:t>2</w:t>
      </w:r>
      <w:r w:rsidRPr="00D912AD">
        <w:rPr>
          <w:rFonts w:eastAsia="仿宋_GB2312"/>
          <w:sz w:val="24"/>
          <w:szCs w:val="24"/>
        </w:rPr>
        <w:t>）磋商响应最后商务报价分值占总分值的比重为</w:t>
      </w:r>
      <w:r w:rsidRPr="00D912AD">
        <w:rPr>
          <w:rFonts w:eastAsia="仿宋_GB2312" w:hint="eastAsia"/>
          <w:sz w:val="24"/>
          <w:szCs w:val="24"/>
          <w:u w:val="single"/>
        </w:rPr>
        <w:t>40</w:t>
      </w:r>
      <w:r w:rsidRPr="00D912AD">
        <w:rPr>
          <w:rFonts w:eastAsia="黑体"/>
          <w:sz w:val="24"/>
          <w:szCs w:val="24"/>
          <w:u w:val="single"/>
        </w:rPr>
        <w:t>%</w:t>
      </w:r>
      <w:r w:rsidRPr="00D912AD">
        <w:rPr>
          <w:rFonts w:eastAsia="黑体"/>
          <w:sz w:val="24"/>
          <w:szCs w:val="24"/>
          <w:u w:val="single"/>
        </w:rPr>
        <w:t>（权重）</w:t>
      </w:r>
      <w:r w:rsidRPr="00D912AD">
        <w:rPr>
          <w:rFonts w:eastAsia="仿宋_GB2312"/>
          <w:sz w:val="24"/>
          <w:szCs w:val="24"/>
        </w:rPr>
        <w:t>（四舍五入保留两位小数）。</w:t>
      </w:r>
    </w:p>
    <w:p w14:paraId="7F8A79C3"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当磋商小组成员为</w:t>
      </w:r>
      <w:r w:rsidRPr="00D912AD">
        <w:rPr>
          <w:rFonts w:eastAsia="仿宋_GB2312" w:hint="eastAsia"/>
          <w:sz w:val="24"/>
          <w:szCs w:val="24"/>
        </w:rPr>
        <w:t>5</w:t>
      </w:r>
      <w:r w:rsidRPr="00D912AD">
        <w:rPr>
          <w:rFonts w:eastAsia="仿宋_GB2312" w:hint="eastAsia"/>
          <w:sz w:val="24"/>
          <w:szCs w:val="24"/>
        </w:rPr>
        <w:t>人（含</w:t>
      </w:r>
      <w:r w:rsidRPr="00D912AD">
        <w:rPr>
          <w:rFonts w:eastAsia="仿宋_GB2312" w:hint="eastAsia"/>
          <w:sz w:val="24"/>
          <w:szCs w:val="24"/>
        </w:rPr>
        <w:t>5</w:t>
      </w:r>
      <w:r w:rsidRPr="00D912AD">
        <w:rPr>
          <w:rFonts w:eastAsia="仿宋_GB2312" w:hint="eastAsia"/>
          <w:sz w:val="24"/>
          <w:szCs w:val="24"/>
        </w:rPr>
        <w:t>人）以上的，技术分去掉一个最高分和一个最低分后均算而成，当磋商小组成员少于</w:t>
      </w:r>
      <w:r w:rsidRPr="00D912AD">
        <w:rPr>
          <w:rFonts w:eastAsia="仿宋_GB2312" w:hint="eastAsia"/>
          <w:sz w:val="24"/>
          <w:szCs w:val="24"/>
        </w:rPr>
        <w:t>5</w:t>
      </w:r>
      <w:r w:rsidRPr="00D912AD">
        <w:rPr>
          <w:rFonts w:eastAsia="仿宋_GB2312" w:hint="eastAsia"/>
          <w:sz w:val="24"/>
          <w:szCs w:val="24"/>
        </w:rPr>
        <w:t>人时，技术分按算术平均值计算，四舍五入保留两位小数。</w:t>
      </w:r>
    </w:p>
    <w:p w14:paraId="7E6E2C51"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5.</w:t>
      </w:r>
      <w:r w:rsidRPr="00D912AD">
        <w:rPr>
          <w:rFonts w:eastAsia="仿宋_GB2312" w:hint="eastAsia"/>
          <w:sz w:val="24"/>
          <w:szCs w:val="24"/>
        </w:rPr>
        <w:t>最后报价分统一采用低价优先法计算直接取得，与技术得分相加为磋商响应供应商的综合得分（四舍五入保留两位小数）。</w:t>
      </w:r>
    </w:p>
    <w:p w14:paraId="63A710A4"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hint="eastAsia"/>
          <w:sz w:val="24"/>
          <w:szCs w:val="24"/>
        </w:rPr>
        <w:t>综合得分最高的推荐为本项目的成交供应商并出具《磋商评审报告》。</w:t>
      </w:r>
    </w:p>
    <w:p w14:paraId="1B364F1A" w14:textId="77777777" w:rsidR="00BE4CAD" w:rsidRPr="00D912AD" w:rsidRDefault="00C46454" w:rsidP="00E721B8">
      <w:pPr>
        <w:snapToGrid w:val="0"/>
        <w:spacing w:line="420" w:lineRule="exact"/>
        <w:ind w:firstLineChars="200" w:firstLine="482"/>
        <w:outlineLvl w:val="2"/>
        <w:rPr>
          <w:rFonts w:eastAsia="仿宋_GB2312"/>
          <w:b/>
          <w:sz w:val="24"/>
          <w:szCs w:val="24"/>
        </w:rPr>
      </w:pPr>
      <w:r w:rsidRPr="00D912AD">
        <w:rPr>
          <w:rFonts w:eastAsia="仿宋_GB2312" w:hint="eastAsia"/>
          <w:b/>
          <w:sz w:val="24"/>
          <w:szCs w:val="24"/>
        </w:rPr>
        <w:t>（五）综合评分评审因素</w:t>
      </w:r>
    </w:p>
    <w:p w14:paraId="0D856507" w14:textId="77777777" w:rsidR="00BE4CAD" w:rsidRPr="00D912AD" w:rsidRDefault="00C46454">
      <w:pPr>
        <w:adjustRightInd w:val="0"/>
        <w:snapToGrid w:val="0"/>
        <w:spacing w:line="420" w:lineRule="exact"/>
        <w:ind w:firstLineChars="200" w:firstLine="480"/>
        <w:outlineLvl w:val="3"/>
        <w:rPr>
          <w:rFonts w:eastAsia="仿宋_GB2312"/>
          <w:sz w:val="24"/>
          <w:szCs w:val="24"/>
        </w:rPr>
      </w:pPr>
      <w:r w:rsidRPr="00D912AD">
        <w:rPr>
          <w:rFonts w:ascii="黑体" w:eastAsia="黑体" w:hAnsi="黑体"/>
          <w:sz w:val="24"/>
          <w:szCs w:val="24"/>
        </w:rPr>
        <w:t>第一条</w:t>
      </w:r>
      <w:r w:rsidRPr="00D912AD">
        <w:rPr>
          <w:rFonts w:ascii="黑体" w:eastAsia="黑体" w:hAnsi="黑体" w:hint="eastAsia"/>
          <w:sz w:val="24"/>
          <w:szCs w:val="24"/>
        </w:rPr>
        <w:t xml:space="preserve"> 技术磋商响应评审：（</w:t>
      </w:r>
      <w:r w:rsidRPr="00D912AD">
        <w:rPr>
          <w:rFonts w:ascii="黑体" w:eastAsia="黑体" w:hAnsi="黑体"/>
          <w:sz w:val="24"/>
          <w:szCs w:val="24"/>
        </w:rPr>
        <w:t>6</w:t>
      </w:r>
      <w:r w:rsidRPr="00D912AD">
        <w:rPr>
          <w:rFonts w:ascii="黑体" w:eastAsia="黑体" w:hAnsi="黑体" w:hint="eastAsia"/>
          <w:sz w:val="24"/>
          <w:szCs w:val="24"/>
        </w:rPr>
        <w:t>0分）</w:t>
      </w:r>
    </w:p>
    <w:p w14:paraId="51816315" w14:textId="77777777" w:rsidR="00BE4CAD" w:rsidRPr="00D912AD" w:rsidRDefault="002A7268" w:rsidP="00E721B8">
      <w:pPr>
        <w:adjustRightInd w:val="0"/>
        <w:snapToGrid w:val="0"/>
        <w:spacing w:line="420" w:lineRule="exact"/>
        <w:ind w:firstLineChars="200" w:firstLine="482"/>
        <w:outlineLvl w:val="4"/>
        <w:rPr>
          <w:rFonts w:eastAsia="仿宋_GB2312"/>
          <w:b/>
          <w:sz w:val="24"/>
          <w:szCs w:val="24"/>
        </w:rPr>
      </w:pPr>
      <w:r w:rsidRPr="00D912AD">
        <w:rPr>
          <w:rFonts w:eastAsia="仿宋_GB2312"/>
          <w:b/>
          <w:sz w:val="24"/>
          <w:szCs w:val="24"/>
        </w:rPr>
        <w:t>1.</w:t>
      </w:r>
      <w:r w:rsidRPr="00D912AD">
        <w:rPr>
          <w:rFonts w:eastAsia="仿宋_GB2312" w:hint="eastAsia"/>
          <w:b/>
          <w:sz w:val="24"/>
          <w:szCs w:val="24"/>
        </w:rPr>
        <w:t>资信（</w:t>
      </w:r>
      <w:r w:rsidRPr="00D912AD">
        <w:rPr>
          <w:rFonts w:eastAsia="仿宋_GB2312"/>
          <w:b/>
          <w:sz w:val="24"/>
          <w:szCs w:val="24"/>
        </w:rPr>
        <w:t>28</w:t>
      </w:r>
      <w:r w:rsidRPr="00D912AD">
        <w:rPr>
          <w:rFonts w:eastAsia="仿宋_GB2312" w:hint="eastAsia"/>
          <w:b/>
          <w:sz w:val="24"/>
          <w:szCs w:val="24"/>
        </w:rPr>
        <w:t>分）</w:t>
      </w:r>
    </w:p>
    <w:p w14:paraId="6BC2F68A" w14:textId="77777777" w:rsidR="00BE4CAD" w:rsidRPr="00D912AD" w:rsidRDefault="002A7268">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1</w:t>
      </w:r>
      <w:r w:rsidRPr="00D912AD">
        <w:rPr>
          <w:rFonts w:eastAsia="仿宋_GB2312" w:hint="eastAsia"/>
          <w:sz w:val="24"/>
          <w:szCs w:val="24"/>
        </w:rPr>
        <w:t>）投标人具有</w:t>
      </w:r>
      <w:r w:rsidRPr="00D912AD">
        <w:rPr>
          <w:rFonts w:eastAsia="仿宋_GB2312"/>
          <w:sz w:val="24"/>
          <w:szCs w:val="24"/>
        </w:rPr>
        <w:t>ISO9001</w:t>
      </w:r>
      <w:r w:rsidRPr="00D912AD">
        <w:rPr>
          <w:rFonts w:eastAsia="仿宋_GB2312" w:hint="eastAsia"/>
          <w:sz w:val="24"/>
          <w:szCs w:val="24"/>
        </w:rPr>
        <w:t>质量管理体系认证、</w:t>
      </w:r>
      <w:r w:rsidRPr="00D912AD">
        <w:rPr>
          <w:rFonts w:eastAsia="仿宋_GB2312"/>
          <w:sz w:val="24"/>
          <w:szCs w:val="24"/>
        </w:rPr>
        <w:t>ISO14001</w:t>
      </w:r>
      <w:r w:rsidRPr="00D912AD">
        <w:rPr>
          <w:rFonts w:eastAsia="仿宋_GB2312" w:hint="eastAsia"/>
          <w:sz w:val="24"/>
          <w:szCs w:val="24"/>
        </w:rPr>
        <w:t>环境管理体系认证、</w:t>
      </w:r>
      <w:r w:rsidRPr="00D912AD">
        <w:rPr>
          <w:rFonts w:eastAsia="仿宋_GB2312"/>
          <w:sz w:val="24"/>
          <w:szCs w:val="24"/>
        </w:rPr>
        <w:t>ISO45001</w:t>
      </w:r>
      <w:r w:rsidRPr="00D912AD">
        <w:rPr>
          <w:rFonts w:eastAsia="仿宋_GB2312" w:hint="eastAsia"/>
          <w:sz w:val="24"/>
          <w:szCs w:val="24"/>
        </w:rPr>
        <w:t>职业健康管理体系认证，</w:t>
      </w:r>
      <w:r w:rsidRPr="00D912AD">
        <w:rPr>
          <w:rFonts w:eastAsia="仿宋_GB2312"/>
          <w:sz w:val="24"/>
          <w:szCs w:val="24"/>
        </w:rPr>
        <w:t>ISO31950</w:t>
      </w:r>
      <w:r w:rsidRPr="00D912AD">
        <w:rPr>
          <w:rFonts w:eastAsia="仿宋_GB2312" w:hint="eastAsia"/>
          <w:sz w:val="24"/>
          <w:szCs w:val="24"/>
        </w:rPr>
        <w:t>企业诚信管理体系认证，</w:t>
      </w:r>
      <w:r w:rsidRPr="00D912AD">
        <w:rPr>
          <w:rFonts w:eastAsia="仿宋_GB2312"/>
          <w:sz w:val="24"/>
          <w:szCs w:val="24"/>
        </w:rPr>
        <w:t>ISO27001</w:t>
      </w:r>
      <w:r w:rsidRPr="00D912AD">
        <w:rPr>
          <w:rFonts w:eastAsia="仿宋_GB2312" w:hint="eastAsia"/>
          <w:sz w:val="24"/>
          <w:szCs w:val="24"/>
        </w:rPr>
        <w:t>信息安全管理体系认证，每提供</w:t>
      </w:r>
      <w:r w:rsidRPr="00D912AD">
        <w:rPr>
          <w:rFonts w:eastAsia="仿宋_GB2312"/>
          <w:sz w:val="24"/>
          <w:szCs w:val="24"/>
        </w:rPr>
        <w:t>1</w:t>
      </w:r>
      <w:r w:rsidRPr="00D912AD">
        <w:rPr>
          <w:rFonts w:eastAsia="仿宋_GB2312" w:hint="eastAsia"/>
          <w:sz w:val="24"/>
          <w:szCs w:val="24"/>
        </w:rPr>
        <w:t>份证书得</w:t>
      </w:r>
      <w:r w:rsidRPr="00D912AD">
        <w:rPr>
          <w:rFonts w:eastAsia="仿宋_GB2312"/>
          <w:sz w:val="24"/>
          <w:szCs w:val="24"/>
        </w:rPr>
        <w:t>3</w:t>
      </w:r>
      <w:r w:rsidRPr="00D912AD">
        <w:rPr>
          <w:rFonts w:eastAsia="仿宋_GB2312" w:hint="eastAsia"/>
          <w:sz w:val="24"/>
          <w:szCs w:val="24"/>
        </w:rPr>
        <w:t>分，该项最高得</w:t>
      </w:r>
      <w:r w:rsidRPr="00D912AD">
        <w:rPr>
          <w:rFonts w:eastAsia="仿宋_GB2312"/>
          <w:sz w:val="24"/>
          <w:szCs w:val="24"/>
        </w:rPr>
        <w:t>15</w:t>
      </w:r>
      <w:r w:rsidRPr="00D912AD">
        <w:rPr>
          <w:rFonts w:eastAsia="仿宋_GB2312" w:hint="eastAsia"/>
          <w:sz w:val="24"/>
          <w:szCs w:val="24"/>
        </w:rPr>
        <w:t>分。</w:t>
      </w:r>
    </w:p>
    <w:p w14:paraId="31790B23" w14:textId="77777777" w:rsidR="00BE4CAD" w:rsidRPr="00D912AD" w:rsidRDefault="002A7268">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2</w:t>
      </w:r>
      <w:r w:rsidRPr="00D912AD">
        <w:rPr>
          <w:rFonts w:eastAsia="仿宋_GB2312" w:hint="eastAsia"/>
          <w:sz w:val="24"/>
          <w:szCs w:val="24"/>
        </w:rPr>
        <w:t>）投标人具有软件能力成熟度认证证书（</w:t>
      </w:r>
      <w:r w:rsidRPr="00D912AD">
        <w:rPr>
          <w:rFonts w:eastAsia="仿宋_GB2312"/>
          <w:sz w:val="24"/>
          <w:szCs w:val="24"/>
        </w:rPr>
        <w:t>CMMI</w:t>
      </w:r>
      <w:r w:rsidRPr="00D912AD">
        <w:rPr>
          <w:rFonts w:eastAsia="仿宋_GB2312" w:hint="eastAsia"/>
          <w:sz w:val="24"/>
          <w:szCs w:val="24"/>
        </w:rPr>
        <w:t>）的得</w:t>
      </w:r>
      <w:r w:rsidRPr="00D912AD">
        <w:rPr>
          <w:rFonts w:eastAsia="仿宋_GB2312"/>
          <w:sz w:val="24"/>
          <w:szCs w:val="24"/>
        </w:rPr>
        <w:t>5</w:t>
      </w:r>
      <w:r w:rsidRPr="00D912AD">
        <w:rPr>
          <w:rFonts w:eastAsia="仿宋_GB2312" w:hint="eastAsia"/>
          <w:sz w:val="24"/>
          <w:szCs w:val="24"/>
        </w:rPr>
        <w:t>分，没有不得分。</w:t>
      </w:r>
    </w:p>
    <w:p w14:paraId="0BAD1310" w14:textId="77777777" w:rsidR="00BE4CAD" w:rsidRPr="00D912AD" w:rsidRDefault="002A7268">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3</w:t>
      </w:r>
      <w:r w:rsidRPr="00D912AD">
        <w:rPr>
          <w:rFonts w:eastAsia="仿宋_GB2312" w:hint="eastAsia"/>
          <w:sz w:val="24"/>
          <w:szCs w:val="24"/>
        </w:rPr>
        <w:t>）投标人具有：电子与智能化工程专业承包资质、建筑机电安装工程专业承包资质、信息技术服务运行维护标准符合性证书（</w:t>
      </w:r>
      <w:r w:rsidRPr="00D912AD">
        <w:rPr>
          <w:rFonts w:eastAsia="仿宋_GB2312"/>
          <w:sz w:val="24"/>
          <w:szCs w:val="24"/>
        </w:rPr>
        <w:t>ITSS</w:t>
      </w:r>
      <w:r w:rsidRPr="00D912AD">
        <w:rPr>
          <w:rFonts w:eastAsia="仿宋_GB2312" w:hint="eastAsia"/>
          <w:sz w:val="24"/>
          <w:szCs w:val="24"/>
        </w:rPr>
        <w:t>）、信息安全服务资质（</w:t>
      </w:r>
      <w:r w:rsidRPr="00D912AD">
        <w:rPr>
          <w:rFonts w:eastAsia="仿宋_GB2312"/>
          <w:sz w:val="24"/>
          <w:szCs w:val="24"/>
        </w:rPr>
        <w:t>CCRC</w:t>
      </w:r>
      <w:r w:rsidRPr="00D912AD">
        <w:rPr>
          <w:rFonts w:eastAsia="仿宋_GB2312" w:hint="eastAsia"/>
          <w:sz w:val="24"/>
          <w:szCs w:val="24"/>
        </w:rPr>
        <w:t>）的，每提供</w:t>
      </w:r>
      <w:r w:rsidRPr="00D912AD">
        <w:rPr>
          <w:rFonts w:eastAsia="仿宋_GB2312"/>
          <w:sz w:val="24"/>
          <w:szCs w:val="24"/>
        </w:rPr>
        <w:t>1</w:t>
      </w:r>
      <w:r w:rsidRPr="00D912AD">
        <w:rPr>
          <w:rFonts w:eastAsia="仿宋_GB2312" w:hint="eastAsia"/>
          <w:sz w:val="24"/>
          <w:szCs w:val="24"/>
        </w:rPr>
        <w:t>份证书得</w:t>
      </w:r>
      <w:r w:rsidRPr="00D912AD">
        <w:rPr>
          <w:rFonts w:eastAsia="仿宋_GB2312"/>
          <w:sz w:val="24"/>
          <w:szCs w:val="24"/>
        </w:rPr>
        <w:t>2</w:t>
      </w:r>
      <w:r w:rsidRPr="00D912AD">
        <w:rPr>
          <w:rFonts w:eastAsia="仿宋_GB2312" w:hint="eastAsia"/>
          <w:sz w:val="24"/>
          <w:szCs w:val="24"/>
        </w:rPr>
        <w:t>分，该项最高得</w:t>
      </w:r>
      <w:r w:rsidRPr="00D912AD">
        <w:rPr>
          <w:rFonts w:eastAsia="仿宋_GB2312"/>
          <w:sz w:val="24"/>
          <w:szCs w:val="24"/>
        </w:rPr>
        <w:t>8</w:t>
      </w:r>
      <w:r w:rsidRPr="00D912AD">
        <w:rPr>
          <w:rFonts w:eastAsia="仿宋_GB2312" w:hint="eastAsia"/>
          <w:sz w:val="24"/>
          <w:szCs w:val="24"/>
        </w:rPr>
        <w:t>分</w:t>
      </w:r>
      <w:r w:rsidR="00F73CF1" w:rsidRPr="00D912AD">
        <w:rPr>
          <w:rFonts w:eastAsia="仿宋_GB2312" w:hint="eastAsia"/>
          <w:sz w:val="24"/>
          <w:szCs w:val="24"/>
        </w:rPr>
        <w:t>。</w:t>
      </w:r>
    </w:p>
    <w:p w14:paraId="09C0FC05" w14:textId="77777777" w:rsidR="00BE4CAD" w:rsidRPr="00D912AD" w:rsidRDefault="002A7268" w:rsidP="00E721B8">
      <w:pPr>
        <w:adjustRightInd w:val="0"/>
        <w:snapToGrid w:val="0"/>
        <w:spacing w:line="420" w:lineRule="exact"/>
        <w:ind w:firstLineChars="200" w:firstLine="482"/>
        <w:outlineLvl w:val="4"/>
        <w:rPr>
          <w:rFonts w:eastAsia="仿宋_GB2312"/>
          <w:b/>
          <w:sz w:val="24"/>
          <w:szCs w:val="24"/>
        </w:rPr>
      </w:pPr>
      <w:r w:rsidRPr="00D912AD">
        <w:rPr>
          <w:rFonts w:eastAsia="仿宋_GB2312"/>
          <w:b/>
          <w:sz w:val="24"/>
          <w:szCs w:val="24"/>
        </w:rPr>
        <w:t>2.</w:t>
      </w:r>
      <w:r w:rsidRPr="00D912AD">
        <w:rPr>
          <w:rFonts w:eastAsia="仿宋_GB2312" w:hint="eastAsia"/>
          <w:b/>
          <w:sz w:val="24"/>
          <w:szCs w:val="24"/>
        </w:rPr>
        <w:t>产品响应（</w:t>
      </w:r>
      <w:r w:rsidRPr="00D912AD">
        <w:rPr>
          <w:rFonts w:eastAsia="仿宋_GB2312"/>
          <w:b/>
          <w:sz w:val="24"/>
          <w:szCs w:val="24"/>
        </w:rPr>
        <w:t>22</w:t>
      </w:r>
      <w:r w:rsidRPr="00D912AD">
        <w:rPr>
          <w:rFonts w:eastAsia="仿宋_GB2312" w:hint="eastAsia"/>
          <w:b/>
          <w:sz w:val="24"/>
          <w:szCs w:val="24"/>
        </w:rPr>
        <w:t>分）</w:t>
      </w:r>
    </w:p>
    <w:p w14:paraId="4B910FED" w14:textId="77777777" w:rsidR="00BE4CAD" w:rsidRPr="00D912AD" w:rsidRDefault="002A7268">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1</w:t>
      </w:r>
      <w:r w:rsidRPr="00D912AD">
        <w:rPr>
          <w:rFonts w:eastAsia="仿宋_GB2312" w:hint="eastAsia"/>
          <w:sz w:val="24"/>
          <w:szCs w:val="24"/>
        </w:rPr>
        <w:t>）投标人所投产品的品牌响应采购文件中的建议品牌或经评委会认定所投品牌的性能参数等于或优于建议品牌的得</w:t>
      </w:r>
      <w:r w:rsidRPr="00D912AD">
        <w:rPr>
          <w:rFonts w:eastAsia="仿宋_GB2312"/>
          <w:sz w:val="24"/>
          <w:szCs w:val="24"/>
        </w:rPr>
        <w:t>7</w:t>
      </w:r>
      <w:r w:rsidRPr="00D912AD">
        <w:rPr>
          <w:rFonts w:eastAsia="仿宋_GB2312" w:hint="eastAsia"/>
          <w:sz w:val="24"/>
          <w:szCs w:val="24"/>
        </w:rPr>
        <w:t>分，否则不得分。</w:t>
      </w:r>
    </w:p>
    <w:p w14:paraId="171CD536" w14:textId="77777777" w:rsidR="00BE4CAD" w:rsidRPr="00D912AD" w:rsidRDefault="002A7268">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2</w:t>
      </w:r>
      <w:r w:rsidRPr="00D912AD">
        <w:rPr>
          <w:rFonts w:eastAsia="仿宋_GB2312" w:hint="eastAsia"/>
          <w:sz w:val="24"/>
          <w:szCs w:val="24"/>
        </w:rPr>
        <w:t>）产品技术参数符合性：完全响应招标文件技术要求的，得基准分</w:t>
      </w:r>
      <w:r w:rsidRPr="00D912AD">
        <w:rPr>
          <w:rFonts w:eastAsia="仿宋_GB2312"/>
          <w:sz w:val="24"/>
          <w:szCs w:val="24"/>
        </w:rPr>
        <w:t>10</w:t>
      </w:r>
      <w:r w:rsidRPr="00D912AD">
        <w:rPr>
          <w:rFonts w:eastAsia="仿宋_GB2312" w:hint="eastAsia"/>
          <w:sz w:val="24"/>
          <w:szCs w:val="24"/>
        </w:rPr>
        <w:t>分。在基准分</w:t>
      </w:r>
      <w:r w:rsidRPr="00D912AD">
        <w:rPr>
          <w:rFonts w:eastAsia="仿宋_GB2312" w:hint="eastAsia"/>
          <w:sz w:val="24"/>
          <w:szCs w:val="24"/>
        </w:rPr>
        <w:lastRenderedPageBreak/>
        <w:t>分的基础上，每正偏离一条加</w:t>
      </w:r>
      <w:r w:rsidRPr="00D912AD">
        <w:rPr>
          <w:rFonts w:eastAsia="仿宋_GB2312"/>
          <w:sz w:val="24"/>
          <w:szCs w:val="24"/>
        </w:rPr>
        <w:t>1</w:t>
      </w:r>
      <w:r w:rsidRPr="00D912AD">
        <w:rPr>
          <w:rFonts w:eastAsia="仿宋_GB2312" w:hint="eastAsia"/>
          <w:sz w:val="24"/>
          <w:szCs w:val="24"/>
        </w:rPr>
        <w:t>分，最多加</w:t>
      </w:r>
      <w:r w:rsidRPr="00D912AD">
        <w:rPr>
          <w:rFonts w:eastAsia="仿宋_GB2312"/>
          <w:sz w:val="24"/>
          <w:szCs w:val="24"/>
        </w:rPr>
        <w:t>5</w:t>
      </w:r>
      <w:r w:rsidRPr="00D912AD">
        <w:rPr>
          <w:rFonts w:eastAsia="仿宋_GB2312" w:hint="eastAsia"/>
          <w:sz w:val="24"/>
          <w:szCs w:val="24"/>
        </w:rPr>
        <w:t>分；每负偏离一条扣</w:t>
      </w:r>
      <w:r w:rsidRPr="00D912AD">
        <w:rPr>
          <w:rFonts w:eastAsia="仿宋_GB2312"/>
          <w:sz w:val="24"/>
          <w:szCs w:val="24"/>
        </w:rPr>
        <w:t>2</w:t>
      </w:r>
      <w:r w:rsidRPr="00D912AD">
        <w:rPr>
          <w:rFonts w:eastAsia="仿宋_GB2312" w:hint="eastAsia"/>
          <w:sz w:val="24"/>
          <w:szCs w:val="24"/>
        </w:rPr>
        <w:t>分，扣完为止；该项最高得</w:t>
      </w:r>
      <w:r w:rsidRPr="00D912AD">
        <w:rPr>
          <w:rFonts w:eastAsia="仿宋_GB2312"/>
          <w:sz w:val="24"/>
          <w:szCs w:val="24"/>
        </w:rPr>
        <w:t>15</w:t>
      </w:r>
      <w:r w:rsidRPr="00D912AD">
        <w:rPr>
          <w:rFonts w:eastAsia="仿宋_GB2312" w:hint="eastAsia"/>
          <w:sz w:val="24"/>
          <w:szCs w:val="24"/>
        </w:rPr>
        <w:t>分。</w:t>
      </w:r>
    </w:p>
    <w:p w14:paraId="482C317D" w14:textId="77777777" w:rsidR="00BE4CAD" w:rsidRPr="00D912AD" w:rsidRDefault="00C46454" w:rsidP="00E721B8">
      <w:pPr>
        <w:adjustRightInd w:val="0"/>
        <w:snapToGrid w:val="0"/>
        <w:spacing w:line="420" w:lineRule="exact"/>
        <w:ind w:firstLineChars="200" w:firstLine="482"/>
        <w:outlineLvl w:val="4"/>
        <w:rPr>
          <w:rFonts w:eastAsia="仿宋_GB2312"/>
          <w:b/>
          <w:sz w:val="24"/>
          <w:szCs w:val="24"/>
        </w:rPr>
      </w:pPr>
      <w:r w:rsidRPr="00D912AD">
        <w:rPr>
          <w:rFonts w:eastAsia="仿宋_GB2312"/>
          <w:b/>
          <w:sz w:val="24"/>
          <w:szCs w:val="24"/>
        </w:rPr>
        <w:t>3.</w:t>
      </w:r>
      <w:r w:rsidRPr="00D912AD">
        <w:rPr>
          <w:rFonts w:eastAsia="仿宋_GB2312" w:hint="eastAsia"/>
          <w:b/>
          <w:sz w:val="24"/>
          <w:szCs w:val="24"/>
        </w:rPr>
        <w:t>售后服务：</w:t>
      </w:r>
      <w:r w:rsidRPr="00D912AD">
        <w:rPr>
          <w:rFonts w:eastAsia="仿宋_GB2312"/>
          <w:b/>
          <w:sz w:val="24"/>
          <w:szCs w:val="24"/>
        </w:rPr>
        <w:t>10</w:t>
      </w:r>
      <w:r w:rsidRPr="00D912AD">
        <w:rPr>
          <w:rFonts w:eastAsia="仿宋_GB2312" w:hint="eastAsia"/>
          <w:b/>
          <w:sz w:val="24"/>
          <w:szCs w:val="24"/>
        </w:rPr>
        <w:t>分</w:t>
      </w:r>
    </w:p>
    <w:p w14:paraId="62735D14" w14:textId="77777777" w:rsidR="00BE4CAD" w:rsidRPr="00D912AD" w:rsidRDefault="00C46454">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）提供明确的质保期、维保响应时间、具体的保障措施、详细的维修维护方案及承诺，评委综合在</w:t>
      </w:r>
      <w:r w:rsidRPr="00D912AD">
        <w:rPr>
          <w:rFonts w:eastAsia="仿宋_GB2312" w:hint="eastAsia"/>
          <w:sz w:val="24"/>
          <w:szCs w:val="24"/>
        </w:rPr>
        <w:t>1-</w:t>
      </w:r>
      <w:r w:rsidRPr="00D912AD">
        <w:rPr>
          <w:rFonts w:eastAsia="仿宋_GB2312"/>
          <w:sz w:val="24"/>
          <w:szCs w:val="24"/>
        </w:rPr>
        <w:t>5</w:t>
      </w:r>
      <w:r w:rsidRPr="00D912AD">
        <w:rPr>
          <w:rFonts w:eastAsia="仿宋_GB2312" w:hint="eastAsia"/>
          <w:sz w:val="24"/>
          <w:szCs w:val="24"/>
        </w:rPr>
        <w:t>分内评定；</w:t>
      </w:r>
    </w:p>
    <w:p w14:paraId="7EC6ABD8" w14:textId="77777777" w:rsidR="00BE4CAD" w:rsidRPr="00D912AD" w:rsidRDefault="00C46454">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sz w:val="24"/>
          <w:szCs w:val="24"/>
        </w:rPr>
        <w:t>2</w:t>
      </w:r>
      <w:r w:rsidRPr="00D912AD">
        <w:rPr>
          <w:rFonts w:eastAsia="仿宋_GB2312" w:hint="eastAsia"/>
          <w:sz w:val="24"/>
          <w:szCs w:val="24"/>
        </w:rPr>
        <w:t>）提供完整的技术培训方案，评委综合在</w:t>
      </w:r>
      <w:r w:rsidRPr="00D912AD">
        <w:rPr>
          <w:rFonts w:eastAsia="仿宋_GB2312"/>
          <w:sz w:val="24"/>
          <w:szCs w:val="24"/>
        </w:rPr>
        <w:t>1</w:t>
      </w:r>
      <w:r w:rsidRPr="00D912AD">
        <w:rPr>
          <w:rFonts w:eastAsia="仿宋_GB2312" w:hint="eastAsia"/>
          <w:sz w:val="24"/>
          <w:szCs w:val="24"/>
        </w:rPr>
        <w:t>-</w:t>
      </w:r>
      <w:r w:rsidRPr="00D912AD">
        <w:rPr>
          <w:rFonts w:eastAsia="仿宋_GB2312"/>
          <w:sz w:val="24"/>
          <w:szCs w:val="24"/>
        </w:rPr>
        <w:t>3</w:t>
      </w:r>
      <w:r w:rsidRPr="00D912AD">
        <w:rPr>
          <w:rFonts w:eastAsia="仿宋_GB2312" w:hint="eastAsia"/>
          <w:sz w:val="24"/>
          <w:szCs w:val="24"/>
        </w:rPr>
        <w:t>分内评定；</w:t>
      </w:r>
    </w:p>
    <w:p w14:paraId="26BB66AC" w14:textId="77777777" w:rsidR="00BE4CAD" w:rsidRPr="00D912AD" w:rsidRDefault="00C46454">
      <w:pPr>
        <w:adjustRightInd w:val="0"/>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）针对项目建设，能够提出合理化建议，评委综合在</w:t>
      </w:r>
      <w:r w:rsidRPr="00D912AD">
        <w:rPr>
          <w:rFonts w:eastAsia="仿宋_GB2312"/>
          <w:sz w:val="24"/>
          <w:szCs w:val="24"/>
        </w:rPr>
        <w:t>0</w:t>
      </w:r>
      <w:r w:rsidRPr="00D912AD">
        <w:rPr>
          <w:rFonts w:eastAsia="仿宋_GB2312" w:hint="eastAsia"/>
          <w:sz w:val="24"/>
          <w:szCs w:val="24"/>
        </w:rPr>
        <w:t>-</w:t>
      </w:r>
      <w:r w:rsidRPr="00D912AD">
        <w:rPr>
          <w:rFonts w:eastAsia="仿宋_GB2312"/>
          <w:sz w:val="24"/>
          <w:szCs w:val="24"/>
        </w:rPr>
        <w:t>2</w:t>
      </w:r>
      <w:r w:rsidRPr="00D912AD">
        <w:rPr>
          <w:rFonts w:eastAsia="仿宋_GB2312" w:hint="eastAsia"/>
          <w:sz w:val="24"/>
          <w:szCs w:val="24"/>
        </w:rPr>
        <w:t>分内评定。</w:t>
      </w:r>
    </w:p>
    <w:p w14:paraId="7E5E88DB" w14:textId="77777777" w:rsidR="00BE4CAD" w:rsidRPr="00D912AD" w:rsidRDefault="00C46454">
      <w:pPr>
        <w:adjustRightInd w:val="0"/>
        <w:snapToGrid w:val="0"/>
        <w:spacing w:line="420" w:lineRule="exact"/>
        <w:ind w:firstLineChars="200" w:firstLine="480"/>
        <w:rPr>
          <w:rFonts w:ascii="黑体" w:eastAsia="黑体" w:hAnsi="黑体"/>
          <w:sz w:val="24"/>
          <w:szCs w:val="24"/>
        </w:rPr>
      </w:pPr>
      <w:r w:rsidRPr="00D912AD">
        <w:rPr>
          <w:rFonts w:ascii="黑体" w:eastAsia="黑体" w:hAnsi="黑体" w:hint="eastAsia"/>
          <w:sz w:val="24"/>
          <w:szCs w:val="24"/>
        </w:rPr>
        <w:t>注：以上1-3项设得分上限，评委依据竞争性磋商文件载明的方法评分，评分四舍五入精确到小数点后两位。</w:t>
      </w:r>
    </w:p>
    <w:p w14:paraId="0BB5387E" w14:textId="77777777" w:rsidR="00BE4CAD" w:rsidRPr="00D912AD" w:rsidRDefault="00C46454">
      <w:pPr>
        <w:adjustRightInd w:val="0"/>
        <w:snapToGrid w:val="0"/>
        <w:spacing w:line="420" w:lineRule="exact"/>
        <w:ind w:firstLineChars="200" w:firstLine="480"/>
        <w:outlineLvl w:val="3"/>
        <w:rPr>
          <w:rFonts w:ascii="黑体" w:eastAsia="黑体" w:hAnsi="黑体"/>
          <w:sz w:val="24"/>
          <w:szCs w:val="24"/>
        </w:rPr>
      </w:pPr>
      <w:r w:rsidRPr="00D912AD">
        <w:rPr>
          <w:rFonts w:ascii="黑体" w:eastAsia="黑体" w:hAnsi="黑体" w:hint="eastAsia"/>
          <w:sz w:val="24"/>
          <w:szCs w:val="24"/>
        </w:rPr>
        <w:t>第二条 磋商响应最终报价评审：（40分）</w:t>
      </w:r>
    </w:p>
    <w:p w14:paraId="4244E1DC" w14:textId="77777777" w:rsidR="00BE4CAD" w:rsidRPr="00D912AD" w:rsidRDefault="00C46454">
      <w:pPr>
        <w:snapToGrid w:val="0"/>
        <w:spacing w:line="420" w:lineRule="exact"/>
        <w:ind w:firstLineChars="202" w:firstLine="485"/>
        <w:rPr>
          <w:rFonts w:ascii="黑体" w:eastAsia="黑体" w:hAnsi="黑体"/>
          <w:sz w:val="24"/>
          <w:szCs w:val="24"/>
        </w:rPr>
      </w:pPr>
      <w:r w:rsidRPr="00D912AD">
        <w:rPr>
          <w:rFonts w:eastAsia="仿宋_GB2312" w:hint="eastAsia"/>
          <w:sz w:val="24"/>
          <w:szCs w:val="24"/>
        </w:rPr>
        <w:t>【</w:t>
      </w:r>
      <w:r w:rsidRPr="00D912AD">
        <w:rPr>
          <w:rFonts w:ascii="黑体" w:eastAsia="黑体" w:hAnsi="黑体" w:hint="eastAsia"/>
          <w:sz w:val="24"/>
          <w:szCs w:val="24"/>
        </w:rPr>
        <w:t>特别提醒</w:t>
      </w:r>
      <w:r w:rsidRPr="00D912AD">
        <w:rPr>
          <w:rFonts w:eastAsia="仿宋_GB2312" w:hint="eastAsia"/>
          <w:sz w:val="24"/>
          <w:szCs w:val="24"/>
        </w:rPr>
        <w:t>】</w:t>
      </w:r>
      <w:r w:rsidRPr="00D912AD">
        <w:rPr>
          <w:rFonts w:ascii="黑体" w:eastAsia="黑体" w:hAnsi="黑体" w:hint="eastAsia"/>
          <w:sz w:val="24"/>
          <w:szCs w:val="24"/>
          <w:u w:val="thick" w:color="FF0000"/>
        </w:rPr>
        <w:t>磋商小组认为入围最终评审的磋商响应供应商的现场二次（最终）报价明显低于其他入围最终评审的磋商响应供应商的现场二次（最终）报价，有可能影响产品或服务的质量或者不能诚信履约的，应当要求其“在评标现场”合理的时间内提供“书面”说明，必要时提交“相关证明”材料；入围最终评审的磋商响应供应商不能证明其“现场二次（最终）报价合理性”的，磋商小组应当将其作为无效磋商处理。</w:t>
      </w:r>
    </w:p>
    <w:p w14:paraId="67999594" w14:textId="2E1C5243"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1</w:t>
      </w:r>
      <w:r w:rsidRPr="00D912AD">
        <w:rPr>
          <w:rFonts w:eastAsia="仿宋_GB2312"/>
          <w:sz w:val="24"/>
          <w:szCs w:val="24"/>
        </w:rPr>
        <w:t>.</w:t>
      </w:r>
      <w:r w:rsidRPr="00D912AD">
        <w:rPr>
          <w:rFonts w:eastAsia="仿宋_GB2312" w:hint="eastAsia"/>
          <w:sz w:val="24"/>
          <w:szCs w:val="24"/>
        </w:rPr>
        <w:t>本项目最高限价为人民币</w:t>
      </w:r>
      <w:r w:rsidRPr="00D912AD">
        <w:rPr>
          <w:rFonts w:eastAsia="仿宋_GB2312"/>
          <w:sz w:val="24"/>
          <w:szCs w:val="24"/>
        </w:rPr>
        <w:t>27.5</w:t>
      </w:r>
      <w:r w:rsidRPr="00D912AD">
        <w:rPr>
          <w:rFonts w:eastAsia="仿宋_GB2312" w:hint="eastAsia"/>
          <w:sz w:val="24"/>
          <w:szCs w:val="24"/>
        </w:rPr>
        <w:t>万元</w:t>
      </w:r>
      <w:r w:rsidR="009C0F29" w:rsidRPr="00D912AD">
        <w:rPr>
          <w:rFonts w:eastAsia="仿宋_GB2312" w:hint="eastAsia"/>
          <w:sz w:val="24"/>
          <w:szCs w:val="24"/>
        </w:rPr>
        <w:t>（此为含税报价限价，含税报价总价不得超过此最高限价）</w:t>
      </w:r>
      <w:r w:rsidRPr="00D912AD">
        <w:rPr>
          <w:rFonts w:eastAsia="仿宋_GB2312" w:hint="eastAsia"/>
          <w:sz w:val="24"/>
          <w:szCs w:val="24"/>
        </w:rPr>
        <w:t>。</w:t>
      </w:r>
    </w:p>
    <w:p w14:paraId="0A0C34BF"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hint="eastAsia"/>
          <w:sz w:val="24"/>
          <w:szCs w:val="24"/>
        </w:rPr>
        <w:t>2</w:t>
      </w:r>
      <w:r w:rsidRPr="00D912AD">
        <w:rPr>
          <w:rFonts w:eastAsia="仿宋_GB2312"/>
          <w:sz w:val="24"/>
          <w:szCs w:val="24"/>
        </w:rPr>
        <w:t>.</w:t>
      </w:r>
      <w:r w:rsidRPr="00D912AD">
        <w:rPr>
          <w:rFonts w:eastAsia="仿宋_GB2312" w:hint="eastAsia"/>
          <w:sz w:val="24"/>
          <w:szCs w:val="24"/>
        </w:rPr>
        <w:t>满足磋商文件要求且最后报价最低的供应商的价格，定为磋商基准价，其价格分为满分。其他供应商的价格分统一按照下列公式计算：</w:t>
      </w:r>
    </w:p>
    <w:p w14:paraId="11503F08" w14:textId="59733249" w:rsidR="00BE4CAD" w:rsidRPr="00D912AD" w:rsidRDefault="00C46454">
      <w:pPr>
        <w:snapToGrid w:val="0"/>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磋商响应最终报价得分 =</w:t>
      </w:r>
      <w:r w:rsidR="004828B6" w:rsidRPr="00D912AD">
        <w:rPr>
          <w:rFonts w:ascii="黑体" w:eastAsia="黑体" w:hAnsi="黑体" w:hint="eastAsia"/>
          <w:sz w:val="24"/>
          <w:szCs w:val="24"/>
        </w:rPr>
        <w:t>[</w:t>
      </w:r>
      <w:r w:rsidRPr="00D912AD">
        <w:rPr>
          <w:rFonts w:ascii="黑体" w:eastAsia="黑体" w:hAnsi="黑体" w:hint="eastAsia"/>
          <w:sz w:val="24"/>
          <w:szCs w:val="24"/>
        </w:rPr>
        <w:t>磋商基准价</w:t>
      </w:r>
      <w:r w:rsidR="004828B6" w:rsidRPr="00D912AD">
        <w:rPr>
          <w:rFonts w:ascii="黑体" w:eastAsia="黑体" w:hAnsi="黑体" w:hint="eastAsia"/>
          <w:sz w:val="24"/>
          <w:szCs w:val="24"/>
        </w:rPr>
        <w:t>(税前价</w:t>
      </w:r>
      <w:r w:rsidR="004828B6" w:rsidRPr="00D912AD">
        <w:rPr>
          <w:rFonts w:ascii="黑体" w:eastAsia="黑体" w:hAnsi="黑体"/>
          <w:sz w:val="24"/>
          <w:szCs w:val="24"/>
        </w:rPr>
        <w:t>)</w:t>
      </w:r>
      <w:r w:rsidRPr="00D912AD">
        <w:rPr>
          <w:rFonts w:ascii="黑体" w:eastAsia="黑体" w:hAnsi="黑体" w:hint="eastAsia"/>
          <w:sz w:val="24"/>
          <w:szCs w:val="24"/>
        </w:rPr>
        <w:t>/磋商最终报价</w:t>
      </w:r>
      <w:r w:rsidR="004828B6" w:rsidRPr="00D912AD">
        <w:rPr>
          <w:rFonts w:ascii="黑体" w:eastAsia="黑体" w:hAnsi="黑体" w:hint="eastAsia"/>
          <w:sz w:val="24"/>
          <w:szCs w:val="24"/>
        </w:rPr>
        <w:t>（税前价</w:t>
      </w:r>
      <w:r w:rsidRPr="00D912AD">
        <w:rPr>
          <w:rFonts w:ascii="黑体" w:eastAsia="黑体" w:hAnsi="黑体" w:hint="eastAsia"/>
          <w:sz w:val="24"/>
          <w:szCs w:val="24"/>
        </w:rPr>
        <w:t>）</w:t>
      </w:r>
      <w:r w:rsidR="004828B6" w:rsidRPr="00D912AD">
        <w:rPr>
          <w:rFonts w:ascii="黑体" w:eastAsia="黑体" w:hAnsi="黑体" w:hint="eastAsia"/>
          <w:sz w:val="24"/>
          <w:szCs w:val="24"/>
        </w:rPr>
        <w:t>]</w:t>
      </w:r>
      <w:r w:rsidRPr="00D912AD">
        <w:rPr>
          <w:rFonts w:ascii="黑体" w:eastAsia="黑体" w:hAnsi="黑体" w:hint="eastAsia"/>
          <w:sz w:val="24"/>
          <w:szCs w:val="24"/>
        </w:rPr>
        <w:t>×40%×100</w:t>
      </w:r>
    </w:p>
    <w:p w14:paraId="6378D2FC" w14:textId="0FF7C203" w:rsidR="009C0F29" w:rsidRPr="00D912AD" w:rsidRDefault="009C0F29">
      <w:pPr>
        <w:snapToGrid w:val="0"/>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注：以税前报价进行评审</w:t>
      </w:r>
      <w:r w:rsidR="00DA234B" w:rsidRPr="00D912AD">
        <w:rPr>
          <w:rFonts w:ascii="黑体" w:eastAsia="黑体" w:hAnsi="黑体" w:hint="eastAsia"/>
          <w:sz w:val="24"/>
          <w:szCs w:val="24"/>
        </w:rPr>
        <w:t>。</w:t>
      </w:r>
    </w:p>
    <w:p w14:paraId="4E8EDFDC" w14:textId="77777777" w:rsidR="00BE4CAD" w:rsidRPr="00D912AD" w:rsidRDefault="00C46454">
      <w:pPr>
        <w:adjustRightInd w:val="0"/>
        <w:snapToGrid w:val="0"/>
        <w:spacing w:line="420" w:lineRule="exact"/>
        <w:ind w:firstLineChars="200" w:firstLine="480"/>
        <w:outlineLvl w:val="3"/>
        <w:rPr>
          <w:rFonts w:ascii="黑体" w:eastAsia="黑体" w:hAnsi="黑体"/>
          <w:sz w:val="24"/>
          <w:szCs w:val="24"/>
        </w:rPr>
      </w:pPr>
      <w:r w:rsidRPr="00D912AD">
        <w:rPr>
          <w:rFonts w:ascii="黑体" w:eastAsia="黑体" w:hAnsi="黑体" w:hint="eastAsia"/>
          <w:sz w:val="24"/>
          <w:szCs w:val="24"/>
        </w:rPr>
        <w:t>第三</w:t>
      </w:r>
      <w:r w:rsidRPr="00D912AD">
        <w:rPr>
          <w:rFonts w:ascii="黑体" w:eastAsia="黑体" w:hAnsi="黑体"/>
          <w:sz w:val="24"/>
          <w:szCs w:val="24"/>
        </w:rPr>
        <w:t>条</w:t>
      </w:r>
      <w:r w:rsidRPr="00D912AD">
        <w:rPr>
          <w:rFonts w:ascii="黑体" w:eastAsia="黑体" w:hAnsi="黑体" w:hint="eastAsia"/>
          <w:sz w:val="24"/>
          <w:szCs w:val="24"/>
        </w:rPr>
        <w:t xml:space="preserve"> 评标磋商时磋商小组评委成员对评标磋商细则若有争议，由磋商小组评委成员集体讨论确定并对未尽情况有最终解释权。磋商小组评委成员对需要共同认定的事项存在争议的，应当按照少数服从多数的原则作出结论。持不同意见的磋商小组评委成员应当在评标磋商报告上签署不同意见及理由，否则视为同意评标磋商报告。</w:t>
      </w:r>
    </w:p>
    <w:p w14:paraId="5A2EDF79" w14:textId="77777777" w:rsidR="00BE4CAD" w:rsidRPr="00D912AD" w:rsidRDefault="00C46454">
      <w:pPr>
        <w:adjustRightInd w:val="0"/>
        <w:snapToGrid w:val="0"/>
        <w:spacing w:line="420" w:lineRule="exact"/>
        <w:ind w:firstLineChars="200" w:firstLine="480"/>
        <w:outlineLvl w:val="3"/>
        <w:rPr>
          <w:rFonts w:ascii="黑体" w:eastAsia="黑体" w:hAnsi="黑体"/>
          <w:sz w:val="24"/>
          <w:szCs w:val="24"/>
        </w:rPr>
      </w:pPr>
      <w:r w:rsidRPr="00D912AD">
        <w:rPr>
          <w:rFonts w:ascii="黑体" w:eastAsia="黑体" w:hAnsi="黑体" w:hint="eastAsia"/>
          <w:sz w:val="24"/>
          <w:szCs w:val="24"/>
        </w:rPr>
        <w:t>第四条 对落标的投标人不做落标原因的解释。</w:t>
      </w:r>
    </w:p>
    <w:bookmarkEnd w:id="9"/>
    <w:p w14:paraId="53401C04" w14:textId="77777777" w:rsidR="00BE4CAD" w:rsidRPr="00D912AD" w:rsidRDefault="00C46454" w:rsidP="00E721B8">
      <w:pPr>
        <w:snapToGrid w:val="0"/>
        <w:spacing w:line="420" w:lineRule="exact"/>
        <w:ind w:firstLineChars="202" w:firstLine="487"/>
        <w:outlineLvl w:val="1"/>
        <w:rPr>
          <w:rFonts w:eastAsia="仿宋_GB2312"/>
          <w:b/>
          <w:sz w:val="24"/>
          <w:szCs w:val="24"/>
        </w:rPr>
      </w:pPr>
      <w:r w:rsidRPr="00D912AD">
        <w:rPr>
          <w:rFonts w:eastAsia="仿宋_GB2312" w:hint="eastAsia"/>
          <w:b/>
          <w:sz w:val="24"/>
          <w:szCs w:val="24"/>
        </w:rPr>
        <w:t>五、出现下列情形之一的，作无效磋商处理</w:t>
      </w:r>
    </w:p>
    <w:p w14:paraId="5D7FB758"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未按时交纳磋商保证金或金额不足的；</w:t>
      </w:r>
    </w:p>
    <w:p w14:paraId="07A98868"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磋商响应文件未按规定要求装订、密封、签署、盖章及资料不齐全的；</w:t>
      </w:r>
    </w:p>
    <w:p w14:paraId="0DE2C4AB"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磋商响应文件的资料有虚报或者谎报的；</w:t>
      </w:r>
    </w:p>
    <w:p w14:paraId="4F9F8127"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不具备磋商文件规定的资格要求的；</w:t>
      </w:r>
    </w:p>
    <w:p w14:paraId="352A9560"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5.</w:t>
      </w:r>
      <w:r w:rsidRPr="00D912AD">
        <w:rPr>
          <w:rFonts w:eastAsia="仿宋_GB2312" w:hint="eastAsia"/>
          <w:sz w:val="24"/>
          <w:szCs w:val="24"/>
        </w:rPr>
        <w:t>磋商响应文件有重大漏项或重大不合理的；</w:t>
      </w:r>
    </w:p>
    <w:p w14:paraId="3DB16668"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sz w:val="24"/>
          <w:szCs w:val="24"/>
        </w:rPr>
        <w:t>项目需求产品单价</w:t>
      </w:r>
      <w:r w:rsidRPr="00D912AD">
        <w:rPr>
          <w:rFonts w:eastAsia="仿宋_GB2312" w:hint="eastAsia"/>
          <w:sz w:val="24"/>
          <w:szCs w:val="24"/>
        </w:rPr>
        <w:t>被认定为低于成本报价而磋商竞标的；</w:t>
      </w:r>
    </w:p>
    <w:p w14:paraId="59B27826" w14:textId="77777777" w:rsidR="00BE4CAD" w:rsidRPr="00D912AD" w:rsidRDefault="00C46454">
      <w:pPr>
        <w:spacing w:line="420" w:lineRule="exact"/>
        <w:ind w:firstLineChars="202" w:firstLine="485"/>
        <w:rPr>
          <w:rFonts w:eastAsia="仿宋_GB2312"/>
          <w:sz w:val="24"/>
          <w:szCs w:val="24"/>
        </w:rPr>
      </w:pPr>
      <w:r w:rsidRPr="00D912AD">
        <w:rPr>
          <w:rFonts w:eastAsia="仿宋_GB2312" w:hint="eastAsia"/>
          <w:sz w:val="24"/>
          <w:szCs w:val="24"/>
        </w:rPr>
        <w:t>7</w:t>
      </w:r>
      <w:r w:rsidRPr="00D912AD">
        <w:rPr>
          <w:rFonts w:eastAsia="仿宋_GB2312"/>
          <w:sz w:val="24"/>
          <w:szCs w:val="24"/>
        </w:rPr>
        <w:t>.</w:t>
      </w:r>
      <w:r w:rsidRPr="00D912AD">
        <w:rPr>
          <w:rFonts w:eastAsia="仿宋_GB2312" w:hint="eastAsia"/>
          <w:sz w:val="24"/>
          <w:szCs w:val="24"/>
        </w:rPr>
        <w:t>不符合法律、法规和竞争性磋商文件中规定的实质性响应要求的；</w:t>
      </w:r>
    </w:p>
    <w:p w14:paraId="2EB837E0" w14:textId="77777777" w:rsidR="00BE4CAD" w:rsidRPr="00D912AD" w:rsidRDefault="00C46454">
      <w:pPr>
        <w:spacing w:line="420" w:lineRule="exact"/>
        <w:ind w:firstLineChars="202" w:firstLine="485"/>
        <w:rPr>
          <w:rFonts w:eastAsia="仿宋_GB2312"/>
          <w:sz w:val="24"/>
          <w:szCs w:val="24"/>
        </w:rPr>
      </w:pPr>
      <w:r w:rsidRPr="00D912AD">
        <w:rPr>
          <w:rFonts w:eastAsia="仿宋_GB2312" w:hint="eastAsia"/>
          <w:sz w:val="24"/>
          <w:szCs w:val="24"/>
        </w:rPr>
        <w:lastRenderedPageBreak/>
        <w:t>8</w:t>
      </w:r>
      <w:r w:rsidRPr="00D912AD">
        <w:rPr>
          <w:rFonts w:eastAsia="仿宋_GB2312"/>
          <w:sz w:val="24"/>
          <w:szCs w:val="24"/>
        </w:rPr>
        <w:t>.</w:t>
      </w:r>
      <w:r w:rsidRPr="00D912AD">
        <w:rPr>
          <w:rFonts w:eastAsia="仿宋_GB2312" w:hint="eastAsia"/>
          <w:sz w:val="24"/>
          <w:szCs w:val="24"/>
        </w:rPr>
        <w:t>磋商小组认定为其他情况可确定为无效投标的。</w:t>
      </w:r>
    </w:p>
    <w:p w14:paraId="6C445FB1" w14:textId="77777777" w:rsidR="00BE4CAD" w:rsidRPr="00D912AD" w:rsidRDefault="00C46454" w:rsidP="00E721B8">
      <w:pPr>
        <w:snapToGrid w:val="0"/>
        <w:spacing w:line="420" w:lineRule="exact"/>
        <w:ind w:firstLineChars="200" w:firstLine="482"/>
        <w:outlineLvl w:val="1"/>
        <w:rPr>
          <w:rFonts w:eastAsia="仿宋_GB2312"/>
          <w:sz w:val="24"/>
          <w:szCs w:val="24"/>
        </w:rPr>
      </w:pPr>
      <w:r w:rsidRPr="00D912AD">
        <w:rPr>
          <w:rFonts w:eastAsia="仿宋_GB2312" w:hint="eastAsia"/>
          <w:b/>
          <w:sz w:val="24"/>
          <w:szCs w:val="24"/>
        </w:rPr>
        <w:t>六、有下列情形之一的，视为投标人串通竞标，其磋商无效</w:t>
      </w:r>
    </w:p>
    <w:p w14:paraId="161808E8"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1.</w:t>
      </w:r>
      <w:r w:rsidRPr="00D912AD">
        <w:rPr>
          <w:rFonts w:eastAsia="仿宋_GB2312" w:hint="eastAsia"/>
          <w:sz w:val="24"/>
          <w:szCs w:val="24"/>
        </w:rPr>
        <w:t>不同投标人的磋商响应文件由同一单位或者个人编制；</w:t>
      </w:r>
    </w:p>
    <w:p w14:paraId="331A6CA5"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不同投标人委托同一单位或者个人办理磋商竞标事宜；</w:t>
      </w:r>
    </w:p>
    <w:p w14:paraId="17C6D0E8"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不同投标人的磋商响应文件载明的项目管理成员或者联系人员为同一人；</w:t>
      </w:r>
    </w:p>
    <w:p w14:paraId="41491B63"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不同投标人的磋商响应文件异常一致或者首次、二次（最终）报价呈规律性差异；</w:t>
      </w:r>
    </w:p>
    <w:p w14:paraId="2CAC8D44"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5.</w:t>
      </w:r>
      <w:r w:rsidRPr="00D912AD">
        <w:rPr>
          <w:rFonts w:eastAsia="仿宋_GB2312" w:hint="eastAsia"/>
          <w:sz w:val="24"/>
          <w:szCs w:val="24"/>
        </w:rPr>
        <w:t>不同投标人的磋商响应文件相互混装；</w:t>
      </w:r>
    </w:p>
    <w:p w14:paraId="72B43D8C" w14:textId="77777777" w:rsidR="00BE4CAD" w:rsidRPr="00D912AD" w:rsidRDefault="00C46454">
      <w:pPr>
        <w:snapToGrid w:val="0"/>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hint="eastAsia"/>
          <w:sz w:val="24"/>
          <w:szCs w:val="24"/>
        </w:rPr>
        <w:t>不同投标人的磋商保证金从同一单位或者个人的账户转出。</w:t>
      </w:r>
    </w:p>
    <w:p w14:paraId="07AA0785" w14:textId="77777777" w:rsidR="00BE4CAD" w:rsidRPr="00D912AD" w:rsidRDefault="00C46454" w:rsidP="00E721B8">
      <w:pPr>
        <w:snapToGrid w:val="0"/>
        <w:spacing w:line="420" w:lineRule="exact"/>
        <w:ind w:firstLineChars="202" w:firstLine="487"/>
        <w:outlineLvl w:val="1"/>
        <w:rPr>
          <w:rFonts w:eastAsia="仿宋_GB2312"/>
          <w:b/>
          <w:sz w:val="24"/>
          <w:szCs w:val="24"/>
        </w:rPr>
      </w:pPr>
      <w:r w:rsidRPr="00D912AD">
        <w:rPr>
          <w:rFonts w:eastAsia="仿宋_GB2312" w:hint="eastAsia"/>
          <w:b/>
          <w:sz w:val="24"/>
          <w:szCs w:val="24"/>
        </w:rPr>
        <w:t>七、出现下列情形之一的，作废标处理</w:t>
      </w:r>
    </w:p>
    <w:p w14:paraId="20EF1CE9" w14:textId="77777777" w:rsidR="00BE4CAD" w:rsidRPr="00D912AD" w:rsidRDefault="00C46454">
      <w:pPr>
        <w:spacing w:line="420" w:lineRule="exact"/>
        <w:ind w:firstLineChars="202" w:firstLine="485"/>
        <w:rPr>
          <w:rFonts w:eastAsia="仿宋_GB2312"/>
          <w:sz w:val="24"/>
          <w:szCs w:val="24"/>
        </w:rPr>
      </w:pPr>
      <w:r w:rsidRPr="00D912AD">
        <w:rPr>
          <w:rFonts w:eastAsia="仿宋_GB2312" w:hint="eastAsia"/>
          <w:sz w:val="24"/>
          <w:szCs w:val="24"/>
        </w:rPr>
        <w:t>1.</w:t>
      </w:r>
      <w:r w:rsidRPr="00D912AD">
        <w:rPr>
          <w:rFonts w:eastAsia="仿宋_GB2312" w:hint="eastAsia"/>
          <w:sz w:val="24"/>
          <w:szCs w:val="24"/>
        </w:rPr>
        <w:t>符合资格条件或者对竞争性磋商文件作实质响应的投标人不足</w:t>
      </w:r>
      <w:r w:rsidRPr="00D912AD">
        <w:rPr>
          <w:rFonts w:eastAsia="仿宋_GB2312" w:hint="eastAsia"/>
          <w:sz w:val="24"/>
          <w:szCs w:val="24"/>
        </w:rPr>
        <w:t>3</w:t>
      </w:r>
      <w:r w:rsidRPr="00D912AD">
        <w:rPr>
          <w:rFonts w:eastAsia="仿宋_GB2312" w:hint="eastAsia"/>
          <w:sz w:val="24"/>
          <w:szCs w:val="24"/>
        </w:rPr>
        <w:t>家的</w:t>
      </w:r>
    </w:p>
    <w:p w14:paraId="1034D4D7"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因情况变化，不再符合规定的竞争性磋商采购方式所适用情形的；</w:t>
      </w:r>
    </w:p>
    <w:p w14:paraId="55D5E670"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3.</w:t>
      </w:r>
      <w:r w:rsidRPr="00D912AD">
        <w:rPr>
          <w:rFonts w:eastAsia="仿宋_GB2312" w:hint="eastAsia"/>
          <w:sz w:val="24"/>
          <w:szCs w:val="24"/>
        </w:rPr>
        <w:t>除本章第四条第（二）款第</w:t>
      </w:r>
      <w:r w:rsidRPr="00D912AD">
        <w:rPr>
          <w:rFonts w:eastAsia="仿宋_GB2312" w:hint="eastAsia"/>
          <w:sz w:val="24"/>
          <w:szCs w:val="24"/>
        </w:rPr>
        <w:t>7</w:t>
      </w:r>
      <w:r w:rsidRPr="00D912AD">
        <w:rPr>
          <w:rFonts w:eastAsia="仿宋_GB2312" w:hint="eastAsia"/>
          <w:sz w:val="24"/>
          <w:szCs w:val="24"/>
        </w:rPr>
        <w:t>点规定的情形外，在采购过程中符合要求的供应商或者进入最后评审供应商不足</w:t>
      </w:r>
      <w:r w:rsidRPr="00D912AD">
        <w:rPr>
          <w:rFonts w:eastAsia="仿宋_GB2312" w:hint="eastAsia"/>
          <w:sz w:val="24"/>
          <w:szCs w:val="24"/>
        </w:rPr>
        <w:t>3</w:t>
      </w:r>
      <w:r w:rsidRPr="00D912AD">
        <w:rPr>
          <w:rFonts w:eastAsia="仿宋_GB2312" w:hint="eastAsia"/>
          <w:sz w:val="24"/>
          <w:szCs w:val="24"/>
        </w:rPr>
        <w:t>家的。</w:t>
      </w:r>
    </w:p>
    <w:p w14:paraId="09F64895"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4.</w:t>
      </w:r>
      <w:r w:rsidRPr="00D912AD">
        <w:rPr>
          <w:rFonts w:eastAsia="仿宋_GB2312" w:hint="eastAsia"/>
          <w:sz w:val="24"/>
          <w:szCs w:val="24"/>
        </w:rPr>
        <w:t>所有投标人报价超出采购预算价的；</w:t>
      </w:r>
    </w:p>
    <w:p w14:paraId="484B3333"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5.</w:t>
      </w:r>
      <w:r w:rsidRPr="00D912AD">
        <w:rPr>
          <w:rFonts w:eastAsia="仿宋_GB2312" w:hint="eastAsia"/>
          <w:sz w:val="24"/>
          <w:szCs w:val="24"/>
        </w:rPr>
        <w:t>出现影响采购公正的违法、违规行为的；</w:t>
      </w:r>
    </w:p>
    <w:p w14:paraId="07F818C7"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6.</w:t>
      </w:r>
      <w:r w:rsidRPr="00D912AD">
        <w:rPr>
          <w:rFonts w:eastAsia="仿宋_GB2312" w:hint="eastAsia"/>
          <w:sz w:val="24"/>
          <w:szCs w:val="24"/>
        </w:rPr>
        <w:t>因重大变故，采购任务取消的。</w:t>
      </w:r>
    </w:p>
    <w:p w14:paraId="53DB3753" w14:textId="77777777" w:rsidR="00BE4CAD" w:rsidRPr="00D912AD" w:rsidRDefault="00C46454" w:rsidP="00E721B8">
      <w:pPr>
        <w:snapToGrid w:val="0"/>
        <w:spacing w:line="420" w:lineRule="exact"/>
        <w:ind w:firstLineChars="202" w:firstLine="487"/>
        <w:outlineLvl w:val="1"/>
        <w:rPr>
          <w:rFonts w:eastAsia="仿宋_GB2312"/>
          <w:b/>
          <w:sz w:val="24"/>
          <w:szCs w:val="24"/>
        </w:rPr>
      </w:pPr>
      <w:r w:rsidRPr="00D912AD">
        <w:rPr>
          <w:rFonts w:eastAsia="仿宋_GB2312" w:hint="eastAsia"/>
          <w:b/>
          <w:sz w:val="24"/>
          <w:szCs w:val="24"/>
        </w:rPr>
        <w:t>八、成交通知</w:t>
      </w:r>
    </w:p>
    <w:p w14:paraId="1BE64B5D" w14:textId="77777777" w:rsidR="00BE4CAD" w:rsidRPr="00D912AD" w:rsidRDefault="00C46454">
      <w:pPr>
        <w:spacing w:line="420" w:lineRule="exact"/>
        <w:ind w:firstLineChars="202" w:firstLine="485"/>
        <w:rPr>
          <w:rFonts w:eastAsia="仿宋_GB2312"/>
          <w:sz w:val="24"/>
          <w:szCs w:val="24"/>
        </w:rPr>
      </w:pPr>
      <w:r w:rsidRPr="00D912AD">
        <w:rPr>
          <w:rFonts w:eastAsia="仿宋_GB2312" w:hint="eastAsia"/>
          <w:sz w:val="24"/>
          <w:szCs w:val="24"/>
        </w:rPr>
        <w:t>1.</w:t>
      </w:r>
      <w:r w:rsidRPr="00D912AD">
        <w:rPr>
          <w:rFonts w:eastAsia="仿宋_GB2312" w:hint="eastAsia"/>
          <w:sz w:val="24"/>
          <w:szCs w:val="24"/>
        </w:rPr>
        <w:t>竞争性磋商</w:t>
      </w:r>
      <w:r w:rsidRPr="00D912AD">
        <w:rPr>
          <w:rFonts w:eastAsia="仿宋_GB2312"/>
          <w:sz w:val="24"/>
          <w:szCs w:val="24"/>
        </w:rPr>
        <w:t>结束后，招标</w:t>
      </w:r>
      <w:r w:rsidRPr="00D912AD">
        <w:rPr>
          <w:rFonts w:eastAsia="仿宋_GB2312" w:hint="eastAsia"/>
          <w:sz w:val="24"/>
          <w:szCs w:val="24"/>
        </w:rPr>
        <w:t>采购单位</w:t>
      </w:r>
      <w:r w:rsidRPr="00D912AD">
        <w:rPr>
          <w:rFonts w:eastAsia="仿宋_GB2312"/>
          <w:sz w:val="24"/>
          <w:szCs w:val="24"/>
        </w:rPr>
        <w:t>将成交结果在</w:t>
      </w:r>
      <w:r w:rsidRPr="00D912AD">
        <w:rPr>
          <w:rFonts w:eastAsia="仿宋_GB2312" w:hint="eastAsia"/>
          <w:sz w:val="24"/>
          <w:szCs w:val="24"/>
        </w:rPr>
        <w:t>指定</w:t>
      </w:r>
      <w:r w:rsidRPr="00D912AD">
        <w:rPr>
          <w:rFonts w:eastAsia="仿宋_GB2312"/>
          <w:sz w:val="24"/>
          <w:szCs w:val="24"/>
        </w:rPr>
        <w:t>媒体上</w:t>
      </w:r>
      <w:r w:rsidRPr="00D912AD">
        <w:rPr>
          <w:rFonts w:eastAsia="仿宋_GB2312" w:hint="eastAsia"/>
          <w:sz w:val="24"/>
          <w:szCs w:val="24"/>
        </w:rPr>
        <w:t>发布；</w:t>
      </w:r>
    </w:p>
    <w:p w14:paraId="6CE5EAF3" w14:textId="77777777" w:rsidR="00BE4CAD" w:rsidRPr="00D912AD" w:rsidRDefault="00C46454">
      <w:pPr>
        <w:spacing w:line="420" w:lineRule="exact"/>
        <w:ind w:firstLineChars="202" w:firstLine="485"/>
        <w:rPr>
          <w:rFonts w:eastAsia="仿宋_GB2312"/>
          <w:sz w:val="24"/>
          <w:szCs w:val="24"/>
        </w:rPr>
      </w:pPr>
      <w:r w:rsidRPr="00D912AD">
        <w:rPr>
          <w:rFonts w:eastAsia="仿宋_GB2312"/>
          <w:sz w:val="24"/>
          <w:szCs w:val="24"/>
        </w:rPr>
        <w:t>2.</w:t>
      </w:r>
      <w:r w:rsidRPr="00D912AD">
        <w:rPr>
          <w:rFonts w:eastAsia="仿宋_GB2312" w:hint="eastAsia"/>
          <w:sz w:val="24"/>
          <w:szCs w:val="24"/>
        </w:rPr>
        <w:t>成交结果公告的期限为</w:t>
      </w:r>
      <w:r w:rsidRPr="00D912AD">
        <w:rPr>
          <w:rFonts w:eastAsia="仿宋_GB2312" w:hint="eastAsia"/>
          <w:sz w:val="24"/>
          <w:szCs w:val="24"/>
        </w:rPr>
        <w:t>1</w:t>
      </w:r>
      <w:r w:rsidRPr="00D912AD">
        <w:rPr>
          <w:rFonts w:eastAsia="仿宋_GB2312" w:hint="eastAsia"/>
          <w:sz w:val="24"/>
          <w:szCs w:val="24"/>
        </w:rPr>
        <w:t>个工作日，期限</w:t>
      </w:r>
      <w:r w:rsidRPr="00D912AD">
        <w:rPr>
          <w:rFonts w:eastAsia="仿宋_GB2312"/>
          <w:sz w:val="24"/>
          <w:szCs w:val="24"/>
        </w:rPr>
        <w:t>结束后向成交人发出《成交通知书》。</w:t>
      </w:r>
    </w:p>
    <w:p w14:paraId="4B736702" w14:textId="77777777" w:rsidR="00BE4CAD" w:rsidRPr="00D912AD" w:rsidRDefault="00C46454">
      <w:pPr>
        <w:spacing w:line="420" w:lineRule="exact"/>
        <w:ind w:firstLineChars="202" w:firstLine="485"/>
        <w:rPr>
          <w:rFonts w:eastAsia="仿宋_GB2312"/>
          <w:b/>
          <w:sz w:val="24"/>
          <w:szCs w:val="24"/>
        </w:rPr>
      </w:pPr>
      <w:r w:rsidRPr="00D912AD">
        <w:rPr>
          <w:rFonts w:eastAsia="仿宋_GB2312"/>
          <w:sz w:val="24"/>
          <w:szCs w:val="24"/>
        </w:rPr>
        <w:t>3.</w:t>
      </w:r>
      <w:r w:rsidRPr="00D912AD">
        <w:rPr>
          <w:rFonts w:eastAsia="仿宋_GB2312"/>
          <w:sz w:val="24"/>
          <w:szCs w:val="24"/>
        </w:rPr>
        <w:t>《成交通知书》一经发出，即具有法律效力。采购人、成交人依法承担法律责任。</w:t>
      </w:r>
    </w:p>
    <w:p w14:paraId="2543A5F3" w14:textId="77777777" w:rsidR="00ED56D0" w:rsidRPr="00D912AD" w:rsidRDefault="00ED56D0">
      <w:pPr>
        <w:widowControl/>
        <w:jc w:val="left"/>
        <w:rPr>
          <w:rFonts w:ascii="宋体" w:eastAsia="宋体" w:hAnsi="宋体"/>
          <w:b/>
          <w:w w:val="80"/>
          <w:sz w:val="36"/>
          <w:szCs w:val="36"/>
        </w:rPr>
      </w:pPr>
      <w:r w:rsidRPr="00D912AD">
        <w:rPr>
          <w:rFonts w:ascii="宋体" w:eastAsia="宋体" w:hAnsi="宋体"/>
          <w:b/>
          <w:w w:val="80"/>
          <w:sz w:val="36"/>
          <w:szCs w:val="36"/>
        </w:rPr>
        <w:br w:type="page"/>
      </w:r>
    </w:p>
    <w:p w14:paraId="2F42162C" w14:textId="77777777" w:rsidR="00BE4CAD" w:rsidRPr="00D912AD" w:rsidRDefault="00C46454"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r w:rsidRPr="00D912AD">
        <w:rPr>
          <w:rFonts w:ascii="宋体" w:eastAsia="宋体" w:hAnsi="宋体" w:hint="eastAsia"/>
          <w:b/>
          <w:w w:val="80"/>
          <w:sz w:val="36"/>
          <w:szCs w:val="36"/>
        </w:rPr>
        <w:lastRenderedPageBreak/>
        <w:t>第五章  合同授予及主要条款</w:t>
      </w:r>
    </w:p>
    <w:p w14:paraId="155966FC" w14:textId="77777777" w:rsidR="00BE4CAD" w:rsidRPr="00D912AD" w:rsidRDefault="00C46454">
      <w:pPr>
        <w:spacing w:line="420" w:lineRule="exact"/>
        <w:ind w:firstLineChars="202" w:firstLine="485"/>
        <w:outlineLvl w:val="1"/>
        <w:rPr>
          <w:rFonts w:eastAsia="仿宋_GB2312"/>
          <w:kern w:val="0"/>
          <w:sz w:val="24"/>
          <w:szCs w:val="24"/>
        </w:rPr>
      </w:pPr>
      <w:bookmarkStart w:id="11" w:name="_Toc94585343"/>
      <w:bookmarkStart w:id="12" w:name="_Toc363573858"/>
      <w:bookmarkEnd w:id="8"/>
      <w:r w:rsidRPr="00D912AD">
        <w:rPr>
          <w:rFonts w:eastAsia="仿宋_GB2312" w:hint="eastAsia"/>
          <w:kern w:val="0"/>
          <w:sz w:val="24"/>
          <w:szCs w:val="24"/>
        </w:rPr>
        <w:t>一、合同授予</w:t>
      </w:r>
    </w:p>
    <w:p w14:paraId="21D09296" w14:textId="77777777" w:rsidR="00BE4CAD" w:rsidRPr="00D912AD" w:rsidRDefault="00C46454">
      <w:pPr>
        <w:spacing w:line="420" w:lineRule="exact"/>
        <w:ind w:firstLineChars="202" w:firstLine="485"/>
        <w:rPr>
          <w:rFonts w:eastAsia="仿宋_GB2312"/>
          <w:kern w:val="0"/>
          <w:sz w:val="24"/>
          <w:szCs w:val="24"/>
        </w:rPr>
      </w:pPr>
      <w:r w:rsidRPr="00D912AD">
        <w:rPr>
          <w:rFonts w:eastAsia="仿宋_GB2312"/>
          <w:kern w:val="0"/>
          <w:sz w:val="24"/>
          <w:szCs w:val="24"/>
        </w:rPr>
        <w:t>1.</w:t>
      </w:r>
      <w:r w:rsidRPr="00D912AD">
        <w:rPr>
          <w:rFonts w:eastAsia="仿宋_GB2312" w:hint="eastAsia"/>
          <w:kern w:val="0"/>
          <w:sz w:val="24"/>
          <w:szCs w:val="24"/>
        </w:rPr>
        <w:t>中标人在接到代理机构发出送达的《成交通知书》后</w:t>
      </w:r>
      <w:r w:rsidRPr="00D912AD">
        <w:rPr>
          <w:rFonts w:eastAsia="仿宋_GB2312" w:hint="eastAsia"/>
          <w:kern w:val="0"/>
          <w:sz w:val="24"/>
          <w:szCs w:val="24"/>
        </w:rPr>
        <w:t>15</w:t>
      </w:r>
      <w:r w:rsidRPr="00D912AD">
        <w:rPr>
          <w:rFonts w:eastAsia="仿宋_GB2312" w:hint="eastAsia"/>
          <w:kern w:val="0"/>
          <w:sz w:val="24"/>
          <w:szCs w:val="24"/>
        </w:rPr>
        <w:t>日内与采购人签订采购合同，所签合同不得对招标文件作实质性修改，否则投标保证金将不予退还，由此给采购人造成损失的，中标人还应承担赔偿责任。采购人不得向中标人提出不合理的要求作为签订合同的条件，不得与中标人私下订立背离招标文件实质性内容的协议。</w:t>
      </w:r>
    </w:p>
    <w:p w14:paraId="59945171" w14:textId="77777777" w:rsidR="00BE4CAD" w:rsidRPr="00D912AD" w:rsidRDefault="00C46454">
      <w:pPr>
        <w:spacing w:line="420" w:lineRule="exact"/>
        <w:ind w:firstLineChars="202" w:firstLine="485"/>
        <w:rPr>
          <w:rFonts w:eastAsia="仿宋_GB2312"/>
          <w:kern w:val="0"/>
          <w:sz w:val="24"/>
          <w:szCs w:val="24"/>
        </w:rPr>
      </w:pPr>
      <w:r w:rsidRPr="00D912AD">
        <w:rPr>
          <w:rFonts w:eastAsia="仿宋_GB2312"/>
          <w:kern w:val="0"/>
          <w:sz w:val="24"/>
          <w:szCs w:val="24"/>
        </w:rPr>
        <w:t>2.</w:t>
      </w:r>
      <w:r w:rsidRPr="00D912AD">
        <w:rPr>
          <w:rFonts w:eastAsia="仿宋_GB2312" w:hint="eastAsia"/>
          <w:kern w:val="0"/>
          <w:sz w:val="24"/>
          <w:szCs w:val="24"/>
        </w:rPr>
        <w:t>招标文件、中标人的投标文件及招标评审过程中有关书面澄清、承诺等均应作为合同附件，具有同等的法律效力。</w:t>
      </w:r>
    </w:p>
    <w:p w14:paraId="2A054ACC" w14:textId="77777777" w:rsidR="00BE4CAD" w:rsidRPr="00D912AD" w:rsidRDefault="00C46454">
      <w:pPr>
        <w:spacing w:line="420" w:lineRule="exact"/>
        <w:ind w:firstLineChars="202" w:firstLine="485"/>
        <w:rPr>
          <w:rFonts w:eastAsia="仿宋_GB2312"/>
          <w:kern w:val="0"/>
          <w:sz w:val="24"/>
          <w:szCs w:val="24"/>
        </w:rPr>
      </w:pPr>
      <w:r w:rsidRPr="00D912AD">
        <w:rPr>
          <w:rFonts w:eastAsia="仿宋_GB2312"/>
          <w:kern w:val="0"/>
          <w:sz w:val="24"/>
          <w:szCs w:val="24"/>
        </w:rPr>
        <w:t>3.</w:t>
      </w:r>
      <w:r w:rsidRPr="00D912AD">
        <w:rPr>
          <w:rFonts w:eastAsia="仿宋_GB2312" w:hint="eastAsia"/>
          <w:kern w:val="0"/>
          <w:sz w:val="24"/>
          <w:szCs w:val="24"/>
        </w:rPr>
        <w:t>中标人不得采用转包、分包的形式履行合同，否则，采购人有权终止合同，造成采购人损失的，中标人应承担相应赔偿责任。</w:t>
      </w:r>
    </w:p>
    <w:p w14:paraId="2813396B" w14:textId="77777777" w:rsidR="00BE4CAD" w:rsidRPr="00D912AD" w:rsidRDefault="00C46454">
      <w:pPr>
        <w:spacing w:line="420" w:lineRule="exact"/>
        <w:ind w:firstLineChars="202" w:firstLine="485"/>
        <w:outlineLvl w:val="1"/>
        <w:rPr>
          <w:rFonts w:eastAsia="仿宋_GB2312"/>
          <w:kern w:val="0"/>
          <w:sz w:val="24"/>
          <w:szCs w:val="24"/>
        </w:rPr>
      </w:pPr>
      <w:r w:rsidRPr="00D912AD">
        <w:rPr>
          <w:rFonts w:eastAsia="仿宋_GB2312" w:hint="eastAsia"/>
          <w:kern w:val="0"/>
          <w:sz w:val="24"/>
          <w:szCs w:val="24"/>
        </w:rPr>
        <w:t>二、合同主要条款</w:t>
      </w:r>
    </w:p>
    <w:p w14:paraId="048E9863" w14:textId="335CF40F" w:rsidR="00BE4CAD" w:rsidRPr="00D912AD" w:rsidRDefault="00C46454">
      <w:pPr>
        <w:spacing w:line="420" w:lineRule="exact"/>
        <w:ind w:leftChars="46" w:left="120" w:firstLineChars="150" w:firstLine="360"/>
        <w:rPr>
          <w:rFonts w:eastAsia="仿宋_GB2312"/>
          <w:sz w:val="24"/>
          <w:szCs w:val="24"/>
        </w:rPr>
      </w:pPr>
      <w:r w:rsidRPr="00D912AD">
        <w:rPr>
          <w:rFonts w:eastAsia="仿宋_GB2312" w:hint="eastAsia"/>
          <w:sz w:val="24"/>
          <w:szCs w:val="24"/>
        </w:rPr>
        <w:t>按南通中理外轮理货有限公司委托的采购代理机构：</w:t>
      </w:r>
      <w:r w:rsidR="001D0161" w:rsidRPr="00D912AD">
        <w:rPr>
          <w:rFonts w:eastAsia="仿宋_GB2312" w:hint="eastAsia"/>
          <w:sz w:val="24"/>
          <w:szCs w:val="24"/>
        </w:rPr>
        <w:t>中诚工程建设管理（苏州）股份有限公司</w:t>
      </w:r>
      <w:r w:rsidRPr="00D912AD">
        <w:rPr>
          <w:rFonts w:eastAsia="仿宋_GB2312" w:hint="eastAsia"/>
          <w:sz w:val="24"/>
          <w:szCs w:val="24"/>
        </w:rPr>
        <w:t>2020</w:t>
      </w:r>
      <w:r w:rsidRPr="00D912AD">
        <w:rPr>
          <w:rFonts w:eastAsia="仿宋_GB2312" w:hint="eastAsia"/>
          <w:sz w:val="24"/>
          <w:szCs w:val="24"/>
        </w:rPr>
        <w:t>年月日签发的《南通中理外轮理货有限公司件杂货手持终端理货系统采购项目》的招标采购成交通知书要求，以《中华人民共和国合同法》及相关法律法规为准则，依据项目编号为的《南通中理外轮理货有限公司件杂货手持终端理货系统采购项目》竞争性磋商招标文件，在乙方投标文件的基础上，遵循平等、自愿、公平、诚信的原则，双方就本建设项目有关事项协商一致，现订立本合同，共同遵照执行。</w:t>
      </w:r>
    </w:p>
    <w:p w14:paraId="6D78D19F"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第一条合同概要</w:t>
      </w:r>
    </w:p>
    <w:p w14:paraId="4F0EC1CA" w14:textId="2088A09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乙方为本项目的中标方，承接《南通中理外轮理货有限公司件杂货手持终端理货系统采购项目》</w:t>
      </w:r>
      <w:r w:rsidRPr="00D912AD">
        <w:rPr>
          <w:rFonts w:eastAsia="仿宋_GB2312" w:hint="eastAsia"/>
          <w:sz w:val="24"/>
          <w:szCs w:val="24"/>
        </w:rPr>
        <w:t>[</w:t>
      </w:r>
      <w:r w:rsidRPr="00D912AD">
        <w:rPr>
          <w:rFonts w:eastAsia="仿宋_GB2312" w:hint="eastAsia"/>
          <w:sz w:val="24"/>
          <w:szCs w:val="24"/>
        </w:rPr>
        <w:t>下文简称：</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w:t>
      </w:r>
      <w:r w:rsidRPr="00D912AD">
        <w:rPr>
          <w:rFonts w:eastAsia="仿宋_GB2312" w:hint="eastAsia"/>
          <w:sz w:val="24"/>
          <w:szCs w:val="24"/>
        </w:rPr>
        <w:t>，乙方按</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招标书要求，提供系统建设所需的相关设备及器材，负责项目的安装、调试、系统检测合格、通过验收、交付运行、系统质保期内的维保等一系列的服务，以全面满足</w:t>
      </w:r>
      <w:proofErr w:type="spellStart"/>
      <w:r w:rsidR="00ED0FE6" w:rsidRPr="00D912AD">
        <w:rPr>
          <w:rFonts w:eastAsia="仿宋_GB2312" w:hint="eastAsia"/>
          <w:sz w:val="24"/>
          <w:szCs w:val="24"/>
        </w:rPr>
        <w:t>Z</w:t>
      </w:r>
      <w:r w:rsidR="00ED0FE6" w:rsidRPr="00D912AD">
        <w:rPr>
          <w:rFonts w:eastAsia="仿宋_GB2312"/>
          <w:sz w:val="24"/>
          <w:szCs w:val="24"/>
        </w:rPr>
        <w:t>L-2020-CS01</w:t>
      </w:r>
      <w:proofErr w:type="spellEnd"/>
      <w:r w:rsidRPr="00D912AD">
        <w:rPr>
          <w:rFonts w:eastAsia="仿宋_GB2312" w:hint="eastAsia"/>
          <w:sz w:val="24"/>
          <w:szCs w:val="24"/>
        </w:rPr>
        <w:t>招标书要求，作为乙方最终完成本项目建设任务的判定标准。</w:t>
      </w:r>
    </w:p>
    <w:p w14:paraId="042D3422"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第二条设备要求及清单</w:t>
      </w:r>
    </w:p>
    <w:p w14:paraId="5535B658" w14:textId="34857455"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乙方向甲方所提供的设备、器材与乙方投标文件商务标中所列内容无差异，其性能、参数等指标均保证响应和满足</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招标文件要求，合同执行中不得人为随意变更，乙方商务标响应文件为本合同的设备清单。</w:t>
      </w:r>
    </w:p>
    <w:p w14:paraId="08A13E71"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第三条款项及支付方式</w:t>
      </w:r>
    </w:p>
    <w:p w14:paraId="2CE51AD1"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（一）本项目合同总价款（乙方中标总价）计人民币：</w:t>
      </w:r>
    </w:p>
    <w:p w14:paraId="6C428C61"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w:t>
      </w:r>
      <w:r w:rsidRPr="00D912AD">
        <w:rPr>
          <w:rFonts w:eastAsia="仿宋_GB2312" w:hint="eastAsia"/>
          <w:sz w:val="24"/>
          <w:szCs w:val="24"/>
        </w:rPr>
        <w:t>大写</w:t>
      </w:r>
      <w:r w:rsidRPr="00D912AD">
        <w:rPr>
          <w:rFonts w:eastAsia="仿宋_GB2312"/>
          <w:sz w:val="24"/>
          <w:szCs w:val="24"/>
        </w:rPr>
        <w:t>)</w:t>
      </w:r>
      <w:r w:rsidRPr="00D912AD">
        <w:rPr>
          <w:rFonts w:eastAsia="仿宋_GB2312" w:hint="eastAsia"/>
          <w:sz w:val="24"/>
          <w:szCs w:val="24"/>
        </w:rPr>
        <w:t>元整</w:t>
      </w:r>
      <w:r w:rsidRPr="00D912AD">
        <w:rPr>
          <w:rFonts w:eastAsia="仿宋_GB2312"/>
          <w:sz w:val="24"/>
          <w:szCs w:val="24"/>
        </w:rPr>
        <w:t xml:space="preserve"> (¥</w:t>
      </w:r>
      <w:r w:rsidRPr="00D912AD">
        <w:rPr>
          <w:rFonts w:eastAsia="仿宋_GB2312" w:hint="eastAsia"/>
          <w:sz w:val="24"/>
          <w:szCs w:val="24"/>
        </w:rPr>
        <w:t>元</w:t>
      </w:r>
      <w:r w:rsidRPr="00D912AD">
        <w:rPr>
          <w:rFonts w:eastAsia="仿宋_GB2312"/>
          <w:sz w:val="24"/>
          <w:szCs w:val="24"/>
        </w:rPr>
        <w:t>)</w:t>
      </w:r>
      <w:r w:rsidRPr="00D912AD">
        <w:rPr>
          <w:rFonts w:eastAsia="仿宋_GB2312" w:hint="eastAsia"/>
          <w:sz w:val="24"/>
          <w:szCs w:val="24"/>
        </w:rPr>
        <w:t>。</w:t>
      </w:r>
    </w:p>
    <w:p w14:paraId="501057E1"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（二）项目合同价款支付方式为：</w:t>
      </w:r>
    </w:p>
    <w:p w14:paraId="1E082948" w14:textId="25E9CAC0" w:rsidR="00BE4CAD" w:rsidRPr="00D912AD" w:rsidRDefault="001D0161">
      <w:pPr>
        <w:snapToGrid w:val="0"/>
        <w:spacing w:line="420" w:lineRule="exact"/>
        <w:ind w:firstLineChars="206" w:firstLine="494"/>
        <w:outlineLvl w:val="1"/>
        <w:rPr>
          <w:rFonts w:eastAsia="仿宋_GB2312"/>
          <w:sz w:val="24"/>
          <w:szCs w:val="24"/>
        </w:rPr>
      </w:pPr>
      <w:r w:rsidRPr="00D912AD">
        <w:rPr>
          <w:rFonts w:eastAsia="仿宋_GB2312" w:hint="eastAsia"/>
          <w:sz w:val="24"/>
          <w:szCs w:val="24"/>
        </w:rPr>
        <w:t>付款方式：合同签订后，且在甲方收到乙方与合同总金额</w:t>
      </w:r>
      <w:r w:rsidRPr="00D912AD">
        <w:rPr>
          <w:rFonts w:eastAsia="仿宋_GB2312"/>
          <w:sz w:val="24"/>
          <w:szCs w:val="24"/>
        </w:rPr>
        <w:t>30%</w:t>
      </w:r>
      <w:r w:rsidRPr="00D912AD">
        <w:rPr>
          <w:rFonts w:eastAsia="仿宋_GB2312" w:hint="eastAsia"/>
          <w:sz w:val="24"/>
          <w:szCs w:val="24"/>
        </w:rPr>
        <w:t>等额的收据后</w:t>
      </w:r>
      <w:r w:rsidRPr="00D912AD">
        <w:rPr>
          <w:rFonts w:eastAsia="仿宋_GB2312"/>
          <w:sz w:val="24"/>
          <w:szCs w:val="24"/>
        </w:rPr>
        <w:t>60</w:t>
      </w:r>
      <w:r w:rsidRPr="00D912AD">
        <w:rPr>
          <w:rFonts w:eastAsia="仿宋_GB2312" w:hint="eastAsia"/>
          <w:sz w:val="24"/>
          <w:szCs w:val="24"/>
        </w:rPr>
        <w:t>日内，甲方向乙方支付合同总金额的</w:t>
      </w:r>
      <w:r w:rsidRPr="00D912AD">
        <w:rPr>
          <w:rFonts w:eastAsia="仿宋_GB2312"/>
          <w:sz w:val="24"/>
          <w:szCs w:val="24"/>
        </w:rPr>
        <w:t>30%</w:t>
      </w:r>
      <w:r w:rsidRPr="00D912AD">
        <w:rPr>
          <w:rFonts w:eastAsia="仿宋_GB2312" w:hint="eastAsia"/>
          <w:sz w:val="24"/>
          <w:szCs w:val="24"/>
        </w:rPr>
        <w:t>作为预付款；系统验收合格后，甲方收到乙方与合同总金额等额的增值税专用发票后</w:t>
      </w:r>
      <w:r w:rsidRPr="00D912AD">
        <w:rPr>
          <w:rFonts w:eastAsia="仿宋_GB2312"/>
          <w:sz w:val="24"/>
          <w:szCs w:val="24"/>
        </w:rPr>
        <w:t>60</w:t>
      </w:r>
      <w:r w:rsidRPr="00D912AD">
        <w:rPr>
          <w:rFonts w:eastAsia="仿宋_GB2312" w:hint="eastAsia"/>
          <w:sz w:val="24"/>
          <w:szCs w:val="24"/>
        </w:rPr>
        <w:t>日内</w:t>
      </w:r>
      <w:r w:rsidRPr="00D912AD">
        <w:rPr>
          <w:rFonts w:eastAsia="仿宋_GB2312"/>
          <w:sz w:val="24"/>
          <w:szCs w:val="24"/>
        </w:rPr>
        <w:t>,</w:t>
      </w:r>
      <w:r w:rsidRPr="00D912AD">
        <w:rPr>
          <w:rFonts w:eastAsia="仿宋_GB2312" w:hint="eastAsia"/>
          <w:sz w:val="24"/>
          <w:szCs w:val="24"/>
        </w:rPr>
        <w:t>支付合同总额的</w:t>
      </w:r>
      <w:r w:rsidRPr="00D912AD">
        <w:rPr>
          <w:rFonts w:eastAsia="仿宋_GB2312"/>
          <w:sz w:val="24"/>
          <w:szCs w:val="24"/>
        </w:rPr>
        <w:t>65%</w:t>
      </w:r>
      <w:r w:rsidRPr="00D912AD">
        <w:rPr>
          <w:rFonts w:eastAsia="仿宋_GB2312" w:hint="eastAsia"/>
          <w:sz w:val="24"/>
          <w:szCs w:val="24"/>
        </w:rPr>
        <w:t>，</w:t>
      </w:r>
      <w:r w:rsidRPr="00D912AD">
        <w:rPr>
          <w:rFonts w:eastAsia="仿宋_GB2312"/>
          <w:sz w:val="24"/>
          <w:szCs w:val="24"/>
        </w:rPr>
        <w:t>5%</w:t>
      </w:r>
      <w:r w:rsidRPr="00D912AD">
        <w:rPr>
          <w:rFonts w:eastAsia="仿宋_GB2312" w:hint="eastAsia"/>
          <w:sz w:val="24"/>
          <w:szCs w:val="24"/>
        </w:rPr>
        <w:t>余款服务期满后付清。</w:t>
      </w:r>
    </w:p>
    <w:p w14:paraId="3A248121" w14:textId="1513E8DE"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lastRenderedPageBreak/>
        <w:t>4.</w:t>
      </w:r>
      <w:r w:rsidRPr="00D912AD">
        <w:rPr>
          <w:rFonts w:eastAsia="仿宋_GB2312" w:hint="eastAsia"/>
          <w:sz w:val="24"/>
          <w:szCs w:val="24"/>
        </w:rPr>
        <w:t>上述工程款额已全部包括满足</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招标书要求最终合格完成本建设项目采购及安装调试验收所产生的一切费用；但不包括经甲方同意所增加的费用。</w:t>
      </w:r>
    </w:p>
    <w:p w14:paraId="257A9DE4"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第四条工期</w:t>
      </w:r>
    </w:p>
    <w:p w14:paraId="6C07F191"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工期从中标通知书发出次日起计算：</w:t>
      </w:r>
      <w:r w:rsidRPr="00D912AD">
        <w:rPr>
          <w:rFonts w:eastAsia="仿宋_GB2312" w:hint="eastAsia"/>
          <w:sz w:val="24"/>
          <w:szCs w:val="24"/>
        </w:rPr>
        <w:t>2020</w:t>
      </w:r>
      <w:r w:rsidRPr="00D912AD">
        <w:rPr>
          <w:rFonts w:eastAsia="仿宋_GB2312" w:hint="eastAsia"/>
          <w:sz w:val="24"/>
          <w:szCs w:val="24"/>
        </w:rPr>
        <w:t>年月日至月日止，此阶段内本建设项目必须通过最终验收合格且交付使用。</w:t>
      </w:r>
    </w:p>
    <w:p w14:paraId="07CB3B4B"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第五条安全生产</w:t>
      </w:r>
    </w:p>
    <w:p w14:paraId="1AAE6A37"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必须严格遵守《中华人民共和国安全生产法》《建设工程安全生产管理条例》，加强工地的安全管理与教育，乙方施工中若发生工伤事故，包括因乙方原因对第三方造成伤害的，乙方承担法律责任和经济赔偿责任在内的全部直接与间接责任。</w:t>
      </w:r>
    </w:p>
    <w:p w14:paraId="302D7BC6"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第六条设备与工序验收</w:t>
      </w:r>
    </w:p>
    <w:p w14:paraId="5BF232D2"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乙方应及时将工程设备及其器材运抵至甲方指定的现场，按规定向甲方技术代表</w:t>
      </w:r>
      <w:r w:rsidRPr="00D912AD">
        <w:rPr>
          <w:rFonts w:eastAsia="仿宋_GB2312" w:hint="eastAsia"/>
          <w:sz w:val="24"/>
          <w:szCs w:val="24"/>
        </w:rPr>
        <w:t>(</w:t>
      </w:r>
      <w:r w:rsidRPr="00D912AD">
        <w:rPr>
          <w:rFonts w:eastAsia="仿宋_GB2312" w:hint="eastAsia"/>
          <w:sz w:val="24"/>
          <w:szCs w:val="24"/>
        </w:rPr>
        <w:t>监理</w:t>
      </w:r>
      <w:r w:rsidRPr="00D912AD">
        <w:rPr>
          <w:rFonts w:eastAsia="仿宋_GB2312" w:hint="eastAsia"/>
          <w:sz w:val="24"/>
          <w:szCs w:val="24"/>
        </w:rPr>
        <w:t>)</w:t>
      </w:r>
      <w:r w:rsidRPr="00D912AD">
        <w:rPr>
          <w:rFonts w:eastAsia="仿宋_GB2312" w:hint="eastAsia"/>
          <w:sz w:val="24"/>
          <w:szCs w:val="24"/>
        </w:rPr>
        <w:t>进行报验，经签认合格方能安装到指定部位，未通过签认不得使用并撒离现场。</w:t>
      </w:r>
    </w:p>
    <w:p w14:paraId="75947E99"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乙方施工中按规定及时向甲方技术代表</w:t>
      </w:r>
      <w:r w:rsidRPr="00D912AD">
        <w:rPr>
          <w:rFonts w:eastAsia="仿宋_GB2312" w:hint="eastAsia"/>
          <w:sz w:val="24"/>
          <w:szCs w:val="24"/>
        </w:rPr>
        <w:t>(</w:t>
      </w:r>
      <w:r w:rsidRPr="00D912AD">
        <w:rPr>
          <w:rFonts w:eastAsia="仿宋_GB2312" w:hint="eastAsia"/>
          <w:sz w:val="24"/>
          <w:szCs w:val="24"/>
        </w:rPr>
        <w:t>监理</w:t>
      </w:r>
      <w:r w:rsidRPr="00D912AD">
        <w:rPr>
          <w:rFonts w:eastAsia="仿宋_GB2312" w:hint="eastAsia"/>
          <w:sz w:val="24"/>
          <w:szCs w:val="24"/>
        </w:rPr>
        <w:t>)</w:t>
      </w:r>
      <w:r w:rsidRPr="00D912AD">
        <w:rPr>
          <w:rFonts w:eastAsia="仿宋_GB2312" w:hint="eastAsia"/>
          <w:sz w:val="24"/>
          <w:szCs w:val="24"/>
        </w:rPr>
        <w:t>申报工序部位检验，经签认合格后才能进行下一部位施工，未通过签认不得进行下一部位施工工作。</w:t>
      </w:r>
    </w:p>
    <w:p w14:paraId="5CC9AB64"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乙方在工程施工安装调试中必须严格执行现行的标准和规范，并接受甲方技术代表的监理。</w:t>
      </w:r>
    </w:p>
    <w:p w14:paraId="3FC10640"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第七条技术服务</w:t>
      </w:r>
    </w:p>
    <w:p w14:paraId="6B19A6CE"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乙方为甲方培训操作人员，乙方派遣专业技术人员到甲方使用现场培训，确保甲方受培训的操作人员能熟练掌握本安防系统的日常操作和维护，为本系统稳定可靠运行提供必备的技术保障。</w:t>
      </w:r>
    </w:p>
    <w:p w14:paraId="522119B5"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第八条维护保养</w:t>
      </w:r>
    </w:p>
    <w:p w14:paraId="5AE40BBF" w14:textId="37D93A35"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执行本项目</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招标文件要求的售后服务全部条款。</w:t>
      </w:r>
    </w:p>
    <w:p w14:paraId="79A373CD"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本项目维保期</w:t>
      </w:r>
      <w:r w:rsidRPr="00D912AD">
        <w:rPr>
          <w:rFonts w:eastAsia="仿宋_GB2312" w:hint="eastAsia"/>
          <w:sz w:val="24"/>
          <w:szCs w:val="24"/>
        </w:rPr>
        <w:t>1</w:t>
      </w:r>
      <w:r w:rsidRPr="00D912AD">
        <w:rPr>
          <w:rFonts w:eastAsia="仿宋_GB2312" w:hint="eastAsia"/>
          <w:sz w:val="24"/>
          <w:szCs w:val="24"/>
        </w:rPr>
        <w:t>年，乙方若不能正常履行和兑现维保期内的服务责任，甲方有权找第三方服务。</w:t>
      </w:r>
    </w:p>
    <w:p w14:paraId="0E9E8260"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第九条违约处理</w:t>
      </w:r>
    </w:p>
    <w:p w14:paraId="71FC5CF0" w14:textId="7D57BC34"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乙方提供的设备及施工质量等不符合</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招标文件要求的，必须立即纠正，直至满足</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招标文件要求为此。拒不纠正按</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规定的要求情形的，视作合同违约，按双方签订的本项目建设合同违约处理条款执行，由此产生的一切事务及费用自行负责。甲方可视情况终止本合同的执行，且不予退还全额履约保证金，同时责令乙方退场并赔偿由此给甲方带来的经济损失。</w:t>
      </w:r>
    </w:p>
    <w:p w14:paraId="798648A3" w14:textId="29DC12AD"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乙方未按</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招标文件要求规定的项目建设质量及验收程序通过终验合格交付项目，因乙方项目建设施工管理问题或因建设项目的质量缺陷返工等诸多因素导致工期超延</w:t>
      </w:r>
      <w:r w:rsidRPr="00D912AD">
        <w:rPr>
          <w:rFonts w:eastAsia="仿宋_GB2312" w:hint="eastAsia"/>
          <w:sz w:val="24"/>
          <w:szCs w:val="24"/>
        </w:rPr>
        <w:t>(</w:t>
      </w:r>
      <w:r w:rsidRPr="00D912AD">
        <w:rPr>
          <w:rFonts w:eastAsia="仿宋_GB2312" w:hint="eastAsia"/>
          <w:sz w:val="24"/>
          <w:szCs w:val="24"/>
        </w:rPr>
        <w:t>法规界定的不可抗力因素例外</w:t>
      </w:r>
      <w:r w:rsidRPr="00D912AD">
        <w:rPr>
          <w:rFonts w:eastAsia="仿宋_GB2312" w:hint="eastAsia"/>
          <w:sz w:val="24"/>
          <w:szCs w:val="24"/>
        </w:rPr>
        <w:t>)</w:t>
      </w:r>
      <w:r w:rsidRPr="00D912AD">
        <w:rPr>
          <w:rFonts w:eastAsia="仿宋_GB2312" w:hint="eastAsia"/>
          <w:sz w:val="24"/>
          <w:szCs w:val="24"/>
        </w:rPr>
        <w:t>，乙方必须承担此违约赔偿责任；工期超延均按合同签约的总价款×</w:t>
      </w:r>
      <w:r w:rsidRPr="00D912AD">
        <w:rPr>
          <w:rFonts w:eastAsia="仿宋_GB2312" w:hint="eastAsia"/>
          <w:sz w:val="24"/>
          <w:szCs w:val="24"/>
        </w:rPr>
        <w:t>0.1%</w:t>
      </w:r>
      <w:r w:rsidRPr="00D912AD">
        <w:rPr>
          <w:rFonts w:eastAsia="仿宋_GB2312" w:hint="eastAsia"/>
          <w:sz w:val="24"/>
          <w:szCs w:val="24"/>
        </w:rPr>
        <w:t>×超延天数，最多不超过本合同总价的</w:t>
      </w:r>
      <w:r w:rsidRPr="00D912AD">
        <w:rPr>
          <w:rFonts w:eastAsia="仿宋_GB2312" w:hint="eastAsia"/>
          <w:sz w:val="24"/>
          <w:szCs w:val="24"/>
        </w:rPr>
        <w:t>10%</w:t>
      </w:r>
      <w:r w:rsidRPr="00D912AD">
        <w:rPr>
          <w:rFonts w:eastAsia="仿宋_GB2312" w:hint="eastAsia"/>
          <w:sz w:val="24"/>
          <w:szCs w:val="24"/>
        </w:rPr>
        <w:t>，向甲方支付的工期超延违约赔偿</w:t>
      </w:r>
      <w:r w:rsidRPr="00D912AD">
        <w:rPr>
          <w:rFonts w:eastAsia="仿宋_GB2312" w:hint="eastAsia"/>
          <w:sz w:val="24"/>
          <w:szCs w:val="24"/>
        </w:rPr>
        <w:lastRenderedPageBreak/>
        <w:t>金，在乙方本项目建设合同总价款中扣减。</w:t>
      </w:r>
    </w:p>
    <w:p w14:paraId="2F9D9352" w14:textId="7AC52D04"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乙方未按</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要求必须履行本建设项目的系统质保与维护服务，乙方若不能兑现承诺和正常履行维保期内的责职，甲方可指定第三方服务，由此产生的一切间、直接费用均从乙方本项目建设合同总价款的质保金中扣减。</w:t>
      </w:r>
    </w:p>
    <w:p w14:paraId="4B297F3D"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第十一条责任免除</w:t>
      </w:r>
    </w:p>
    <w:p w14:paraId="120327D2"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发生法规界定的不可抗力因素，造成一方或双方损失的，均应当免除对方责任。但应当采取积极措施尽量减少损失，损失扩大的，由该方承担责任。</w:t>
      </w:r>
    </w:p>
    <w:p w14:paraId="1E1B62E8"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第十二条产权界定</w:t>
      </w:r>
    </w:p>
    <w:p w14:paraId="1BAE19ED"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本项目建成后产权全部属甲方所有（含中标方承诺无价赠送的项目，如涉有）。</w:t>
      </w:r>
    </w:p>
    <w:p w14:paraId="0125630E"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第十三条变更和解除</w:t>
      </w:r>
    </w:p>
    <w:p w14:paraId="1255CE48"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本合同执行期间，不得随意变更和解除合同，合同如有未尽事宜，应由双方共同协商，达成补充规定，补充规定与本合同具有同等效力。</w:t>
      </w:r>
    </w:p>
    <w:p w14:paraId="00D74A7F"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第十四条生效与终止</w:t>
      </w:r>
    </w:p>
    <w:p w14:paraId="5E519ACD"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1</w:t>
      </w:r>
      <w:r w:rsidRPr="00D912AD">
        <w:rPr>
          <w:rFonts w:eastAsia="仿宋_GB2312" w:hint="eastAsia"/>
          <w:sz w:val="24"/>
          <w:szCs w:val="24"/>
        </w:rPr>
        <w:t>、本合同自甲乙双方盖章且由受权代表签字之日起生效。</w:t>
      </w:r>
    </w:p>
    <w:p w14:paraId="7BAC968E"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2</w:t>
      </w:r>
      <w:r w:rsidRPr="00D912AD">
        <w:rPr>
          <w:rFonts w:eastAsia="仿宋_GB2312" w:hint="eastAsia"/>
          <w:sz w:val="24"/>
          <w:szCs w:val="24"/>
        </w:rPr>
        <w:t>、本合同在合同约定的建设项目系统质保维护期满之日终止。</w:t>
      </w:r>
    </w:p>
    <w:p w14:paraId="2718BEBF"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第十五条争议的处理</w:t>
      </w:r>
    </w:p>
    <w:p w14:paraId="7B5A7448"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本合同执行中发生争议时，当事人双方应协商解决；协商不成时，依法向当地人民法院进行诉讼。</w:t>
      </w:r>
    </w:p>
    <w:p w14:paraId="582BF89F" w14:textId="77777777"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第十六条附件</w:t>
      </w:r>
    </w:p>
    <w:p w14:paraId="29EDDF61"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1.</w:t>
      </w:r>
      <w:r w:rsidRPr="00D912AD">
        <w:rPr>
          <w:rFonts w:eastAsia="仿宋_GB2312" w:hint="eastAsia"/>
          <w:sz w:val="24"/>
          <w:szCs w:val="24"/>
        </w:rPr>
        <w:t>合同份数：本合同壹式陆份，甲乙双方各执叁份。</w:t>
      </w:r>
    </w:p>
    <w:p w14:paraId="259F4A22" w14:textId="77777777" w:rsidR="00BE4CAD" w:rsidRPr="00D912AD" w:rsidRDefault="00C46454">
      <w:pPr>
        <w:spacing w:line="420" w:lineRule="exact"/>
        <w:ind w:firstLineChars="200" w:firstLine="480"/>
        <w:rPr>
          <w:rFonts w:eastAsia="仿宋_GB2312"/>
          <w:sz w:val="24"/>
          <w:szCs w:val="24"/>
        </w:rPr>
      </w:pPr>
      <w:r w:rsidRPr="00D912AD">
        <w:rPr>
          <w:rFonts w:eastAsia="仿宋_GB2312"/>
          <w:sz w:val="24"/>
          <w:szCs w:val="24"/>
        </w:rPr>
        <w:t>2.</w:t>
      </w:r>
      <w:r w:rsidRPr="00D912AD">
        <w:rPr>
          <w:rFonts w:eastAsia="仿宋_GB2312" w:hint="eastAsia"/>
          <w:sz w:val="24"/>
          <w:szCs w:val="24"/>
        </w:rPr>
        <w:t>本合同文件使用中文书写、解释和说明。</w:t>
      </w:r>
    </w:p>
    <w:p w14:paraId="6AEBAF2C" w14:textId="795CFF2A" w:rsidR="00BE4CAD" w:rsidRPr="00D912AD" w:rsidRDefault="00C46454">
      <w:pPr>
        <w:spacing w:line="420" w:lineRule="exact"/>
        <w:ind w:firstLineChars="200" w:firstLine="480"/>
        <w:rPr>
          <w:rFonts w:eastAsia="仿宋_GB2312"/>
          <w:sz w:val="24"/>
          <w:szCs w:val="24"/>
        </w:rPr>
      </w:pPr>
      <w:r w:rsidRPr="00D912AD">
        <w:rPr>
          <w:rFonts w:eastAsia="仿宋_GB2312" w:hint="eastAsia"/>
          <w:sz w:val="24"/>
          <w:szCs w:val="24"/>
        </w:rPr>
        <w:t>3</w:t>
      </w:r>
      <w:r w:rsidRPr="00D912AD">
        <w:rPr>
          <w:rFonts w:eastAsia="仿宋_GB2312"/>
          <w:sz w:val="24"/>
          <w:szCs w:val="24"/>
        </w:rPr>
        <w:t>.</w:t>
      </w:r>
      <w:r w:rsidR="00ED0FE6" w:rsidRPr="00D912AD">
        <w:rPr>
          <w:rFonts w:eastAsia="仿宋_GB2312" w:hint="eastAsia"/>
          <w:sz w:val="24"/>
          <w:szCs w:val="24"/>
        </w:rPr>
        <w:t>Z</w:t>
      </w:r>
      <w:r w:rsidR="00ED0FE6" w:rsidRPr="00D912AD">
        <w:rPr>
          <w:rFonts w:eastAsia="仿宋_GB2312"/>
          <w:sz w:val="24"/>
          <w:szCs w:val="24"/>
        </w:rPr>
        <w:t>L-2020-CS01</w:t>
      </w:r>
      <w:r w:rsidRPr="00D912AD">
        <w:rPr>
          <w:rFonts w:eastAsia="仿宋_GB2312" w:hint="eastAsia"/>
          <w:sz w:val="24"/>
          <w:szCs w:val="24"/>
        </w:rPr>
        <w:t>招标文件、乙方的投标文件、本项目成交通知书及本合同履行过程中产生的纪要、协议等均为本合同的附件，与合同具有同等效力。</w:t>
      </w:r>
    </w:p>
    <w:p w14:paraId="6EAC2D5B" w14:textId="77777777" w:rsidR="00ED56D0" w:rsidRPr="00D912AD" w:rsidRDefault="00ED56D0">
      <w:pPr>
        <w:widowControl/>
        <w:jc w:val="left"/>
        <w:rPr>
          <w:rFonts w:ascii="宋体" w:eastAsia="宋体" w:hAnsi="宋体"/>
          <w:b/>
          <w:w w:val="80"/>
          <w:sz w:val="36"/>
          <w:szCs w:val="36"/>
        </w:rPr>
      </w:pPr>
      <w:r w:rsidRPr="00D912AD">
        <w:rPr>
          <w:rFonts w:ascii="宋体" w:eastAsia="宋体" w:hAnsi="宋体"/>
          <w:b/>
          <w:w w:val="80"/>
          <w:sz w:val="36"/>
          <w:szCs w:val="36"/>
        </w:rPr>
        <w:br w:type="page"/>
      </w:r>
    </w:p>
    <w:p w14:paraId="5E54FE5B" w14:textId="77777777" w:rsidR="00BE4CAD" w:rsidRPr="00D912AD" w:rsidRDefault="00C46454"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r w:rsidRPr="00D912AD">
        <w:rPr>
          <w:rFonts w:ascii="宋体" w:eastAsia="宋体" w:hAnsi="宋体" w:hint="eastAsia"/>
          <w:b/>
          <w:w w:val="80"/>
          <w:sz w:val="36"/>
          <w:szCs w:val="36"/>
        </w:rPr>
        <w:lastRenderedPageBreak/>
        <w:t xml:space="preserve">第六章  </w:t>
      </w:r>
      <w:bookmarkEnd w:id="11"/>
      <w:r w:rsidRPr="00D912AD">
        <w:rPr>
          <w:rFonts w:ascii="宋体" w:eastAsia="宋体" w:hAnsi="宋体" w:hint="eastAsia"/>
          <w:b/>
          <w:w w:val="80"/>
          <w:sz w:val="36"/>
          <w:szCs w:val="36"/>
        </w:rPr>
        <w:t>履约验收及付款</w:t>
      </w:r>
      <w:bookmarkEnd w:id="12"/>
    </w:p>
    <w:p w14:paraId="7DAEE476" w14:textId="77777777" w:rsidR="00BE4CAD" w:rsidRPr="00D912AD" w:rsidRDefault="00C46454">
      <w:pPr>
        <w:spacing w:line="420" w:lineRule="exact"/>
        <w:ind w:firstLineChars="202" w:firstLine="485"/>
        <w:rPr>
          <w:rFonts w:eastAsia="仿宋_GB2312"/>
          <w:kern w:val="0"/>
          <w:sz w:val="24"/>
          <w:szCs w:val="24"/>
        </w:rPr>
      </w:pPr>
      <w:bookmarkStart w:id="13" w:name="_Toc363573859"/>
      <w:r w:rsidRPr="00D912AD">
        <w:rPr>
          <w:rFonts w:eastAsia="仿宋_GB2312" w:hint="eastAsia"/>
          <w:kern w:val="0"/>
          <w:sz w:val="24"/>
          <w:szCs w:val="24"/>
        </w:rPr>
        <w:t>一、采购人和成交人应相互配合，按采购合同约定积极组织本项目的实施，确保货物服务按时提供并完成。</w:t>
      </w:r>
    </w:p>
    <w:p w14:paraId="397F894A" w14:textId="77777777" w:rsidR="00BE4CAD" w:rsidRPr="00D912AD" w:rsidRDefault="00C46454">
      <w:pPr>
        <w:spacing w:line="420" w:lineRule="exact"/>
        <w:ind w:firstLineChars="202" w:firstLine="485"/>
        <w:rPr>
          <w:rFonts w:eastAsia="仿宋_GB2312"/>
          <w:kern w:val="0"/>
          <w:sz w:val="24"/>
          <w:szCs w:val="24"/>
        </w:rPr>
      </w:pPr>
      <w:r w:rsidRPr="00D912AD">
        <w:rPr>
          <w:rFonts w:eastAsia="仿宋_GB2312" w:hint="eastAsia"/>
          <w:kern w:val="0"/>
          <w:sz w:val="24"/>
          <w:szCs w:val="24"/>
        </w:rPr>
        <w:t>二、成交人履约到位后，成交人应以书面形式向采购单位提出验收申请。采购人接到申请后应及时组织验收。</w:t>
      </w:r>
    </w:p>
    <w:p w14:paraId="6CC2B0A0" w14:textId="77777777" w:rsidR="00BE4CAD" w:rsidRPr="00D912AD" w:rsidRDefault="00C46454">
      <w:pPr>
        <w:spacing w:line="420" w:lineRule="exact"/>
        <w:ind w:firstLineChars="202" w:firstLine="485"/>
        <w:rPr>
          <w:rFonts w:eastAsia="仿宋_GB2312"/>
          <w:kern w:val="0"/>
          <w:sz w:val="24"/>
          <w:szCs w:val="24"/>
        </w:rPr>
      </w:pPr>
      <w:r w:rsidRPr="00D912AD">
        <w:rPr>
          <w:rFonts w:eastAsia="仿宋_GB2312" w:hint="eastAsia"/>
          <w:kern w:val="0"/>
          <w:sz w:val="24"/>
          <w:szCs w:val="24"/>
        </w:rPr>
        <w:t>三、采购人、成交人不按采购合同规定履约，出现违约情形，应当及时纠正或补偿，造成损失的，按合同约定追究违约责任；履约中发现有商业贿赂等违法情形的，应由采购人移交工商、质监、公安等行政执法部门依法查处。</w:t>
      </w:r>
    </w:p>
    <w:p w14:paraId="03FED4AD" w14:textId="77777777" w:rsidR="00BE4CAD" w:rsidRPr="00D912AD" w:rsidRDefault="00C46454">
      <w:pPr>
        <w:spacing w:line="420" w:lineRule="exact"/>
        <w:ind w:firstLineChars="202" w:firstLine="485"/>
        <w:rPr>
          <w:rFonts w:eastAsia="仿宋_GB2312"/>
          <w:kern w:val="0"/>
          <w:sz w:val="24"/>
          <w:szCs w:val="24"/>
        </w:rPr>
      </w:pPr>
      <w:r w:rsidRPr="00D912AD">
        <w:rPr>
          <w:rFonts w:eastAsia="仿宋_GB2312" w:hint="eastAsia"/>
          <w:kern w:val="0"/>
          <w:sz w:val="24"/>
          <w:szCs w:val="24"/>
        </w:rPr>
        <w:t>四、按采购合同约定支付的项目货物服务款项，采购人及时支付。</w:t>
      </w:r>
    </w:p>
    <w:p w14:paraId="6231AFB6" w14:textId="77777777" w:rsidR="00ED56D0" w:rsidRPr="00D912AD" w:rsidRDefault="00ED56D0">
      <w:pPr>
        <w:widowControl/>
        <w:jc w:val="left"/>
        <w:rPr>
          <w:rFonts w:ascii="宋体" w:eastAsia="宋体" w:hAnsi="宋体"/>
          <w:b/>
          <w:w w:val="80"/>
          <w:sz w:val="36"/>
          <w:szCs w:val="36"/>
        </w:rPr>
      </w:pPr>
      <w:r w:rsidRPr="00D912AD">
        <w:rPr>
          <w:rFonts w:ascii="宋体" w:eastAsia="宋体" w:hAnsi="宋体"/>
          <w:b/>
          <w:w w:val="80"/>
          <w:sz w:val="36"/>
          <w:szCs w:val="36"/>
        </w:rPr>
        <w:br w:type="page"/>
      </w:r>
    </w:p>
    <w:p w14:paraId="272EC22B" w14:textId="77777777" w:rsidR="00BE4CAD" w:rsidRPr="00D912AD" w:rsidRDefault="00C46454"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r w:rsidRPr="00D912AD">
        <w:rPr>
          <w:rFonts w:ascii="宋体" w:eastAsia="宋体" w:hAnsi="宋体"/>
          <w:b/>
          <w:w w:val="80"/>
          <w:sz w:val="36"/>
          <w:szCs w:val="36"/>
        </w:rPr>
        <w:lastRenderedPageBreak/>
        <w:t>第</w:t>
      </w:r>
      <w:r w:rsidRPr="00D912AD">
        <w:rPr>
          <w:rFonts w:ascii="宋体" w:eastAsia="宋体" w:hAnsi="宋体" w:hint="eastAsia"/>
          <w:b/>
          <w:w w:val="80"/>
          <w:sz w:val="36"/>
          <w:szCs w:val="36"/>
        </w:rPr>
        <w:t>七</w:t>
      </w:r>
      <w:r w:rsidRPr="00D912AD">
        <w:rPr>
          <w:rFonts w:ascii="宋体" w:eastAsia="宋体" w:hAnsi="宋体"/>
          <w:b/>
          <w:w w:val="80"/>
          <w:sz w:val="36"/>
          <w:szCs w:val="36"/>
        </w:rPr>
        <w:t xml:space="preserve">章 </w:t>
      </w:r>
      <w:r w:rsidRPr="00D912AD">
        <w:rPr>
          <w:rFonts w:ascii="宋体" w:eastAsia="宋体" w:hAnsi="宋体" w:hint="eastAsia"/>
          <w:b/>
          <w:w w:val="80"/>
          <w:sz w:val="36"/>
          <w:szCs w:val="36"/>
        </w:rPr>
        <w:t xml:space="preserve"> 质疑与投诉</w:t>
      </w:r>
      <w:bookmarkEnd w:id="13"/>
    </w:p>
    <w:p w14:paraId="47DBB86C" w14:textId="77777777" w:rsidR="00BE4CAD" w:rsidRPr="00D912AD" w:rsidRDefault="00C46454" w:rsidP="00F079FF">
      <w:pPr>
        <w:snapToGrid w:val="0"/>
        <w:spacing w:line="420" w:lineRule="exact"/>
        <w:ind w:firstLineChars="200" w:firstLine="482"/>
        <w:outlineLvl w:val="1"/>
        <w:rPr>
          <w:rFonts w:eastAsia="仿宋_GB2312"/>
          <w:b/>
          <w:color w:val="000000"/>
          <w:sz w:val="24"/>
          <w:szCs w:val="24"/>
        </w:rPr>
      </w:pPr>
      <w:r w:rsidRPr="00D912AD">
        <w:rPr>
          <w:rFonts w:eastAsia="仿宋_GB2312" w:hint="eastAsia"/>
          <w:b/>
          <w:color w:val="000000"/>
          <w:sz w:val="24"/>
          <w:szCs w:val="24"/>
        </w:rPr>
        <w:t>一、质疑的提出</w:t>
      </w:r>
    </w:p>
    <w:p w14:paraId="533EE80A"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1.</w:t>
      </w:r>
      <w:r w:rsidRPr="00D912AD">
        <w:rPr>
          <w:rFonts w:eastAsia="仿宋_GB2312" w:hint="eastAsia"/>
          <w:color w:val="000000"/>
          <w:kern w:val="0"/>
          <w:sz w:val="24"/>
          <w:szCs w:val="24"/>
        </w:rPr>
        <w:t>质疑必须是直接参加本次招投标活动的当事人。</w:t>
      </w:r>
    </w:p>
    <w:p w14:paraId="2F58BB8C"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2.</w:t>
      </w:r>
      <w:r w:rsidRPr="00D912AD">
        <w:rPr>
          <w:rFonts w:eastAsia="仿宋_GB2312" w:hint="eastAsia"/>
          <w:color w:val="000000"/>
          <w:kern w:val="0"/>
          <w:sz w:val="24"/>
          <w:szCs w:val="24"/>
        </w:rPr>
        <w:t>取得磋商文件的供应商应根据磋商文件第二章“供应商须知”中“第一条第</w:t>
      </w:r>
      <w:r w:rsidRPr="00D912AD">
        <w:rPr>
          <w:rFonts w:eastAsia="仿宋_GB2312" w:hint="eastAsia"/>
          <w:color w:val="000000"/>
          <w:kern w:val="0"/>
          <w:sz w:val="24"/>
          <w:szCs w:val="24"/>
        </w:rPr>
        <w:t>4</w:t>
      </w:r>
      <w:r w:rsidRPr="00D912AD">
        <w:rPr>
          <w:rFonts w:eastAsia="仿宋_GB2312" w:hint="eastAsia"/>
          <w:color w:val="000000"/>
          <w:kern w:val="0"/>
          <w:sz w:val="24"/>
          <w:szCs w:val="24"/>
        </w:rPr>
        <w:t>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14:paraId="7A1FC39F"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3.</w:t>
      </w:r>
      <w:r w:rsidRPr="00D912AD">
        <w:rPr>
          <w:rFonts w:eastAsia="仿宋_GB2312" w:hint="eastAsia"/>
          <w:color w:val="000000"/>
          <w:kern w:val="0"/>
          <w:sz w:val="24"/>
          <w:szCs w:val="24"/>
        </w:rPr>
        <w:t>提出质疑时，必须坚持“谁主张，谁举证”、“实事求是”的原则，不能臆测。属于须由法定部门调查、侦查或先行作出相关认定的事项，质疑人应当依法申请具有法定职权的部门查清、认定，并将相关结果提供给招标采购人、采购单位。招标采购人、采购单位不具有法定调查、认定的权限。</w:t>
      </w:r>
    </w:p>
    <w:p w14:paraId="2FA09BD4"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4.</w:t>
      </w:r>
      <w:r w:rsidRPr="00D912AD">
        <w:rPr>
          <w:rFonts w:eastAsia="仿宋_GB2312" w:hint="eastAsia"/>
          <w:color w:val="000000"/>
          <w:kern w:val="0"/>
          <w:sz w:val="24"/>
          <w:szCs w:val="24"/>
        </w:rPr>
        <w:t>对本次招投标有质疑的，须实名制以书面形式提出，不得进行匿名、虚假、恶意质疑。</w:t>
      </w:r>
    </w:p>
    <w:p w14:paraId="3F86F19A"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14:paraId="36EF75C4"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对不能提供相关佐证材料的、涉及商业秘密的、非书面形式的、非送达的、匿名的《质疑函》作无效质疑处理，将不予受理。</w:t>
      </w:r>
    </w:p>
    <w:p w14:paraId="1B85AB5C"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相关佐证材料要具备客观性、关联性、合法性，无法查实的（如宣传册、媒体报道、猜测、推理等）不能作为佐证材料。</w:t>
      </w:r>
    </w:p>
    <w:p w14:paraId="720BA303"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招标采购人、采购单位不负责搜集相关佐证材料等工作。</w:t>
      </w:r>
    </w:p>
    <w:p w14:paraId="4379ABF1" w14:textId="77777777" w:rsidR="00BE4CAD" w:rsidRPr="00D912AD" w:rsidRDefault="00C46454" w:rsidP="00E721B8">
      <w:pPr>
        <w:snapToGrid w:val="0"/>
        <w:spacing w:line="420" w:lineRule="exact"/>
        <w:ind w:firstLineChars="200" w:firstLine="482"/>
        <w:outlineLvl w:val="1"/>
        <w:rPr>
          <w:rFonts w:eastAsia="仿宋_GB2312"/>
          <w:b/>
          <w:color w:val="000000"/>
          <w:sz w:val="24"/>
          <w:szCs w:val="24"/>
        </w:rPr>
      </w:pPr>
      <w:r w:rsidRPr="00D912AD">
        <w:rPr>
          <w:rFonts w:eastAsia="仿宋_GB2312" w:hint="eastAsia"/>
          <w:b/>
          <w:color w:val="000000"/>
          <w:sz w:val="24"/>
          <w:szCs w:val="24"/>
        </w:rPr>
        <w:t>二、《质疑函》的受理和回复</w:t>
      </w:r>
    </w:p>
    <w:p w14:paraId="2DC60E26"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1.</w:t>
      </w:r>
      <w:r w:rsidRPr="00D912AD">
        <w:rPr>
          <w:rFonts w:eastAsia="仿宋_GB2312" w:hint="eastAsia"/>
          <w:color w:val="000000"/>
          <w:kern w:val="0"/>
          <w:sz w:val="24"/>
          <w:szCs w:val="24"/>
        </w:rPr>
        <w:t>《质疑函》须由质疑人的法定代表人或参加本次招标被委托授权人送达采购单位和招标采购人。</w:t>
      </w:r>
    </w:p>
    <w:p w14:paraId="22199A3A"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2.</w:t>
      </w:r>
      <w:r w:rsidRPr="00D912AD">
        <w:rPr>
          <w:rFonts w:eastAsia="仿宋_GB2312" w:hint="eastAsia"/>
          <w:color w:val="000000"/>
          <w:kern w:val="0"/>
          <w:sz w:val="24"/>
          <w:szCs w:val="24"/>
        </w:rPr>
        <w:t>对符合提出质疑要求的，招标采购人签收并出具《质疑受理通知书》并在</w:t>
      </w:r>
      <w:r w:rsidRPr="00D912AD">
        <w:rPr>
          <w:rFonts w:eastAsia="仿宋_GB2312" w:hint="eastAsia"/>
          <w:color w:val="000000"/>
          <w:kern w:val="0"/>
          <w:sz w:val="24"/>
          <w:szCs w:val="24"/>
        </w:rPr>
        <w:t>7</w:t>
      </w:r>
      <w:r w:rsidRPr="00D912AD">
        <w:rPr>
          <w:rFonts w:eastAsia="仿宋_GB2312" w:hint="eastAsia"/>
          <w:color w:val="000000"/>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14:paraId="4B3E756B"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3.</w:t>
      </w:r>
      <w:r w:rsidRPr="00D912AD">
        <w:rPr>
          <w:rFonts w:eastAsia="仿宋_GB2312" w:hint="eastAsia"/>
          <w:color w:val="000000"/>
          <w:kern w:val="0"/>
          <w:sz w:val="24"/>
          <w:szCs w:val="24"/>
        </w:rPr>
        <w:t>对不符合提出质疑要求的《质疑函》，出具《质疑退回通知书》并提出相关补充材料要求，质疑人未在规定时间内提供补充佐证材料的，视同放弃质疑。</w:t>
      </w:r>
    </w:p>
    <w:p w14:paraId="362B5540"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4.</w:t>
      </w:r>
      <w:r w:rsidRPr="00D912AD">
        <w:rPr>
          <w:rFonts w:eastAsia="仿宋_GB2312" w:hint="eastAsia"/>
          <w:color w:val="000000"/>
          <w:kern w:val="0"/>
          <w:sz w:val="24"/>
          <w:szCs w:val="24"/>
        </w:rPr>
        <w:t>招标采购人负责将质疑人提交的质疑相关材料提供给相关专家或评标小组审核，并将审核意见回复质疑人。</w:t>
      </w:r>
    </w:p>
    <w:p w14:paraId="377247C0"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必要时，可向被质疑供应商（</w:t>
      </w:r>
      <w:r w:rsidRPr="00D912AD">
        <w:rPr>
          <w:rFonts w:ascii="黑体" w:eastAsia="黑体" w:hAnsi="黑体" w:hint="eastAsia"/>
          <w:color w:val="000000"/>
          <w:kern w:val="0"/>
          <w:sz w:val="24"/>
          <w:szCs w:val="24"/>
        </w:rPr>
        <w:t>以下称被质疑人</w:t>
      </w:r>
      <w:r w:rsidRPr="00D912AD">
        <w:rPr>
          <w:rFonts w:eastAsia="仿宋_GB2312" w:hint="eastAsia"/>
          <w:color w:val="000000"/>
          <w:kern w:val="0"/>
          <w:sz w:val="24"/>
          <w:szCs w:val="24"/>
        </w:rPr>
        <w:t>）转发《质疑函》及相关佐证材料。被质疑人应当在要求的时间日期内，以书面形式作出说明回复，并提交相关证据。被质疑人在规定时间内，无正当理由未提交相关证据的，视同放弃说明权利，认可被质疑事项。</w:t>
      </w:r>
    </w:p>
    <w:p w14:paraId="36375FE0"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lastRenderedPageBreak/>
        <w:t>5.</w:t>
      </w:r>
      <w:r w:rsidRPr="00D912AD">
        <w:rPr>
          <w:rFonts w:eastAsia="仿宋_GB2312" w:hint="eastAsia"/>
          <w:color w:val="000000"/>
          <w:kern w:val="0"/>
          <w:sz w:val="24"/>
          <w:szCs w:val="24"/>
        </w:rPr>
        <w:t>因质疑情况复杂，组织论证或审查时间较长的，招标采购人以书面形式通知质疑人，可适当延长质疑回复处理时间。</w:t>
      </w:r>
    </w:p>
    <w:p w14:paraId="0565E706" w14:textId="77777777" w:rsidR="00BE4CAD" w:rsidRPr="00D912AD" w:rsidRDefault="00C46454" w:rsidP="00E721B8">
      <w:pPr>
        <w:snapToGrid w:val="0"/>
        <w:spacing w:line="420" w:lineRule="exact"/>
        <w:ind w:firstLineChars="200" w:firstLine="482"/>
        <w:outlineLvl w:val="1"/>
        <w:rPr>
          <w:rFonts w:eastAsia="仿宋_GB2312"/>
          <w:b/>
          <w:color w:val="000000"/>
          <w:sz w:val="24"/>
          <w:szCs w:val="24"/>
        </w:rPr>
      </w:pPr>
      <w:r w:rsidRPr="00D912AD">
        <w:rPr>
          <w:rFonts w:eastAsia="仿宋_GB2312" w:hint="eastAsia"/>
          <w:b/>
          <w:color w:val="000000"/>
          <w:sz w:val="24"/>
          <w:szCs w:val="24"/>
        </w:rPr>
        <w:t>三、质疑处理</w:t>
      </w:r>
    </w:p>
    <w:p w14:paraId="315C9212"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1.</w:t>
      </w:r>
      <w:r w:rsidRPr="00D912AD">
        <w:rPr>
          <w:rFonts w:eastAsia="仿宋_GB2312" w:hint="eastAsia"/>
          <w:color w:val="000000"/>
          <w:kern w:val="0"/>
          <w:sz w:val="24"/>
          <w:szCs w:val="24"/>
        </w:rPr>
        <w:t>质疑成立的处理。招标采购人终止采购，并建议监管部门给相关当事人予以处理。</w:t>
      </w:r>
    </w:p>
    <w:p w14:paraId="475C7B8E"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color w:val="000000"/>
          <w:kern w:val="0"/>
          <w:sz w:val="24"/>
          <w:szCs w:val="24"/>
        </w:rPr>
        <w:t>2.</w:t>
      </w:r>
      <w:r w:rsidRPr="00D912AD">
        <w:rPr>
          <w:rFonts w:eastAsia="仿宋_GB2312" w:hint="eastAsia"/>
          <w:color w:val="000000"/>
          <w:kern w:val="0"/>
          <w:sz w:val="24"/>
          <w:szCs w:val="24"/>
        </w:rPr>
        <w:t>质疑不成立的处理：</w:t>
      </w:r>
    </w:p>
    <w:p w14:paraId="41FCC736"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w:t>
      </w:r>
      <w:r w:rsidRPr="00D912AD">
        <w:rPr>
          <w:rFonts w:eastAsia="仿宋_GB2312" w:hint="eastAsia"/>
          <w:color w:val="000000"/>
          <w:kern w:val="0"/>
          <w:sz w:val="24"/>
          <w:szCs w:val="24"/>
        </w:rPr>
        <w:t>1</w:t>
      </w:r>
      <w:r w:rsidRPr="00D912AD">
        <w:rPr>
          <w:rFonts w:eastAsia="仿宋_GB2312" w:hint="eastAsia"/>
          <w:color w:val="000000"/>
          <w:kern w:val="0"/>
          <w:sz w:val="24"/>
          <w:szCs w:val="24"/>
        </w:rPr>
        <w:t>）质疑人书面《申请撤回质疑函》。</w:t>
      </w:r>
    </w:p>
    <w:p w14:paraId="1973272E"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w:t>
      </w:r>
      <w:r w:rsidRPr="00D912AD">
        <w:rPr>
          <w:rFonts w:eastAsia="仿宋_GB2312" w:hint="eastAsia"/>
          <w:color w:val="000000"/>
          <w:kern w:val="0"/>
          <w:sz w:val="24"/>
          <w:szCs w:val="24"/>
        </w:rPr>
        <w:t>2</w:t>
      </w:r>
      <w:r w:rsidRPr="00D912AD">
        <w:rPr>
          <w:rFonts w:eastAsia="仿宋_GB2312" w:hint="eastAsia"/>
          <w:color w:val="000000"/>
          <w:kern w:val="0"/>
          <w:sz w:val="24"/>
          <w:szCs w:val="24"/>
        </w:rPr>
        <w:t>）质疑人在规定的时间内不配合进行质疑调查处理的，按自动撤回《质疑函》处理。</w:t>
      </w:r>
    </w:p>
    <w:p w14:paraId="71B2CAE7"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w:t>
      </w:r>
      <w:r w:rsidRPr="00D912AD">
        <w:rPr>
          <w:rFonts w:eastAsia="仿宋_GB2312"/>
          <w:color w:val="000000"/>
          <w:kern w:val="0"/>
          <w:sz w:val="24"/>
          <w:szCs w:val="24"/>
        </w:rPr>
        <w:t>3</w:t>
      </w:r>
      <w:r w:rsidRPr="00D912AD">
        <w:rPr>
          <w:rFonts w:eastAsia="仿宋_GB2312" w:hint="eastAsia"/>
          <w:color w:val="000000"/>
          <w:kern w:val="0"/>
          <w:sz w:val="24"/>
          <w:szCs w:val="24"/>
        </w:rPr>
        <w:t>）质疑人不能提供相关佐证材料的，招标采购人已指出，质疑人仍然坚持提出质疑的，质疑人虽提供了相关佐证材料，但不能证明其质疑成立的，招标采购人请质疑人补充相关佐证材料，仍不能证明其质疑成立的，建议财政监管部门将其列入失信名单。</w:t>
      </w:r>
    </w:p>
    <w:p w14:paraId="731EECC9"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w:t>
      </w:r>
      <w:r w:rsidRPr="00D912AD">
        <w:rPr>
          <w:rFonts w:eastAsia="仿宋_GB2312"/>
          <w:color w:val="000000"/>
          <w:kern w:val="0"/>
          <w:sz w:val="24"/>
          <w:szCs w:val="24"/>
        </w:rPr>
        <w:t>4</w:t>
      </w:r>
      <w:r w:rsidRPr="00D912AD">
        <w:rPr>
          <w:rFonts w:eastAsia="仿宋_GB2312" w:hint="eastAsia"/>
          <w:color w:val="000000"/>
          <w:kern w:val="0"/>
          <w:sz w:val="24"/>
          <w:szCs w:val="24"/>
        </w:rPr>
        <w:t>）对明显有违背事实的、经相关专家或评委认定无依据的、经其他供应商举证无依据的质疑，建议监管部门将其列入失信名单；同时，对其中每一项不成立的质疑，建议监管部门给予质疑人</w:t>
      </w:r>
      <w:r w:rsidRPr="00D912AD">
        <w:rPr>
          <w:rFonts w:eastAsia="仿宋_GB2312" w:hint="eastAsia"/>
          <w:color w:val="000000"/>
          <w:kern w:val="0"/>
          <w:sz w:val="24"/>
          <w:szCs w:val="24"/>
        </w:rPr>
        <w:t>1</w:t>
      </w:r>
      <w:r w:rsidRPr="00D912AD">
        <w:rPr>
          <w:rFonts w:eastAsia="仿宋_GB2312" w:hint="eastAsia"/>
          <w:color w:val="000000"/>
          <w:kern w:val="0"/>
          <w:sz w:val="24"/>
          <w:szCs w:val="24"/>
        </w:rPr>
        <w:t>年内禁入采购人单位采购活动的处罚，依此类推；视情在采购人官网媒体予以披露。</w:t>
      </w:r>
    </w:p>
    <w:p w14:paraId="046ED861"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w:t>
      </w:r>
      <w:r w:rsidRPr="00D912AD">
        <w:rPr>
          <w:rFonts w:eastAsia="仿宋_GB2312"/>
          <w:color w:val="000000"/>
          <w:kern w:val="0"/>
          <w:sz w:val="24"/>
          <w:szCs w:val="24"/>
        </w:rPr>
        <w:t>5</w:t>
      </w:r>
      <w:r w:rsidRPr="00D912AD">
        <w:rPr>
          <w:rFonts w:eastAsia="仿宋_GB2312" w:hint="eastAsia"/>
          <w:color w:val="000000"/>
          <w:kern w:val="0"/>
          <w:sz w:val="24"/>
          <w:szCs w:val="24"/>
        </w:rPr>
        <w:t>）质疑人承担使用虚假材料或恶意方式质疑的法律责任。</w:t>
      </w:r>
    </w:p>
    <w:p w14:paraId="2B6FB05F" w14:textId="77777777" w:rsidR="00BE4CAD" w:rsidRPr="00D912AD" w:rsidRDefault="00C46454" w:rsidP="00E721B8">
      <w:pPr>
        <w:snapToGrid w:val="0"/>
        <w:spacing w:line="420" w:lineRule="exact"/>
        <w:ind w:firstLineChars="200" w:firstLine="482"/>
        <w:outlineLvl w:val="1"/>
        <w:rPr>
          <w:rFonts w:eastAsia="仿宋_GB2312"/>
          <w:b/>
          <w:color w:val="000000"/>
          <w:sz w:val="24"/>
          <w:szCs w:val="24"/>
        </w:rPr>
      </w:pPr>
      <w:r w:rsidRPr="00D912AD">
        <w:rPr>
          <w:rFonts w:eastAsia="仿宋_GB2312" w:hint="eastAsia"/>
          <w:b/>
          <w:color w:val="000000"/>
          <w:sz w:val="24"/>
          <w:szCs w:val="24"/>
        </w:rPr>
        <w:t>四、无佐证材料的举报作违约处理</w:t>
      </w:r>
    </w:p>
    <w:p w14:paraId="76CDE9A6"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供应商不得进行不提供相关佐证材料（含无法查实的如宣传册、媒体报道、猜测、推理等）而向有关部门的举报，否则建议监管部门对其实施在</w:t>
      </w:r>
      <w:r w:rsidRPr="00D912AD">
        <w:rPr>
          <w:rFonts w:eastAsia="仿宋_GB2312" w:hint="eastAsia"/>
          <w:color w:val="000000"/>
          <w:kern w:val="0"/>
          <w:sz w:val="24"/>
          <w:szCs w:val="24"/>
        </w:rPr>
        <w:t>1</w:t>
      </w:r>
      <w:r w:rsidRPr="00D912AD">
        <w:rPr>
          <w:rFonts w:eastAsia="仿宋_GB2312" w:hint="eastAsia"/>
          <w:color w:val="000000"/>
          <w:kern w:val="0"/>
          <w:sz w:val="24"/>
          <w:szCs w:val="24"/>
        </w:rPr>
        <w:t>至</w:t>
      </w:r>
      <w:r w:rsidRPr="00D912AD">
        <w:rPr>
          <w:rFonts w:eastAsia="仿宋_GB2312" w:hint="eastAsia"/>
          <w:color w:val="000000"/>
          <w:kern w:val="0"/>
          <w:sz w:val="24"/>
          <w:szCs w:val="24"/>
        </w:rPr>
        <w:t>3</w:t>
      </w:r>
      <w:r w:rsidRPr="00D912AD">
        <w:rPr>
          <w:rFonts w:eastAsia="仿宋_GB2312" w:hint="eastAsia"/>
          <w:color w:val="000000"/>
          <w:kern w:val="0"/>
          <w:sz w:val="24"/>
          <w:szCs w:val="24"/>
        </w:rPr>
        <w:t>年内禁入采购人采购市场活动的处罚。</w:t>
      </w:r>
    </w:p>
    <w:p w14:paraId="54898DE6" w14:textId="77777777" w:rsidR="00BE4CAD" w:rsidRPr="00D912AD" w:rsidRDefault="00C46454" w:rsidP="00E721B8">
      <w:pPr>
        <w:snapToGrid w:val="0"/>
        <w:spacing w:line="420" w:lineRule="exact"/>
        <w:ind w:firstLineChars="200" w:firstLine="482"/>
        <w:outlineLvl w:val="1"/>
        <w:rPr>
          <w:rFonts w:eastAsia="仿宋_GB2312"/>
          <w:b/>
          <w:color w:val="000000"/>
          <w:sz w:val="24"/>
          <w:szCs w:val="24"/>
        </w:rPr>
      </w:pPr>
      <w:r w:rsidRPr="00D912AD">
        <w:rPr>
          <w:rFonts w:eastAsia="仿宋_GB2312" w:hint="eastAsia"/>
          <w:b/>
          <w:color w:val="000000"/>
          <w:sz w:val="24"/>
          <w:szCs w:val="24"/>
        </w:rPr>
        <w:t>五、投诉的提出</w:t>
      </w:r>
    </w:p>
    <w:p w14:paraId="3C158F7D" w14:textId="77777777" w:rsidR="00BE4CAD" w:rsidRPr="00D912AD" w:rsidRDefault="00C46454">
      <w:pPr>
        <w:snapToGrid w:val="0"/>
        <w:spacing w:line="420" w:lineRule="exact"/>
        <w:ind w:firstLineChars="200" w:firstLine="480"/>
        <w:rPr>
          <w:rFonts w:eastAsia="仿宋_GB2312"/>
          <w:color w:val="000000"/>
          <w:kern w:val="0"/>
          <w:sz w:val="24"/>
          <w:szCs w:val="24"/>
        </w:rPr>
      </w:pPr>
      <w:r w:rsidRPr="00D912AD">
        <w:rPr>
          <w:rFonts w:eastAsia="仿宋_GB2312" w:hint="eastAsia"/>
          <w:color w:val="000000"/>
          <w:kern w:val="0"/>
          <w:sz w:val="24"/>
          <w:szCs w:val="24"/>
        </w:rPr>
        <w:t>质疑人对招标采购人的答复不满意或者招标采购人未在规定的时间内做出答复的，可以在答复期满后</w:t>
      </w:r>
      <w:r w:rsidRPr="00D912AD">
        <w:rPr>
          <w:rFonts w:eastAsia="仿宋_GB2312" w:hint="eastAsia"/>
          <w:color w:val="000000"/>
          <w:kern w:val="0"/>
          <w:sz w:val="24"/>
          <w:szCs w:val="24"/>
        </w:rPr>
        <w:t>15</w:t>
      </w:r>
      <w:r w:rsidRPr="00D912AD">
        <w:rPr>
          <w:rFonts w:eastAsia="仿宋_GB2312" w:hint="eastAsia"/>
          <w:color w:val="000000"/>
          <w:kern w:val="0"/>
          <w:sz w:val="24"/>
          <w:szCs w:val="24"/>
        </w:rPr>
        <w:t>个工作日内向采购人单位的上级主管部门投诉。</w:t>
      </w:r>
    </w:p>
    <w:p w14:paraId="222E8D92" w14:textId="77777777" w:rsidR="00BE4CAD" w:rsidRPr="00D912AD" w:rsidRDefault="00C46454" w:rsidP="00E721B8">
      <w:pPr>
        <w:snapToGrid w:val="0"/>
        <w:spacing w:line="420" w:lineRule="exact"/>
        <w:ind w:firstLineChars="200" w:firstLine="482"/>
        <w:outlineLvl w:val="1"/>
        <w:rPr>
          <w:rFonts w:eastAsia="仿宋_GB2312"/>
          <w:b/>
          <w:color w:val="000000"/>
          <w:sz w:val="24"/>
          <w:szCs w:val="24"/>
        </w:rPr>
      </w:pPr>
      <w:r w:rsidRPr="00D912AD">
        <w:rPr>
          <w:rFonts w:eastAsia="仿宋_GB2312" w:hint="eastAsia"/>
          <w:b/>
          <w:color w:val="000000"/>
          <w:sz w:val="24"/>
          <w:szCs w:val="24"/>
        </w:rPr>
        <w:t>六、投诉不成立的作违约处理</w:t>
      </w:r>
    </w:p>
    <w:p w14:paraId="6EF9E7BD" w14:textId="77777777" w:rsidR="00BE4CAD" w:rsidRPr="00D912AD" w:rsidRDefault="00C46454">
      <w:pPr>
        <w:spacing w:line="420" w:lineRule="exact"/>
        <w:ind w:firstLineChars="202" w:firstLine="485"/>
        <w:rPr>
          <w:rFonts w:eastAsia="仿宋_GB2312"/>
          <w:color w:val="000000"/>
          <w:kern w:val="0"/>
          <w:sz w:val="24"/>
          <w:szCs w:val="24"/>
        </w:rPr>
      </w:pPr>
      <w:r w:rsidRPr="00D912AD">
        <w:rPr>
          <w:rFonts w:eastAsia="仿宋_GB2312" w:hint="eastAsia"/>
          <w:color w:val="000000"/>
          <w:kern w:val="0"/>
          <w:sz w:val="24"/>
          <w:szCs w:val="24"/>
        </w:rPr>
        <w:t>供应商进行质疑后，招标采购人回复质疑不成立，质疑人仍进行投诉的，并最终投诉不成立的，上报并建议监管部门对其实施在</w:t>
      </w:r>
      <w:r w:rsidRPr="00D912AD">
        <w:rPr>
          <w:rFonts w:eastAsia="仿宋_GB2312" w:hint="eastAsia"/>
          <w:color w:val="000000"/>
          <w:kern w:val="0"/>
          <w:sz w:val="24"/>
          <w:szCs w:val="24"/>
        </w:rPr>
        <w:t>1</w:t>
      </w:r>
      <w:r w:rsidRPr="00D912AD">
        <w:rPr>
          <w:rFonts w:eastAsia="仿宋_GB2312" w:hint="eastAsia"/>
          <w:color w:val="000000"/>
          <w:kern w:val="0"/>
          <w:sz w:val="24"/>
          <w:szCs w:val="24"/>
        </w:rPr>
        <w:t>至</w:t>
      </w:r>
      <w:r w:rsidRPr="00D912AD">
        <w:rPr>
          <w:rFonts w:eastAsia="仿宋_GB2312" w:hint="eastAsia"/>
          <w:color w:val="000000"/>
          <w:kern w:val="0"/>
          <w:sz w:val="24"/>
          <w:szCs w:val="24"/>
        </w:rPr>
        <w:t>3</w:t>
      </w:r>
      <w:r w:rsidRPr="00D912AD">
        <w:rPr>
          <w:rFonts w:eastAsia="仿宋_GB2312" w:hint="eastAsia"/>
          <w:color w:val="000000"/>
          <w:kern w:val="0"/>
          <w:sz w:val="24"/>
          <w:szCs w:val="24"/>
        </w:rPr>
        <w:t>年内禁入采购人采购活动市场的处罚，同时列入失信名单。</w:t>
      </w:r>
    </w:p>
    <w:p w14:paraId="043C255D" w14:textId="77777777" w:rsidR="00ED56D0" w:rsidRPr="00D912AD" w:rsidRDefault="00ED56D0">
      <w:pPr>
        <w:widowControl/>
        <w:jc w:val="left"/>
        <w:rPr>
          <w:rFonts w:ascii="宋体" w:eastAsia="宋体" w:hAnsi="宋体"/>
          <w:b/>
          <w:w w:val="80"/>
          <w:sz w:val="36"/>
          <w:szCs w:val="36"/>
        </w:rPr>
      </w:pPr>
      <w:bookmarkStart w:id="14" w:name="_Toc363573860"/>
      <w:r w:rsidRPr="00D912AD">
        <w:rPr>
          <w:rFonts w:ascii="宋体" w:eastAsia="宋体" w:hAnsi="宋体"/>
          <w:b/>
          <w:w w:val="80"/>
          <w:sz w:val="36"/>
          <w:szCs w:val="36"/>
        </w:rPr>
        <w:br w:type="page"/>
      </w:r>
    </w:p>
    <w:p w14:paraId="12722340" w14:textId="77777777" w:rsidR="00BE4CAD" w:rsidRPr="00D912AD" w:rsidRDefault="00C46454" w:rsidP="00B37101">
      <w:pPr>
        <w:tabs>
          <w:tab w:val="left" w:pos="1050"/>
          <w:tab w:val="right" w:leader="dot" w:pos="9402"/>
        </w:tabs>
        <w:spacing w:beforeLines="100" w:before="240" w:line="600" w:lineRule="exact"/>
        <w:jc w:val="center"/>
        <w:outlineLvl w:val="0"/>
        <w:rPr>
          <w:rFonts w:ascii="宋体" w:eastAsia="宋体" w:hAnsi="宋体"/>
          <w:b/>
          <w:w w:val="80"/>
          <w:sz w:val="36"/>
          <w:szCs w:val="36"/>
        </w:rPr>
      </w:pPr>
      <w:r w:rsidRPr="00D912AD">
        <w:rPr>
          <w:rFonts w:ascii="宋体" w:eastAsia="宋体" w:hAnsi="宋体" w:hint="eastAsia"/>
          <w:b/>
          <w:w w:val="80"/>
          <w:sz w:val="36"/>
          <w:szCs w:val="36"/>
        </w:rPr>
        <w:lastRenderedPageBreak/>
        <w:t xml:space="preserve">第八章  </w:t>
      </w:r>
      <w:bookmarkEnd w:id="14"/>
      <w:r w:rsidRPr="00D912AD">
        <w:rPr>
          <w:rFonts w:ascii="宋体" w:eastAsia="宋体" w:hAnsi="宋体" w:hint="eastAsia"/>
          <w:b/>
          <w:w w:val="80"/>
          <w:sz w:val="36"/>
          <w:szCs w:val="36"/>
        </w:rPr>
        <w:t>磋商响应文件的组成及格式</w:t>
      </w:r>
    </w:p>
    <w:p w14:paraId="3FBF0626" w14:textId="77777777" w:rsidR="00BE4CAD" w:rsidRPr="00D912AD" w:rsidRDefault="00C46454" w:rsidP="00F079FF">
      <w:pPr>
        <w:adjustRightInd w:val="0"/>
        <w:snapToGrid w:val="0"/>
        <w:spacing w:line="420" w:lineRule="exact"/>
        <w:ind w:firstLineChars="202" w:firstLine="487"/>
        <w:jc w:val="left"/>
        <w:outlineLvl w:val="1"/>
        <w:rPr>
          <w:rFonts w:ascii="仿宋_GB2312" w:eastAsia="仿宋_GB2312" w:hAnsi="宋体"/>
          <w:b/>
          <w:bCs/>
          <w:color w:val="000000"/>
          <w:sz w:val="24"/>
          <w:szCs w:val="24"/>
        </w:rPr>
      </w:pPr>
      <w:r w:rsidRPr="00D912AD">
        <w:rPr>
          <w:rFonts w:ascii="仿宋_GB2312" w:eastAsia="仿宋_GB2312" w:hAnsi="宋体" w:hint="eastAsia"/>
          <w:b/>
          <w:bCs/>
          <w:color w:val="000000"/>
          <w:sz w:val="24"/>
          <w:szCs w:val="24"/>
        </w:rPr>
        <w:t>一、磋商响应文件</w:t>
      </w:r>
    </w:p>
    <w:p w14:paraId="1E5BA69D" w14:textId="77777777" w:rsidR="00BE4CAD" w:rsidRPr="00D912AD" w:rsidRDefault="00C46454">
      <w:pPr>
        <w:adjustRightInd w:val="0"/>
        <w:snapToGrid w:val="0"/>
        <w:spacing w:line="420" w:lineRule="exact"/>
        <w:ind w:firstLineChars="202" w:firstLine="485"/>
        <w:jc w:val="left"/>
        <w:rPr>
          <w:rFonts w:eastAsia="仿宋_GB2312"/>
          <w:bCs/>
          <w:color w:val="000000"/>
          <w:sz w:val="24"/>
          <w:szCs w:val="24"/>
        </w:rPr>
      </w:pPr>
      <w:r w:rsidRPr="00D912AD">
        <w:rPr>
          <w:rFonts w:eastAsia="仿宋_GB2312"/>
          <w:bCs/>
          <w:color w:val="000000"/>
          <w:sz w:val="24"/>
          <w:szCs w:val="24"/>
        </w:rPr>
        <w:t>1.A</w:t>
      </w:r>
      <w:r w:rsidRPr="00D912AD">
        <w:rPr>
          <w:rFonts w:eastAsia="仿宋_GB2312" w:hint="eastAsia"/>
          <w:bCs/>
          <w:color w:val="000000"/>
          <w:sz w:val="24"/>
          <w:szCs w:val="24"/>
        </w:rPr>
        <w:t>磋商响应资料</w:t>
      </w:r>
      <w:r w:rsidRPr="00D912AD">
        <w:rPr>
          <w:rFonts w:eastAsia="仿宋_GB2312"/>
          <w:bCs/>
          <w:color w:val="000000"/>
          <w:sz w:val="24"/>
          <w:szCs w:val="24"/>
        </w:rPr>
        <w:t>原件包</w:t>
      </w:r>
      <w:r w:rsidRPr="00D912AD">
        <w:rPr>
          <w:rFonts w:eastAsia="仿宋_GB2312" w:hint="eastAsia"/>
          <w:b/>
          <w:sz w:val="24"/>
          <w:szCs w:val="24"/>
        </w:rPr>
        <w:t>（</w:t>
      </w:r>
      <w:r w:rsidRPr="00D912AD">
        <w:rPr>
          <w:rFonts w:ascii="黑体" w:eastAsia="黑体" w:hAnsi="黑体" w:hint="eastAsia"/>
          <w:sz w:val="24"/>
          <w:szCs w:val="24"/>
          <w:u w:val="thick" w:color="FF0000"/>
        </w:rPr>
        <w:t>一个密封包</w:t>
      </w:r>
      <w:r w:rsidRPr="00D912AD">
        <w:rPr>
          <w:rFonts w:eastAsia="仿宋_GB2312" w:hint="eastAsia"/>
          <w:b/>
          <w:sz w:val="24"/>
          <w:szCs w:val="24"/>
        </w:rPr>
        <w:t>）</w:t>
      </w:r>
    </w:p>
    <w:p w14:paraId="3D13A176" w14:textId="77777777" w:rsidR="00BE4CAD" w:rsidRPr="00D912AD" w:rsidRDefault="00C46454">
      <w:pPr>
        <w:adjustRightInd w:val="0"/>
        <w:snapToGrid w:val="0"/>
        <w:spacing w:line="420" w:lineRule="exact"/>
        <w:ind w:firstLineChars="202" w:firstLine="485"/>
        <w:jc w:val="left"/>
        <w:rPr>
          <w:rFonts w:eastAsia="仿宋_GB2312"/>
          <w:bCs/>
          <w:color w:val="000000"/>
          <w:sz w:val="24"/>
          <w:szCs w:val="24"/>
        </w:rPr>
      </w:pPr>
      <w:r w:rsidRPr="00D912AD">
        <w:rPr>
          <w:rFonts w:eastAsia="仿宋_GB2312"/>
          <w:bCs/>
          <w:color w:val="000000"/>
          <w:sz w:val="24"/>
          <w:szCs w:val="24"/>
        </w:rPr>
        <w:t>2.B</w:t>
      </w:r>
      <w:r w:rsidRPr="00D912AD">
        <w:rPr>
          <w:rFonts w:eastAsia="仿宋_GB2312"/>
          <w:bCs/>
          <w:color w:val="000000"/>
          <w:sz w:val="24"/>
          <w:szCs w:val="24"/>
        </w:rPr>
        <w:t>资格后审材料文件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35261032" w14:textId="77777777" w:rsidR="00BE4CAD" w:rsidRPr="00D912AD" w:rsidRDefault="00C46454">
      <w:pPr>
        <w:adjustRightInd w:val="0"/>
        <w:snapToGrid w:val="0"/>
        <w:spacing w:line="420" w:lineRule="exact"/>
        <w:ind w:firstLineChars="202" w:firstLine="485"/>
        <w:jc w:val="left"/>
        <w:rPr>
          <w:rFonts w:eastAsia="仿宋_GB2312"/>
          <w:sz w:val="24"/>
          <w:szCs w:val="24"/>
        </w:rPr>
      </w:pPr>
      <w:r w:rsidRPr="00D912AD">
        <w:rPr>
          <w:rFonts w:eastAsia="仿宋_GB2312"/>
          <w:bCs/>
          <w:color w:val="000000"/>
          <w:sz w:val="24"/>
          <w:szCs w:val="24"/>
        </w:rPr>
        <w:t>3.C</w:t>
      </w:r>
      <w:r w:rsidRPr="00D912AD">
        <w:rPr>
          <w:rFonts w:eastAsia="仿宋_GB2312"/>
          <w:bCs/>
          <w:color w:val="000000"/>
          <w:sz w:val="24"/>
          <w:szCs w:val="24"/>
        </w:rPr>
        <w:t>技术标文件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10483053" w14:textId="77777777" w:rsidR="00BE4CAD" w:rsidRPr="00D912AD" w:rsidRDefault="00C46454">
      <w:pPr>
        <w:adjustRightInd w:val="0"/>
        <w:snapToGrid w:val="0"/>
        <w:spacing w:line="420" w:lineRule="exact"/>
        <w:ind w:firstLineChars="202" w:firstLine="485"/>
        <w:jc w:val="left"/>
        <w:rPr>
          <w:rFonts w:eastAsia="仿宋_GB2312"/>
          <w:bCs/>
          <w:color w:val="000000"/>
          <w:sz w:val="24"/>
          <w:szCs w:val="24"/>
        </w:rPr>
      </w:pPr>
      <w:r w:rsidRPr="00D912AD">
        <w:rPr>
          <w:rFonts w:eastAsia="仿宋_GB2312"/>
          <w:bCs/>
          <w:color w:val="000000"/>
          <w:sz w:val="24"/>
          <w:szCs w:val="24"/>
        </w:rPr>
        <w:t>4.C</w:t>
      </w:r>
      <w:r w:rsidRPr="00D912AD">
        <w:rPr>
          <w:rFonts w:eastAsia="仿宋_GB2312" w:hint="eastAsia"/>
          <w:bCs/>
          <w:color w:val="000000"/>
          <w:sz w:val="24"/>
          <w:szCs w:val="24"/>
        </w:rPr>
        <w:t>价格</w:t>
      </w:r>
      <w:r w:rsidRPr="00D912AD">
        <w:rPr>
          <w:rFonts w:eastAsia="仿宋_GB2312"/>
          <w:bCs/>
          <w:color w:val="000000"/>
          <w:sz w:val="24"/>
          <w:szCs w:val="24"/>
        </w:rPr>
        <w:t>标文件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3C7291AE" w14:textId="77777777" w:rsidR="00BE4CAD" w:rsidRPr="00D912AD" w:rsidRDefault="00C46454" w:rsidP="00E721B8">
      <w:pPr>
        <w:adjustRightInd w:val="0"/>
        <w:snapToGrid w:val="0"/>
        <w:spacing w:line="420" w:lineRule="exact"/>
        <w:ind w:firstLineChars="202" w:firstLine="487"/>
        <w:jc w:val="left"/>
        <w:outlineLvl w:val="1"/>
        <w:rPr>
          <w:rFonts w:ascii="仿宋_GB2312" w:eastAsia="仿宋_GB2312" w:hAnsi="宋体"/>
          <w:b/>
          <w:bCs/>
          <w:color w:val="000000"/>
          <w:sz w:val="24"/>
          <w:szCs w:val="24"/>
        </w:rPr>
      </w:pPr>
      <w:r w:rsidRPr="00D912AD">
        <w:rPr>
          <w:rFonts w:ascii="仿宋_GB2312" w:eastAsia="仿宋_GB2312" w:hAnsi="宋体"/>
          <w:b/>
          <w:bCs/>
          <w:color w:val="000000"/>
          <w:sz w:val="24"/>
          <w:szCs w:val="24"/>
        </w:rPr>
        <w:br w:type="page"/>
      </w:r>
      <w:r w:rsidRPr="00D912AD">
        <w:rPr>
          <w:rFonts w:ascii="仿宋_GB2312" w:eastAsia="仿宋_GB2312" w:hAnsi="宋体" w:hint="eastAsia"/>
          <w:b/>
          <w:bCs/>
          <w:color w:val="000000"/>
          <w:sz w:val="24"/>
          <w:szCs w:val="24"/>
        </w:rPr>
        <w:lastRenderedPageBreak/>
        <w:t>二、投标响应文件封面范例</w:t>
      </w:r>
    </w:p>
    <w:p w14:paraId="124B9C87" w14:textId="77777777" w:rsidR="00BE4CAD" w:rsidRPr="00D912AD" w:rsidRDefault="00BE4CAD">
      <w:pPr>
        <w:spacing w:line="360" w:lineRule="exact"/>
        <w:jc w:val="center"/>
        <w:rPr>
          <w:rFonts w:ascii="仿宋_GB2312" w:eastAsia="仿宋_GB2312" w:hAnsi="Arial"/>
          <w:w w:val="80"/>
          <w:kern w:val="44"/>
          <w:sz w:val="28"/>
          <w:szCs w:val="28"/>
        </w:rPr>
      </w:pPr>
    </w:p>
    <w:p w14:paraId="79C09220" w14:textId="77777777" w:rsidR="00BE4CAD" w:rsidRPr="00D912AD" w:rsidRDefault="00C46454">
      <w:pPr>
        <w:spacing w:line="360" w:lineRule="exact"/>
        <w:jc w:val="center"/>
        <w:rPr>
          <w:rFonts w:ascii="仿宋_GB2312" w:eastAsia="仿宋_GB2312" w:hAnsi="Arial"/>
          <w:w w:val="80"/>
          <w:kern w:val="44"/>
          <w:sz w:val="24"/>
          <w:szCs w:val="24"/>
        </w:rPr>
      </w:pPr>
      <w:r w:rsidRPr="00D912AD">
        <w:rPr>
          <w:rFonts w:ascii="仿宋_GB2312" w:eastAsia="仿宋_GB2312" w:hAnsi="Arial" w:hint="eastAsia"/>
          <w:w w:val="80"/>
          <w:kern w:val="44"/>
          <w:sz w:val="28"/>
          <w:szCs w:val="28"/>
        </w:rPr>
        <w:t>南通中理外轮理货有限公司件杂货手持终端理货系统采购项目</w:t>
      </w:r>
    </w:p>
    <w:p w14:paraId="6BB2C078" w14:textId="77777777" w:rsidR="00BE4CAD" w:rsidRPr="00D912AD" w:rsidRDefault="00BE4CAD">
      <w:pPr>
        <w:spacing w:line="360" w:lineRule="exact"/>
        <w:jc w:val="center"/>
        <w:rPr>
          <w:rFonts w:ascii="仿宋_GB2312" w:eastAsia="仿宋_GB2312" w:hAnsi="Arial"/>
          <w:w w:val="80"/>
          <w:kern w:val="44"/>
          <w:sz w:val="24"/>
          <w:szCs w:val="24"/>
        </w:rPr>
      </w:pPr>
    </w:p>
    <w:p w14:paraId="438EBCB2" w14:textId="77777777" w:rsidR="00BE4CAD" w:rsidRPr="00D912AD" w:rsidRDefault="00C46454">
      <w:pPr>
        <w:spacing w:line="520" w:lineRule="exact"/>
        <w:jc w:val="center"/>
        <w:rPr>
          <w:rFonts w:ascii="仿宋_GB2312" w:eastAsia="仿宋_GB2312" w:hAnsi="Calibri"/>
          <w:sz w:val="36"/>
          <w:szCs w:val="36"/>
        </w:rPr>
      </w:pPr>
      <w:r w:rsidRPr="00D912AD">
        <w:rPr>
          <w:rFonts w:ascii="仿宋_GB2312" w:eastAsia="仿宋_GB2312" w:hAnsi="Calibri" w:hint="eastAsia"/>
          <w:sz w:val="36"/>
          <w:szCs w:val="36"/>
        </w:rPr>
        <w:t>竞争性磋商响应文件</w:t>
      </w:r>
    </w:p>
    <w:p w14:paraId="55E9D14E" w14:textId="77777777" w:rsidR="00BE4CAD" w:rsidRPr="00D912AD" w:rsidRDefault="00BE4CAD">
      <w:pPr>
        <w:spacing w:line="360" w:lineRule="exact"/>
        <w:ind w:firstLineChars="800" w:firstLine="1920"/>
        <w:rPr>
          <w:rFonts w:ascii="仿宋_GB2312" w:eastAsia="仿宋_GB2312" w:hAnsi="Calibri"/>
          <w:sz w:val="24"/>
          <w:szCs w:val="24"/>
        </w:rPr>
      </w:pPr>
    </w:p>
    <w:p w14:paraId="060F729C" w14:textId="77777777" w:rsidR="00BE4CAD" w:rsidRPr="00D912AD" w:rsidRDefault="00C46454">
      <w:pPr>
        <w:spacing w:line="360" w:lineRule="exact"/>
        <w:ind w:firstLineChars="800" w:firstLine="1920"/>
        <w:rPr>
          <w:rFonts w:eastAsia="仿宋_GB2312"/>
          <w:sz w:val="24"/>
          <w:szCs w:val="24"/>
        </w:rPr>
      </w:pPr>
      <w:r w:rsidRPr="00D912AD">
        <w:rPr>
          <w:rFonts w:eastAsia="仿宋_GB2312"/>
          <w:sz w:val="24"/>
          <w:szCs w:val="24"/>
        </w:rPr>
        <w:t>对应磋商响应文件，相应填写：</w:t>
      </w:r>
      <w:r w:rsidRPr="00D912AD">
        <w:rPr>
          <w:rFonts w:eastAsia="仿宋_GB2312"/>
          <w:sz w:val="24"/>
          <w:szCs w:val="24"/>
        </w:rPr>
        <w:t xml:space="preserve"> A</w:t>
      </w:r>
      <w:r w:rsidRPr="00D912AD">
        <w:rPr>
          <w:rFonts w:eastAsia="仿宋_GB2312"/>
          <w:sz w:val="24"/>
          <w:szCs w:val="24"/>
        </w:rPr>
        <w:t>磋商响应资料原件包</w:t>
      </w:r>
    </w:p>
    <w:p w14:paraId="19AC72E9" w14:textId="77777777" w:rsidR="00BE4CAD" w:rsidRPr="00D912AD" w:rsidRDefault="00C46454">
      <w:pPr>
        <w:spacing w:line="360" w:lineRule="exact"/>
        <w:ind w:firstLineChars="2266" w:firstLine="5438"/>
        <w:jc w:val="left"/>
        <w:rPr>
          <w:rFonts w:eastAsia="仿宋_GB2312"/>
          <w:sz w:val="24"/>
          <w:szCs w:val="24"/>
        </w:rPr>
      </w:pPr>
      <w:r w:rsidRPr="00D912AD">
        <w:rPr>
          <w:rFonts w:eastAsia="仿宋_GB2312"/>
          <w:sz w:val="24"/>
          <w:szCs w:val="24"/>
        </w:rPr>
        <w:t>B</w:t>
      </w:r>
      <w:r w:rsidRPr="00D912AD">
        <w:rPr>
          <w:rFonts w:eastAsia="仿宋_GB2312"/>
          <w:sz w:val="24"/>
          <w:szCs w:val="24"/>
        </w:rPr>
        <w:t>资格后审材料文件</w:t>
      </w:r>
    </w:p>
    <w:p w14:paraId="07C11CE1" w14:textId="77777777" w:rsidR="00BE4CAD" w:rsidRPr="00D912AD" w:rsidRDefault="00C46454">
      <w:pPr>
        <w:spacing w:line="360" w:lineRule="exact"/>
        <w:ind w:firstLineChars="2266" w:firstLine="5438"/>
        <w:jc w:val="left"/>
        <w:rPr>
          <w:rFonts w:eastAsia="仿宋_GB2312"/>
          <w:sz w:val="24"/>
          <w:szCs w:val="24"/>
        </w:rPr>
      </w:pPr>
      <w:r w:rsidRPr="00D912AD">
        <w:rPr>
          <w:rFonts w:eastAsia="仿宋_GB2312" w:hint="eastAsia"/>
          <w:sz w:val="24"/>
          <w:szCs w:val="24"/>
        </w:rPr>
        <w:t>C</w:t>
      </w:r>
      <w:r w:rsidRPr="00D912AD">
        <w:rPr>
          <w:rFonts w:eastAsia="仿宋_GB2312"/>
          <w:sz w:val="24"/>
          <w:szCs w:val="24"/>
        </w:rPr>
        <w:t>技术标文件</w:t>
      </w:r>
    </w:p>
    <w:p w14:paraId="167D9B1D" w14:textId="77777777" w:rsidR="00BE4CAD" w:rsidRPr="00D912AD" w:rsidRDefault="00C46454">
      <w:pPr>
        <w:spacing w:line="360" w:lineRule="exact"/>
        <w:ind w:firstLineChars="2266" w:firstLine="5438"/>
        <w:jc w:val="left"/>
        <w:rPr>
          <w:rFonts w:eastAsia="仿宋_GB2312"/>
          <w:sz w:val="24"/>
          <w:szCs w:val="24"/>
        </w:rPr>
      </w:pPr>
      <w:r w:rsidRPr="00D912AD">
        <w:rPr>
          <w:rFonts w:eastAsia="仿宋_GB2312"/>
          <w:sz w:val="24"/>
          <w:szCs w:val="24"/>
        </w:rPr>
        <w:t>D</w:t>
      </w:r>
      <w:r w:rsidRPr="00D912AD">
        <w:rPr>
          <w:rFonts w:eastAsia="仿宋_GB2312"/>
          <w:sz w:val="24"/>
          <w:szCs w:val="24"/>
        </w:rPr>
        <w:t>价格标文件</w:t>
      </w:r>
    </w:p>
    <w:p w14:paraId="6BB463ED" w14:textId="77777777" w:rsidR="00BE4CAD" w:rsidRPr="00D912AD" w:rsidRDefault="00BE4CAD">
      <w:pPr>
        <w:spacing w:line="360" w:lineRule="exact"/>
        <w:jc w:val="center"/>
        <w:rPr>
          <w:rFonts w:ascii="仿宋_GB2312" w:eastAsia="仿宋_GB2312" w:hAnsi="Calibri"/>
          <w:sz w:val="24"/>
          <w:szCs w:val="24"/>
        </w:rPr>
      </w:pPr>
    </w:p>
    <w:p w14:paraId="026A6460" w14:textId="77777777" w:rsidR="00BE4CAD" w:rsidRPr="00D912AD" w:rsidRDefault="00C46454">
      <w:pPr>
        <w:spacing w:line="360" w:lineRule="exact"/>
        <w:jc w:val="center"/>
        <w:rPr>
          <w:rFonts w:ascii="仿宋_GB2312" w:eastAsia="仿宋_GB2312" w:hAnsi="Calibri"/>
          <w:sz w:val="24"/>
          <w:szCs w:val="24"/>
        </w:rPr>
      </w:pPr>
      <w:r w:rsidRPr="00D912AD">
        <w:rPr>
          <w:rFonts w:ascii="仿宋_GB2312" w:eastAsia="仿宋_GB2312" w:hAnsi="Calibri" w:hint="eastAsia"/>
          <w:sz w:val="24"/>
          <w:szCs w:val="24"/>
        </w:rPr>
        <w:t>（资格后审）</w:t>
      </w:r>
    </w:p>
    <w:p w14:paraId="4699724B" w14:textId="77777777" w:rsidR="00BE4CAD" w:rsidRPr="00D912AD" w:rsidRDefault="00C46454">
      <w:pPr>
        <w:spacing w:line="360" w:lineRule="exact"/>
        <w:jc w:val="center"/>
        <w:rPr>
          <w:rFonts w:eastAsia="仿宋_GB2312"/>
          <w:sz w:val="24"/>
          <w:szCs w:val="24"/>
        </w:rPr>
      </w:pPr>
      <w:r w:rsidRPr="00D912AD">
        <w:rPr>
          <w:rFonts w:eastAsia="仿宋_GB2312" w:hint="eastAsia"/>
          <w:sz w:val="24"/>
          <w:szCs w:val="24"/>
        </w:rPr>
        <w:t>项目编号：</w:t>
      </w:r>
    </w:p>
    <w:p w14:paraId="07C282AA" w14:textId="77777777" w:rsidR="00BE4CAD" w:rsidRPr="00D912AD" w:rsidRDefault="00BE4CAD">
      <w:pPr>
        <w:adjustRightInd w:val="0"/>
        <w:snapToGrid w:val="0"/>
        <w:spacing w:line="420" w:lineRule="exact"/>
        <w:jc w:val="center"/>
        <w:rPr>
          <w:rFonts w:ascii="仿宋_GB2312" w:eastAsia="仿宋_GB2312" w:hAnsi="Arial"/>
          <w:sz w:val="24"/>
          <w:szCs w:val="24"/>
        </w:rPr>
      </w:pPr>
    </w:p>
    <w:p w14:paraId="4C1B6EF3" w14:textId="77777777" w:rsidR="00BE4CAD" w:rsidRPr="00D912AD" w:rsidRDefault="00BE4CAD">
      <w:pPr>
        <w:adjustRightInd w:val="0"/>
        <w:snapToGrid w:val="0"/>
        <w:spacing w:line="420" w:lineRule="exact"/>
        <w:jc w:val="center"/>
        <w:rPr>
          <w:rFonts w:ascii="仿宋_GB2312" w:eastAsia="仿宋_GB2312" w:hAnsi="Arial"/>
          <w:sz w:val="24"/>
          <w:szCs w:val="24"/>
        </w:rPr>
      </w:pPr>
    </w:p>
    <w:p w14:paraId="537C4D26" w14:textId="77777777" w:rsidR="00BE4CAD" w:rsidRPr="00D912AD" w:rsidRDefault="00BE4CAD">
      <w:pPr>
        <w:adjustRightInd w:val="0"/>
        <w:snapToGrid w:val="0"/>
        <w:spacing w:line="420" w:lineRule="exact"/>
        <w:jc w:val="center"/>
        <w:rPr>
          <w:rFonts w:ascii="仿宋_GB2312" w:eastAsia="仿宋_GB2312" w:hAnsi="Arial"/>
          <w:sz w:val="24"/>
          <w:szCs w:val="24"/>
        </w:rPr>
      </w:pPr>
    </w:p>
    <w:p w14:paraId="62A881B8" w14:textId="77777777" w:rsidR="00BE4CAD" w:rsidRPr="00D912AD" w:rsidRDefault="00C46454">
      <w:pPr>
        <w:adjustRightInd w:val="0"/>
        <w:snapToGrid w:val="0"/>
        <w:spacing w:line="420" w:lineRule="exact"/>
        <w:jc w:val="center"/>
        <w:rPr>
          <w:rFonts w:ascii="仿宋_GB2312" w:eastAsia="仿宋_GB2312" w:hAnsi="Arial"/>
          <w:sz w:val="24"/>
          <w:szCs w:val="24"/>
        </w:rPr>
      </w:pPr>
      <w:r w:rsidRPr="00D912AD">
        <w:rPr>
          <w:rFonts w:ascii="仿宋_GB2312" w:eastAsia="仿宋_GB2312" w:hAnsi="Arial" w:hint="eastAsia"/>
          <w:sz w:val="24"/>
          <w:szCs w:val="24"/>
        </w:rPr>
        <w:t>供应商：参加磋商响应单位全称</w:t>
      </w:r>
    </w:p>
    <w:p w14:paraId="758564A7" w14:textId="77777777" w:rsidR="00BE4CAD" w:rsidRPr="00D912AD" w:rsidRDefault="00C46454">
      <w:pPr>
        <w:snapToGrid w:val="0"/>
        <w:spacing w:line="420" w:lineRule="exact"/>
        <w:jc w:val="center"/>
        <w:rPr>
          <w:rFonts w:ascii="仿宋_GB2312" w:eastAsia="仿宋_GB2312" w:hAnsi="Arial"/>
          <w:sz w:val="24"/>
          <w:szCs w:val="24"/>
        </w:rPr>
      </w:pPr>
      <w:r w:rsidRPr="00D912AD">
        <w:rPr>
          <w:rFonts w:ascii="仿宋_GB2312" w:eastAsia="仿宋_GB2312" w:hAnsi="Arial" w:hint="eastAsia"/>
          <w:sz w:val="24"/>
          <w:szCs w:val="24"/>
        </w:rPr>
        <w:t>二○一九年     月     日</w:t>
      </w:r>
    </w:p>
    <w:p w14:paraId="197361B1" w14:textId="77777777" w:rsidR="00BE4CAD" w:rsidRPr="00D912AD" w:rsidRDefault="00BE4CAD">
      <w:pPr>
        <w:snapToGrid w:val="0"/>
        <w:spacing w:line="420" w:lineRule="exact"/>
        <w:jc w:val="center"/>
        <w:rPr>
          <w:rFonts w:ascii="仿宋_GB2312" w:eastAsia="仿宋_GB2312" w:hAnsi="Arial"/>
          <w:sz w:val="24"/>
          <w:szCs w:val="24"/>
        </w:rPr>
      </w:pPr>
    </w:p>
    <w:p w14:paraId="7A778310" w14:textId="77777777" w:rsidR="00ED56D0" w:rsidRPr="00D912AD" w:rsidRDefault="00ED56D0">
      <w:pPr>
        <w:widowControl/>
        <w:jc w:val="left"/>
        <w:rPr>
          <w:rFonts w:ascii="仿宋_GB2312" w:eastAsia="仿宋_GB2312" w:hAnsi="宋体"/>
          <w:b/>
          <w:bCs/>
          <w:color w:val="000000"/>
          <w:sz w:val="24"/>
          <w:szCs w:val="24"/>
        </w:rPr>
      </w:pPr>
      <w:r w:rsidRPr="00D912AD">
        <w:rPr>
          <w:rFonts w:ascii="仿宋_GB2312" w:eastAsia="仿宋_GB2312" w:hAnsi="宋体"/>
          <w:b/>
          <w:bCs/>
          <w:color w:val="000000"/>
          <w:sz w:val="24"/>
          <w:szCs w:val="24"/>
        </w:rPr>
        <w:br w:type="page"/>
      </w:r>
    </w:p>
    <w:p w14:paraId="55EBECC1" w14:textId="77777777" w:rsidR="00BE4CAD" w:rsidRPr="00D912AD" w:rsidRDefault="00C46454" w:rsidP="00E721B8">
      <w:pPr>
        <w:adjustRightInd w:val="0"/>
        <w:snapToGrid w:val="0"/>
        <w:spacing w:line="420" w:lineRule="exact"/>
        <w:ind w:firstLineChars="202" w:firstLine="487"/>
        <w:jc w:val="left"/>
        <w:outlineLvl w:val="1"/>
        <w:rPr>
          <w:rFonts w:eastAsia="仿宋_GB2312"/>
          <w:b/>
          <w:sz w:val="24"/>
          <w:szCs w:val="24"/>
        </w:rPr>
      </w:pPr>
      <w:r w:rsidRPr="00D912AD">
        <w:rPr>
          <w:rFonts w:ascii="仿宋_GB2312" w:eastAsia="仿宋_GB2312" w:hAnsi="宋体" w:hint="eastAsia"/>
          <w:b/>
          <w:bCs/>
          <w:color w:val="000000"/>
          <w:sz w:val="24"/>
          <w:szCs w:val="24"/>
        </w:rPr>
        <w:lastRenderedPageBreak/>
        <w:t>三、磋商响应文件</w:t>
      </w:r>
    </w:p>
    <w:p w14:paraId="56E69056" w14:textId="77777777" w:rsidR="00BE4CAD" w:rsidRPr="00D912AD" w:rsidRDefault="00C46454" w:rsidP="00F079FF">
      <w:pPr>
        <w:adjustRightInd w:val="0"/>
        <w:snapToGrid w:val="0"/>
        <w:spacing w:line="420" w:lineRule="exact"/>
        <w:ind w:firstLineChars="235" w:firstLine="566"/>
        <w:outlineLvl w:val="2"/>
        <w:rPr>
          <w:rFonts w:eastAsia="仿宋_GB2312"/>
          <w:b/>
          <w:sz w:val="24"/>
          <w:szCs w:val="24"/>
        </w:rPr>
      </w:pPr>
      <w:r w:rsidRPr="00D912AD">
        <w:rPr>
          <w:rFonts w:eastAsia="仿宋_GB2312" w:hint="eastAsia"/>
          <w:b/>
          <w:sz w:val="24"/>
          <w:szCs w:val="24"/>
        </w:rPr>
        <w:t>A</w:t>
      </w:r>
      <w:r w:rsidRPr="00D912AD">
        <w:rPr>
          <w:rFonts w:eastAsia="仿宋_GB2312" w:hint="eastAsia"/>
          <w:b/>
          <w:sz w:val="24"/>
          <w:szCs w:val="24"/>
        </w:rPr>
        <w:t>、磋商响应资料原件包（</w:t>
      </w:r>
      <w:r w:rsidRPr="00D912AD">
        <w:rPr>
          <w:rFonts w:ascii="黑体" w:eastAsia="黑体" w:hAnsi="黑体" w:hint="eastAsia"/>
          <w:sz w:val="24"/>
          <w:szCs w:val="24"/>
          <w:u w:val="thick" w:color="FF0000"/>
        </w:rPr>
        <w:t>一个密封包</w:t>
      </w:r>
      <w:r w:rsidRPr="00D912AD">
        <w:rPr>
          <w:rFonts w:eastAsia="仿宋_GB2312" w:hint="eastAsia"/>
          <w:b/>
          <w:sz w:val="24"/>
          <w:szCs w:val="24"/>
        </w:rPr>
        <w:t>）</w:t>
      </w:r>
    </w:p>
    <w:p w14:paraId="663C267B" w14:textId="77777777" w:rsidR="00BE4CAD" w:rsidRPr="00D912AD" w:rsidRDefault="00C46454">
      <w:pPr>
        <w:adjustRightInd w:val="0"/>
        <w:snapToGrid w:val="0"/>
        <w:spacing w:line="420" w:lineRule="exact"/>
        <w:ind w:firstLineChars="236" w:firstLine="566"/>
        <w:jc w:val="left"/>
        <w:rPr>
          <w:rFonts w:eastAsia="仿宋_GB2312"/>
          <w:sz w:val="24"/>
          <w:szCs w:val="24"/>
        </w:rPr>
      </w:pPr>
      <w:r w:rsidRPr="00D912AD">
        <w:rPr>
          <w:rFonts w:eastAsia="仿宋_GB2312" w:hint="eastAsia"/>
          <w:sz w:val="24"/>
          <w:szCs w:val="24"/>
        </w:rPr>
        <w:t>A.1</w:t>
      </w:r>
      <w:r w:rsidRPr="00D912AD">
        <w:rPr>
          <w:rFonts w:eastAsia="仿宋_GB2312"/>
          <w:sz w:val="24"/>
          <w:szCs w:val="24"/>
        </w:rPr>
        <w:t>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6804"/>
        <w:gridCol w:w="1770"/>
      </w:tblGrid>
      <w:tr w:rsidR="00BE4CAD" w:rsidRPr="00D912AD" w14:paraId="2CBBA1EF" w14:textId="77777777">
        <w:trPr>
          <w:trHeight w:val="184"/>
          <w:jc w:val="center"/>
        </w:trPr>
        <w:tc>
          <w:tcPr>
            <w:tcW w:w="924" w:type="dxa"/>
            <w:vAlign w:val="center"/>
          </w:tcPr>
          <w:p w14:paraId="2C9D2476" w14:textId="77777777" w:rsidR="00BE4CAD" w:rsidRPr="00D912AD" w:rsidRDefault="00C46454">
            <w:pPr>
              <w:spacing w:line="420" w:lineRule="exact"/>
              <w:jc w:val="center"/>
              <w:rPr>
                <w:rFonts w:eastAsia="仿宋_GB2312"/>
                <w:b/>
                <w:sz w:val="24"/>
                <w:szCs w:val="24"/>
              </w:rPr>
            </w:pPr>
            <w:r w:rsidRPr="00D912AD">
              <w:rPr>
                <w:rFonts w:eastAsia="仿宋_GB2312" w:hint="eastAsia"/>
                <w:b/>
                <w:sz w:val="24"/>
                <w:szCs w:val="24"/>
              </w:rPr>
              <w:t>序号</w:t>
            </w:r>
          </w:p>
        </w:tc>
        <w:tc>
          <w:tcPr>
            <w:tcW w:w="6804" w:type="dxa"/>
            <w:vAlign w:val="center"/>
          </w:tcPr>
          <w:p w14:paraId="238C8C4D" w14:textId="77777777" w:rsidR="00BE4CAD" w:rsidRPr="00D912AD" w:rsidRDefault="00C46454">
            <w:pPr>
              <w:spacing w:line="420" w:lineRule="exact"/>
              <w:jc w:val="center"/>
              <w:rPr>
                <w:rFonts w:eastAsia="仿宋_GB2312"/>
                <w:b/>
                <w:sz w:val="24"/>
                <w:szCs w:val="24"/>
              </w:rPr>
            </w:pPr>
            <w:r w:rsidRPr="00D912AD">
              <w:rPr>
                <w:rFonts w:eastAsia="仿宋_GB2312" w:hint="eastAsia"/>
                <w:b/>
                <w:sz w:val="24"/>
                <w:szCs w:val="24"/>
              </w:rPr>
              <w:t>磋商响应资料原件包明细</w:t>
            </w:r>
          </w:p>
        </w:tc>
        <w:tc>
          <w:tcPr>
            <w:tcW w:w="1770" w:type="dxa"/>
            <w:vAlign w:val="center"/>
          </w:tcPr>
          <w:p w14:paraId="61EF19BF" w14:textId="77777777" w:rsidR="00BE4CAD" w:rsidRPr="00D912AD" w:rsidRDefault="00C46454">
            <w:pPr>
              <w:spacing w:line="420" w:lineRule="exact"/>
              <w:jc w:val="center"/>
              <w:rPr>
                <w:rFonts w:eastAsia="仿宋_GB2312"/>
                <w:b/>
                <w:sz w:val="24"/>
                <w:szCs w:val="24"/>
              </w:rPr>
            </w:pPr>
            <w:r w:rsidRPr="00D912AD">
              <w:rPr>
                <w:rFonts w:eastAsia="仿宋_GB2312" w:hint="eastAsia"/>
                <w:b/>
                <w:sz w:val="24"/>
                <w:szCs w:val="24"/>
              </w:rPr>
              <w:t>自行检查是否提供（√）</w:t>
            </w:r>
          </w:p>
        </w:tc>
      </w:tr>
      <w:tr w:rsidR="00BE4CAD" w:rsidRPr="00D912AD" w14:paraId="3F2A042C" w14:textId="77777777">
        <w:trPr>
          <w:trHeight w:val="311"/>
          <w:jc w:val="center"/>
        </w:trPr>
        <w:tc>
          <w:tcPr>
            <w:tcW w:w="924" w:type="dxa"/>
            <w:vAlign w:val="center"/>
          </w:tcPr>
          <w:p w14:paraId="354016BB"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1</w:t>
            </w:r>
          </w:p>
        </w:tc>
        <w:tc>
          <w:tcPr>
            <w:tcW w:w="6804" w:type="dxa"/>
            <w:vAlign w:val="center"/>
          </w:tcPr>
          <w:p w14:paraId="76B4D3A7" w14:textId="77777777" w:rsidR="00BE4CAD" w:rsidRPr="00D912AD" w:rsidRDefault="00C46454">
            <w:pPr>
              <w:spacing w:line="420" w:lineRule="exact"/>
              <w:rPr>
                <w:rFonts w:eastAsia="仿宋_GB2312"/>
                <w:bCs/>
                <w:sz w:val="24"/>
                <w:szCs w:val="24"/>
              </w:rPr>
            </w:pPr>
            <w:r w:rsidRPr="00D912AD">
              <w:rPr>
                <w:rFonts w:eastAsia="仿宋_GB2312" w:hint="eastAsia"/>
                <w:bCs/>
                <w:sz w:val="24"/>
                <w:szCs w:val="24"/>
              </w:rPr>
              <w:t>提供投标人的《营业执照》（副本）及《税务登记证》（副本，提供新版“三证合一”营业执照的除外）的原件。</w:t>
            </w:r>
          </w:p>
        </w:tc>
        <w:tc>
          <w:tcPr>
            <w:tcW w:w="1770" w:type="dxa"/>
            <w:vAlign w:val="center"/>
          </w:tcPr>
          <w:p w14:paraId="1228B810" w14:textId="77777777" w:rsidR="00BE4CAD" w:rsidRPr="00D912AD" w:rsidRDefault="00BE4CAD">
            <w:pPr>
              <w:spacing w:line="420" w:lineRule="exact"/>
              <w:jc w:val="center"/>
              <w:rPr>
                <w:rFonts w:eastAsia="仿宋_GB2312"/>
                <w:sz w:val="24"/>
                <w:szCs w:val="24"/>
              </w:rPr>
            </w:pPr>
          </w:p>
        </w:tc>
      </w:tr>
      <w:tr w:rsidR="00BE4CAD" w:rsidRPr="00D912AD" w14:paraId="563B1319" w14:textId="77777777">
        <w:trPr>
          <w:jc w:val="center"/>
        </w:trPr>
        <w:tc>
          <w:tcPr>
            <w:tcW w:w="924" w:type="dxa"/>
            <w:vAlign w:val="center"/>
          </w:tcPr>
          <w:p w14:paraId="49EED4F7"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2</w:t>
            </w:r>
          </w:p>
        </w:tc>
        <w:tc>
          <w:tcPr>
            <w:tcW w:w="6804" w:type="dxa"/>
            <w:vAlign w:val="center"/>
          </w:tcPr>
          <w:p w14:paraId="6A6CDE6C" w14:textId="77777777" w:rsidR="00BE4CAD" w:rsidRPr="00D912AD" w:rsidRDefault="00C46454">
            <w:pPr>
              <w:snapToGrid w:val="0"/>
              <w:spacing w:line="420" w:lineRule="exact"/>
              <w:rPr>
                <w:rFonts w:eastAsia="仿宋_GB2312"/>
                <w:sz w:val="24"/>
                <w:szCs w:val="24"/>
              </w:rPr>
            </w:pPr>
            <w:r w:rsidRPr="00D912AD">
              <w:rPr>
                <w:rFonts w:eastAsia="仿宋_GB2312" w:hint="eastAsia"/>
                <w:bCs/>
                <w:sz w:val="24"/>
                <w:szCs w:val="24"/>
              </w:rPr>
              <w:t>法定代表人参加磋商响应的，必须提供本人身份证原件；非法定代表人参加的，必须提供被委托受权人身份证的原件。</w:t>
            </w:r>
          </w:p>
        </w:tc>
        <w:tc>
          <w:tcPr>
            <w:tcW w:w="1770" w:type="dxa"/>
            <w:vAlign w:val="center"/>
          </w:tcPr>
          <w:p w14:paraId="6D9DB524" w14:textId="77777777" w:rsidR="00BE4CAD" w:rsidRPr="00D912AD" w:rsidRDefault="00BC2619">
            <w:pPr>
              <w:spacing w:line="420" w:lineRule="exact"/>
              <w:jc w:val="center"/>
              <w:rPr>
                <w:rFonts w:eastAsia="仿宋_GB2312"/>
                <w:sz w:val="24"/>
                <w:szCs w:val="24"/>
              </w:rPr>
            </w:pPr>
            <w:r w:rsidRPr="00D912AD">
              <w:rPr>
                <w:rFonts w:eastAsia="仿宋_GB2312" w:hint="eastAsia"/>
                <w:sz w:val="24"/>
                <w:szCs w:val="24"/>
              </w:rPr>
              <w:t>身份证原件随身携带，不用放入原件包。</w:t>
            </w:r>
          </w:p>
        </w:tc>
      </w:tr>
      <w:tr w:rsidR="00BE4CAD" w:rsidRPr="00D912AD" w14:paraId="627A7938" w14:textId="77777777">
        <w:trPr>
          <w:jc w:val="center"/>
        </w:trPr>
        <w:tc>
          <w:tcPr>
            <w:tcW w:w="924" w:type="dxa"/>
            <w:vAlign w:val="center"/>
          </w:tcPr>
          <w:p w14:paraId="33588B03" w14:textId="77777777" w:rsidR="00BE4CAD" w:rsidRPr="00D912AD" w:rsidRDefault="00C46454">
            <w:pPr>
              <w:spacing w:line="420" w:lineRule="exact"/>
              <w:jc w:val="center"/>
              <w:rPr>
                <w:rFonts w:eastAsia="仿宋_GB2312"/>
                <w:sz w:val="24"/>
                <w:szCs w:val="24"/>
              </w:rPr>
            </w:pPr>
            <w:r w:rsidRPr="00D912AD">
              <w:rPr>
                <w:rFonts w:eastAsia="仿宋_GB2312"/>
                <w:sz w:val="24"/>
                <w:szCs w:val="24"/>
              </w:rPr>
              <w:t>3</w:t>
            </w:r>
          </w:p>
        </w:tc>
        <w:tc>
          <w:tcPr>
            <w:tcW w:w="6804" w:type="dxa"/>
            <w:vAlign w:val="center"/>
          </w:tcPr>
          <w:p w14:paraId="66D9BF44" w14:textId="77777777" w:rsidR="00BE4CAD" w:rsidRPr="00D912AD" w:rsidRDefault="00C46454">
            <w:pPr>
              <w:spacing w:line="420" w:lineRule="exact"/>
              <w:rPr>
                <w:rFonts w:eastAsia="仿宋_GB2312"/>
                <w:sz w:val="24"/>
                <w:szCs w:val="24"/>
              </w:rPr>
            </w:pPr>
            <w:r w:rsidRPr="00D912AD">
              <w:rPr>
                <w:rFonts w:eastAsia="仿宋_GB2312" w:hint="eastAsia"/>
                <w:bCs/>
                <w:sz w:val="24"/>
                <w:szCs w:val="24"/>
              </w:rPr>
              <w:t>提供投标人在本项目招标公告之日前</w:t>
            </w:r>
            <w:r w:rsidRPr="00D912AD">
              <w:rPr>
                <w:rFonts w:eastAsia="仿宋_GB2312" w:hint="eastAsia"/>
                <w:bCs/>
                <w:sz w:val="24"/>
                <w:szCs w:val="24"/>
              </w:rPr>
              <w:t>2020</w:t>
            </w:r>
            <w:r w:rsidRPr="00D912AD">
              <w:rPr>
                <w:rFonts w:eastAsia="仿宋_GB2312" w:hint="eastAsia"/>
                <w:bCs/>
                <w:sz w:val="24"/>
                <w:szCs w:val="24"/>
              </w:rPr>
              <w:t>年度任意连续</w:t>
            </w:r>
            <w:r w:rsidRPr="00D912AD">
              <w:rPr>
                <w:rFonts w:eastAsia="仿宋_GB2312" w:hint="eastAsia"/>
                <w:bCs/>
                <w:sz w:val="24"/>
                <w:szCs w:val="24"/>
              </w:rPr>
              <w:t>3</w:t>
            </w:r>
            <w:r w:rsidRPr="00D912AD">
              <w:rPr>
                <w:rFonts w:eastAsia="仿宋_GB2312" w:hint="eastAsia"/>
                <w:bCs/>
                <w:sz w:val="24"/>
                <w:szCs w:val="24"/>
              </w:rPr>
              <w:t>个月的依法缴纳税收和社会保障资金的证明材料原件。</w:t>
            </w:r>
          </w:p>
        </w:tc>
        <w:tc>
          <w:tcPr>
            <w:tcW w:w="1770" w:type="dxa"/>
            <w:vAlign w:val="center"/>
          </w:tcPr>
          <w:p w14:paraId="4A8B70FD" w14:textId="77777777" w:rsidR="00BE4CAD" w:rsidRPr="00D912AD" w:rsidRDefault="00BE4CAD">
            <w:pPr>
              <w:spacing w:line="420" w:lineRule="exact"/>
              <w:jc w:val="center"/>
              <w:rPr>
                <w:rFonts w:eastAsia="仿宋_GB2312"/>
                <w:sz w:val="24"/>
                <w:szCs w:val="24"/>
              </w:rPr>
            </w:pPr>
          </w:p>
        </w:tc>
      </w:tr>
      <w:tr w:rsidR="00BE4CAD" w:rsidRPr="00D912AD" w14:paraId="06BC7863" w14:textId="77777777">
        <w:trPr>
          <w:trHeight w:val="745"/>
          <w:jc w:val="center"/>
        </w:trPr>
        <w:tc>
          <w:tcPr>
            <w:tcW w:w="924" w:type="dxa"/>
            <w:vAlign w:val="center"/>
          </w:tcPr>
          <w:p w14:paraId="0F8934FC" w14:textId="77777777" w:rsidR="00BE4CAD" w:rsidRPr="00D912AD" w:rsidRDefault="00C46454">
            <w:pPr>
              <w:spacing w:line="420" w:lineRule="exact"/>
              <w:jc w:val="center"/>
              <w:rPr>
                <w:rFonts w:eastAsia="仿宋_GB2312"/>
                <w:sz w:val="24"/>
                <w:szCs w:val="24"/>
              </w:rPr>
            </w:pPr>
            <w:r w:rsidRPr="00D912AD">
              <w:rPr>
                <w:rFonts w:eastAsia="仿宋_GB2312"/>
                <w:sz w:val="24"/>
                <w:szCs w:val="24"/>
              </w:rPr>
              <w:t>4</w:t>
            </w:r>
          </w:p>
        </w:tc>
        <w:tc>
          <w:tcPr>
            <w:tcW w:w="6804" w:type="dxa"/>
            <w:vAlign w:val="center"/>
          </w:tcPr>
          <w:p w14:paraId="1DC260A5" w14:textId="77777777" w:rsidR="00BE4CAD" w:rsidRPr="00D912AD" w:rsidRDefault="00C46454">
            <w:pPr>
              <w:snapToGrid w:val="0"/>
              <w:spacing w:line="420" w:lineRule="exact"/>
              <w:rPr>
                <w:rFonts w:ascii="黑体" w:eastAsia="黑体" w:hAnsi="黑体"/>
                <w:sz w:val="24"/>
                <w:szCs w:val="24"/>
              </w:rPr>
            </w:pPr>
            <w:r w:rsidRPr="00D912AD">
              <w:rPr>
                <w:rFonts w:ascii="黑体" w:eastAsia="黑体" w:hAnsi="黑体" w:hint="eastAsia"/>
                <w:sz w:val="24"/>
                <w:szCs w:val="24"/>
              </w:rPr>
              <w:t>磋商采购文件要求的其他材料的原件。</w:t>
            </w:r>
          </w:p>
        </w:tc>
        <w:tc>
          <w:tcPr>
            <w:tcW w:w="1770" w:type="dxa"/>
            <w:vAlign w:val="center"/>
          </w:tcPr>
          <w:p w14:paraId="45025D27" w14:textId="77777777" w:rsidR="00BE4CAD" w:rsidRPr="00D912AD" w:rsidRDefault="00BE4CAD">
            <w:pPr>
              <w:spacing w:line="420" w:lineRule="exact"/>
              <w:jc w:val="center"/>
              <w:rPr>
                <w:rFonts w:eastAsia="仿宋_GB2312"/>
                <w:sz w:val="24"/>
                <w:szCs w:val="24"/>
              </w:rPr>
            </w:pPr>
          </w:p>
        </w:tc>
      </w:tr>
    </w:tbl>
    <w:p w14:paraId="076331EE" w14:textId="77777777" w:rsidR="00BE4CAD" w:rsidRPr="00D912AD" w:rsidRDefault="00C46454">
      <w:pPr>
        <w:adjustRightInd w:val="0"/>
        <w:snapToGrid w:val="0"/>
        <w:spacing w:line="420" w:lineRule="exact"/>
        <w:rPr>
          <w:rFonts w:eastAsia="仿宋_GB2312"/>
          <w:sz w:val="24"/>
          <w:szCs w:val="24"/>
        </w:rPr>
      </w:pPr>
      <w:r w:rsidRPr="00D912AD">
        <w:rPr>
          <w:rFonts w:eastAsia="仿宋_GB2312" w:hint="eastAsia"/>
          <w:sz w:val="24"/>
          <w:szCs w:val="24"/>
        </w:rPr>
        <w:t>法定代表人或被委托受权人签字：</w:t>
      </w:r>
    </w:p>
    <w:p w14:paraId="037F2146" w14:textId="77777777" w:rsidR="00BE4CAD" w:rsidRPr="00D912AD" w:rsidRDefault="00C46454">
      <w:pPr>
        <w:adjustRightInd w:val="0"/>
        <w:snapToGrid w:val="0"/>
        <w:spacing w:line="420" w:lineRule="exact"/>
        <w:rPr>
          <w:rFonts w:eastAsia="仿宋_GB2312"/>
          <w:sz w:val="24"/>
          <w:szCs w:val="24"/>
        </w:rPr>
      </w:pPr>
      <w:r w:rsidRPr="00D912AD">
        <w:rPr>
          <w:rFonts w:eastAsia="仿宋_GB2312" w:hint="eastAsia"/>
          <w:sz w:val="24"/>
          <w:szCs w:val="24"/>
        </w:rPr>
        <w:t>（供应商盖章）</w:t>
      </w:r>
    </w:p>
    <w:p w14:paraId="3F2C3B8B" w14:textId="77777777" w:rsidR="00BE4CAD" w:rsidRPr="00D912AD" w:rsidRDefault="00C46454">
      <w:pPr>
        <w:adjustRightInd w:val="0"/>
        <w:snapToGrid w:val="0"/>
        <w:spacing w:line="420" w:lineRule="exact"/>
        <w:jc w:val="left"/>
        <w:rPr>
          <w:rFonts w:eastAsia="仿宋_GB2312"/>
          <w:sz w:val="24"/>
          <w:szCs w:val="24"/>
        </w:rPr>
      </w:pPr>
      <w:r w:rsidRPr="00D912AD">
        <w:rPr>
          <w:rFonts w:eastAsia="仿宋_GB2312" w:hint="eastAsia"/>
          <w:sz w:val="24"/>
          <w:szCs w:val="24"/>
        </w:rPr>
        <w:t>日期：</w:t>
      </w:r>
    </w:p>
    <w:p w14:paraId="1EF5176B" w14:textId="77777777" w:rsidR="00BE4CAD" w:rsidRPr="00D912AD" w:rsidRDefault="00C46454">
      <w:pPr>
        <w:adjustRightInd w:val="0"/>
        <w:snapToGrid w:val="0"/>
        <w:spacing w:line="420" w:lineRule="exact"/>
        <w:ind w:left="1"/>
        <w:jc w:val="center"/>
        <w:rPr>
          <w:rFonts w:ascii="黑体" w:eastAsia="黑体" w:hAnsi="黑体"/>
          <w:sz w:val="24"/>
          <w:szCs w:val="24"/>
        </w:rPr>
      </w:pPr>
      <w:r w:rsidRPr="00D912AD">
        <w:rPr>
          <w:rFonts w:ascii="黑体" w:eastAsia="黑体" w:hAnsi="黑体" w:hint="eastAsia"/>
          <w:sz w:val="24"/>
          <w:szCs w:val="24"/>
        </w:rPr>
        <w:t>注：以上由供应商填写，作为“磋商响应资料原件包”内提供的材料原件清单目录。</w:t>
      </w:r>
    </w:p>
    <w:p w14:paraId="3B902822" w14:textId="77777777" w:rsidR="00BE4CAD" w:rsidRPr="00D912AD" w:rsidRDefault="00BE4CAD">
      <w:pPr>
        <w:adjustRightInd w:val="0"/>
        <w:snapToGrid w:val="0"/>
        <w:spacing w:line="420" w:lineRule="exact"/>
        <w:ind w:left="1"/>
        <w:jc w:val="left"/>
        <w:rPr>
          <w:rFonts w:ascii="黑体" w:eastAsia="黑体" w:hAnsi="黑体"/>
          <w:sz w:val="24"/>
          <w:szCs w:val="24"/>
        </w:rPr>
      </w:pPr>
    </w:p>
    <w:p w14:paraId="24606609" w14:textId="77777777" w:rsidR="00ED56D0" w:rsidRPr="00D912AD" w:rsidRDefault="00ED56D0">
      <w:pPr>
        <w:widowControl/>
        <w:jc w:val="left"/>
        <w:rPr>
          <w:rFonts w:eastAsia="仿宋_GB2312"/>
          <w:b/>
          <w:sz w:val="24"/>
          <w:szCs w:val="24"/>
        </w:rPr>
      </w:pPr>
      <w:r w:rsidRPr="00D912AD">
        <w:rPr>
          <w:rFonts w:eastAsia="仿宋_GB2312"/>
          <w:b/>
          <w:sz w:val="24"/>
          <w:szCs w:val="24"/>
        </w:rPr>
        <w:br w:type="page"/>
      </w:r>
    </w:p>
    <w:p w14:paraId="21373E43" w14:textId="77777777" w:rsidR="00BE4CAD" w:rsidRPr="00D912AD" w:rsidRDefault="00C46454" w:rsidP="00E721B8">
      <w:pPr>
        <w:adjustRightInd w:val="0"/>
        <w:snapToGrid w:val="0"/>
        <w:spacing w:line="420" w:lineRule="exact"/>
        <w:ind w:firstLineChars="235" w:firstLine="566"/>
        <w:outlineLvl w:val="2"/>
        <w:rPr>
          <w:rFonts w:eastAsia="仿宋_GB2312"/>
          <w:b/>
          <w:sz w:val="24"/>
          <w:szCs w:val="24"/>
        </w:rPr>
      </w:pPr>
      <w:r w:rsidRPr="00D912AD">
        <w:rPr>
          <w:rFonts w:eastAsia="仿宋_GB2312" w:hint="eastAsia"/>
          <w:b/>
          <w:sz w:val="24"/>
          <w:szCs w:val="24"/>
        </w:rPr>
        <w:lastRenderedPageBreak/>
        <w:t>B</w:t>
      </w:r>
      <w:r w:rsidRPr="00D912AD">
        <w:rPr>
          <w:rFonts w:eastAsia="仿宋_GB2312" w:hint="eastAsia"/>
          <w:b/>
          <w:sz w:val="24"/>
          <w:szCs w:val="24"/>
        </w:rPr>
        <w:t>、资格后审材料文件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5F5C65C2" w14:textId="77777777" w:rsidR="00BE4CAD" w:rsidRPr="00D912AD" w:rsidRDefault="00C46454">
      <w:pPr>
        <w:adjustRightInd w:val="0"/>
        <w:snapToGrid w:val="0"/>
        <w:spacing w:line="420" w:lineRule="exact"/>
        <w:ind w:firstLineChars="235" w:firstLine="564"/>
        <w:jc w:val="left"/>
        <w:outlineLvl w:val="3"/>
        <w:rPr>
          <w:rFonts w:eastAsia="仿宋_GB2312"/>
          <w:sz w:val="24"/>
          <w:szCs w:val="24"/>
        </w:rPr>
      </w:pPr>
      <w:r w:rsidRPr="00D912AD">
        <w:rPr>
          <w:rFonts w:eastAsia="仿宋_GB2312" w:hint="eastAsia"/>
          <w:sz w:val="24"/>
          <w:szCs w:val="24"/>
        </w:rPr>
        <w:t>B.1</w:t>
      </w:r>
      <w:r w:rsidRPr="00D912AD">
        <w:rPr>
          <w:rFonts w:eastAsia="仿宋_GB2312" w:hint="eastAsia"/>
          <w:sz w:val="24"/>
          <w:szCs w:val="24"/>
        </w:rPr>
        <w:t>、目录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701"/>
      </w:tblGrid>
      <w:tr w:rsidR="00BE4CAD" w:rsidRPr="00D912AD" w14:paraId="4F339D39" w14:textId="77777777">
        <w:trPr>
          <w:trHeight w:val="621"/>
          <w:tblHeader/>
        </w:trPr>
        <w:tc>
          <w:tcPr>
            <w:tcW w:w="709" w:type="dxa"/>
            <w:vAlign w:val="center"/>
          </w:tcPr>
          <w:p w14:paraId="76B8A003"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kern w:val="0"/>
                <w:sz w:val="24"/>
                <w:szCs w:val="24"/>
              </w:rPr>
              <w:t>序号</w:t>
            </w:r>
          </w:p>
        </w:tc>
        <w:tc>
          <w:tcPr>
            <w:tcW w:w="7229" w:type="dxa"/>
            <w:vAlign w:val="center"/>
          </w:tcPr>
          <w:p w14:paraId="23DF7972"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kern w:val="0"/>
                <w:sz w:val="24"/>
                <w:szCs w:val="24"/>
              </w:rPr>
              <w:t>资格后审材料包 清单</w:t>
            </w:r>
          </w:p>
        </w:tc>
        <w:tc>
          <w:tcPr>
            <w:tcW w:w="1701" w:type="dxa"/>
            <w:vAlign w:val="center"/>
          </w:tcPr>
          <w:p w14:paraId="4F42C2AF"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自行检查是否提供（√）</w:t>
            </w:r>
          </w:p>
        </w:tc>
      </w:tr>
      <w:tr w:rsidR="00BE4CAD" w:rsidRPr="00D912AD" w14:paraId="5021EB18" w14:textId="77777777">
        <w:trPr>
          <w:trHeight w:val="524"/>
        </w:trPr>
        <w:tc>
          <w:tcPr>
            <w:tcW w:w="709" w:type="dxa"/>
            <w:vAlign w:val="center"/>
          </w:tcPr>
          <w:p w14:paraId="0A2371E5" w14:textId="77777777" w:rsidR="00BE4CAD" w:rsidRPr="00D912AD" w:rsidRDefault="00C46454">
            <w:pPr>
              <w:spacing w:line="420" w:lineRule="exact"/>
              <w:jc w:val="center"/>
              <w:rPr>
                <w:rFonts w:eastAsia="仿宋_GB2312"/>
                <w:sz w:val="24"/>
                <w:szCs w:val="24"/>
              </w:rPr>
            </w:pPr>
            <w:r w:rsidRPr="00D912AD">
              <w:rPr>
                <w:rFonts w:eastAsia="仿宋_GB2312"/>
                <w:kern w:val="0"/>
                <w:sz w:val="24"/>
                <w:szCs w:val="24"/>
              </w:rPr>
              <w:t>1</w:t>
            </w:r>
          </w:p>
        </w:tc>
        <w:tc>
          <w:tcPr>
            <w:tcW w:w="7229" w:type="dxa"/>
            <w:vAlign w:val="center"/>
          </w:tcPr>
          <w:p w14:paraId="0CD51E09" w14:textId="77777777" w:rsidR="00BE4CAD" w:rsidRPr="00D912AD" w:rsidRDefault="00C46454">
            <w:pPr>
              <w:spacing w:line="420" w:lineRule="exact"/>
              <w:rPr>
                <w:rFonts w:eastAsia="仿宋_GB2312"/>
                <w:kern w:val="0"/>
                <w:sz w:val="24"/>
                <w:szCs w:val="24"/>
              </w:rPr>
            </w:pPr>
            <w:r w:rsidRPr="00D912AD">
              <w:rPr>
                <w:rFonts w:eastAsia="仿宋_GB2312" w:hint="eastAsia"/>
                <w:kern w:val="0"/>
                <w:sz w:val="24"/>
                <w:szCs w:val="24"/>
              </w:rPr>
              <w:t>提供投标人的《营业执照》（副本）及《税务登记证》（副本）（提供新版“三证合一”营业执照的除外）原件的复印件（须加盖公章）。</w:t>
            </w:r>
          </w:p>
        </w:tc>
        <w:tc>
          <w:tcPr>
            <w:tcW w:w="1701" w:type="dxa"/>
            <w:vAlign w:val="center"/>
          </w:tcPr>
          <w:p w14:paraId="66EDE974" w14:textId="77777777" w:rsidR="00BE4CAD" w:rsidRPr="00D912AD" w:rsidRDefault="00BE4CAD">
            <w:pPr>
              <w:spacing w:line="420" w:lineRule="exact"/>
              <w:rPr>
                <w:rFonts w:eastAsia="仿宋_GB2312"/>
                <w:sz w:val="24"/>
                <w:szCs w:val="24"/>
              </w:rPr>
            </w:pPr>
          </w:p>
        </w:tc>
      </w:tr>
      <w:tr w:rsidR="00BE4CAD" w:rsidRPr="00D912AD" w14:paraId="51338B6E" w14:textId="77777777">
        <w:trPr>
          <w:trHeight w:val="804"/>
        </w:trPr>
        <w:tc>
          <w:tcPr>
            <w:tcW w:w="709" w:type="dxa"/>
            <w:vAlign w:val="center"/>
          </w:tcPr>
          <w:p w14:paraId="4044DD66" w14:textId="77777777" w:rsidR="00BE4CAD" w:rsidRPr="00D912AD" w:rsidRDefault="00C46454">
            <w:pPr>
              <w:spacing w:line="420" w:lineRule="exact"/>
              <w:jc w:val="center"/>
              <w:rPr>
                <w:rFonts w:eastAsia="仿宋_GB2312"/>
                <w:sz w:val="24"/>
                <w:szCs w:val="24"/>
              </w:rPr>
            </w:pPr>
            <w:r w:rsidRPr="00D912AD">
              <w:rPr>
                <w:rFonts w:eastAsia="仿宋_GB2312"/>
                <w:kern w:val="0"/>
                <w:sz w:val="24"/>
                <w:szCs w:val="24"/>
              </w:rPr>
              <w:t>2</w:t>
            </w:r>
          </w:p>
        </w:tc>
        <w:tc>
          <w:tcPr>
            <w:tcW w:w="7229" w:type="dxa"/>
            <w:vAlign w:val="center"/>
          </w:tcPr>
          <w:p w14:paraId="2CEE5830" w14:textId="77777777" w:rsidR="00BE4CAD" w:rsidRPr="00D912AD" w:rsidRDefault="00C46454">
            <w:pPr>
              <w:spacing w:line="420" w:lineRule="exact"/>
              <w:rPr>
                <w:rFonts w:eastAsia="仿宋_GB2312"/>
                <w:sz w:val="24"/>
                <w:szCs w:val="24"/>
              </w:rPr>
            </w:pPr>
            <w:r w:rsidRPr="00D912AD">
              <w:rPr>
                <w:rFonts w:eastAsia="仿宋_GB2312" w:hint="eastAsia"/>
                <w:kern w:val="0"/>
                <w:sz w:val="24"/>
                <w:szCs w:val="24"/>
              </w:rPr>
              <w:t>法定代表人参加磋商的，必须提供本人身份证原件的复印件（须加盖公章）；非法定代表人参加的，必须提供法定代表人身份证明及其签名或盖章的授权委托书及委托受权人身份证原件的复印件（须加盖公章）的这</w:t>
            </w:r>
            <w:r w:rsidRPr="00D912AD">
              <w:rPr>
                <w:rFonts w:eastAsia="仿宋_GB2312" w:hint="eastAsia"/>
                <w:kern w:val="0"/>
                <w:sz w:val="24"/>
                <w:szCs w:val="24"/>
              </w:rPr>
              <w:t>3</w:t>
            </w:r>
            <w:r w:rsidRPr="00D912AD">
              <w:rPr>
                <w:rFonts w:eastAsia="仿宋_GB2312" w:hint="eastAsia"/>
                <w:kern w:val="0"/>
                <w:sz w:val="24"/>
                <w:szCs w:val="24"/>
              </w:rPr>
              <w:t>项材料。</w:t>
            </w:r>
          </w:p>
        </w:tc>
        <w:tc>
          <w:tcPr>
            <w:tcW w:w="1701" w:type="dxa"/>
            <w:vAlign w:val="center"/>
          </w:tcPr>
          <w:p w14:paraId="4EBA03E0" w14:textId="77777777" w:rsidR="00BE4CAD" w:rsidRPr="00D912AD" w:rsidRDefault="00BE4CAD">
            <w:pPr>
              <w:spacing w:line="420" w:lineRule="exact"/>
              <w:rPr>
                <w:rFonts w:eastAsia="仿宋_GB2312"/>
                <w:sz w:val="24"/>
                <w:szCs w:val="24"/>
              </w:rPr>
            </w:pPr>
          </w:p>
        </w:tc>
      </w:tr>
      <w:tr w:rsidR="00BE4CAD" w:rsidRPr="00D912AD" w14:paraId="5E6D38FC" w14:textId="77777777">
        <w:trPr>
          <w:trHeight w:val="715"/>
        </w:trPr>
        <w:tc>
          <w:tcPr>
            <w:tcW w:w="709" w:type="dxa"/>
            <w:vAlign w:val="center"/>
          </w:tcPr>
          <w:p w14:paraId="4178D9BF" w14:textId="77777777" w:rsidR="00BE4CAD" w:rsidRPr="00D912AD" w:rsidRDefault="00C46454">
            <w:pPr>
              <w:spacing w:line="420" w:lineRule="exact"/>
              <w:jc w:val="center"/>
              <w:rPr>
                <w:rFonts w:eastAsia="仿宋_GB2312"/>
                <w:sz w:val="24"/>
                <w:szCs w:val="24"/>
              </w:rPr>
            </w:pPr>
            <w:r w:rsidRPr="00D912AD">
              <w:rPr>
                <w:rFonts w:eastAsia="仿宋_GB2312"/>
                <w:sz w:val="24"/>
                <w:szCs w:val="24"/>
              </w:rPr>
              <w:t>3</w:t>
            </w:r>
          </w:p>
        </w:tc>
        <w:tc>
          <w:tcPr>
            <w:tcW w:w="7229" w:type="dxa"/>
            <w:vAlign w:val="center"/>
          </w:tcPr>
          <w:p w14:paraId="5446459C" w14:textId="77777777" w:rsidR="00BE4CAD" w:rsidRPr="00D912AD" w:rsidRDefault="00C46454">
            <w:pPr>
              <w:spacing w:line="420" w:lineRule="exact"/>
              <w:rPr>
                <w:rFonts w:eastAsia="仿宋_GB2312"/>
                <w:sz w:val="24"/>
                <w:szCs w:val="24"/>
              </w:rPr>
            </w:pPr>
            <w:r w:rsidRPr="00D912AD">
              <w:rPr>
                <w:rFonts w:eastAsia="仿宋_GB2312" w:hint="eastAsia"/>
                <w:kern w:val="0"/>
                <w:sz w:val="24"/>
                <w:szCs w:val="24"/>
              </w:rPr>
              <w:t>提供投标人在本项目招标公告之日前</w:t>
            </w:r>
            <w:r w:rsidRPr="00D912AD">
              <w:rPr>
                <w:rFonts w:eastAsia="仿宋_GB2312" w:hint="eastAsia"/>
                <w:kern w:val="0"/>
                <w:sz w:val="24"/>
                <w:szCs w:val="24"/>
              </w:rPr>
              <w:t>2020</w:t>
            </w:r>
            <w:r w:rsidRPr="00D912AD">
              <w:rPr>
                <w:rFonts w:eastAsia="仿宋_GB2312" w:hint="eastAsia"/>
                <w:kern w:val="0"/>
                <w:sz w:val="24"/>
                <w:szCs w:val="24"/>
              </w:rPr>
              <w:t>年度任意连续</w:t>
            </w:r>
            <w:r w:rsidRPr="00D912AD">
              <w:rPr>
                <w:rFonts w:eastAsia="仿宋_GB2312" w:hint="eastAsia"/>
                <w:kern w:val="0"/>
                <w:sz w:val="24"/>
                <w:szCs w:val="24"/>
              </w:rPr>
              <w:t>3</w:t>
            </w:r>
            <w:r w:rsidRPr="00D912AD">
              <w:rPr>
                <w:rFonts w:eastAsia="仿宋_GB2312" w:hint="eastAsia"/>
                <w:kern w:val="0"/>
                <w:sz w:val="24"/>
                <w:szCs w:val="24"/>
              </w:rPr>
              <w:t>个月的依法缴纳税收和社会保障资金的证明材料原件的复印件（须加盖公章）。</w:t>
            </w:r>
          </w:p>
        </w:tc>
        <w:tc>
          <w:tcPr>
            <w:tcW w:w="1701" w:type="dxa"/>
            <w:vAlign w:val="center"/>
          </w:tcPr>
          <w:p w14:paraId="26E9479E" w14:textId="77777777" w:rsidR="00BE4CAD" w:rsidRPr="00D912AD" w:rsidRDefault="00BE4CAD">
            <w:pPr>
              <w:spacing w:line="420" w:lineRule="exact"/>
              <w:rPr>
                <w:rFonts w:eastAsia="仿宋_GB2312"/>
                <w:sz w:val="24"/>
                <w:szCs w:val="24"/>
              </w:rPr>
            </w:pPr>
          </w:p>
        </w:tc>
      </w:tr>
      <w:tr w:rsidR="00BE4CAD" w:rsidRPr="00D912AD" w14:paraId="180F7A26" w14:textId="77777777">
        <w:trPr>
          <w:trHeight w:val="715"/>
        </w:trPr>
        <w:tc>
          <w:tcPr>
            <w:tcW w:w="709" w:type="dxa"/>
            <w:vAlign w:val="center"/>
          </w:tcPr>
          <w:p w14:paraId="1F300B6B"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4</w:t>
            </w:r>
          </w:p>
        </w:tc>
        <w:tc>
          <w:tcPr>
            <w:tcW w:w="7229" w:type="dxa"/>
            <w:vAlign w:val="center"/>
          </w:tcPr>
          <w:p w14:paraId="1132C29E" w14:textId="77777777" w:rsidR="00BE4CAD" w:rsidRPr="00D912AD" w:rsidRDefault="002A7268">
            <w:pPr>
              <w:spacing w:line="420" w:lineRule="exact"/>
              <w:rPr>
                <w:rFonts w:eastAsia="仿宋_GB2312"/>
                <w:kern w:val="0"/>
                <w:sz w:val="24"/>
                <w:szCs w:val="24"/>
              </w:rPr>
            </w:pPr>
            <w:r w:rsidRPr="00D912AD">
              <w:rPr>
                <w:rFonts w:eastAsia="仿宋_GB2312" w:hint="eastAsia"/>
                <w:kern w:val="0"/>
                <w:sz w:val="24"/>
                <w:szCs w:val="24"/>
              </w:rPr>
              <w:t>投标人同时具有《软件企业》和《</w:t>
            </w:r>
            <w:r w:rsidRPr="00D912AD">
              <w:rPr>
                <w:rFonts w:eastAsia="仿宋_GB2312"/>
                <w:kern w:val="0"/>
                <w:sz w:val="24"/>
                <w:szCs w:val="24"/>
              </w:rPr>
              <w:t>ISO 20000</w:t>
            </w:r>
            <w:r w:rsidRPr="00D912AD">
              <w:rPr>
                <w:rFonts w:eastAsia="仿宋_GB2312" w:hint="eastAsia"/>
                <w:kern w:val="0"/>
                <w:sz w:val="24"/>
                <w:szCs w:val="24"/>
              </w:rPr>
              <w:t>信息技术服务管理体系》认证，提供有效期内的认证证书扫描件并加盖公章。</w:t>
            </w:r>
          </w:p>
        </w:tc>
        <w:tc>
          <w:tcPr>
            <w:tcW w:w="1701" w:type="dxa"/>
            <w:vAlign w:val="center"/>
          </w:tcPr>
          <w:p w14:paraId="6360EA75" w14:textId="77777777" w:rsidR="00BE4CAD" w:rsidRPr="00B66D8B" w:rsidRDefault="00BE4CAD">
            <w:pPr>
              <w:spacing w:line="420" w:lineRule="exact"/>
              <w:rPr>
                <w:rFonts w:eastAsia="仿宋_GB2312"/>
                <w:sz w:val="24"/>
                <w:szCs w:val="24"/>
              </w:rPr>
            </w:pPr>
          </w:p>
        </w:tc>
      </w:tr>
      <w:tr w:rsidR="00BE4CAD" w:rsidRPr="00D912AD" w14:paraId="761972EB" w14:textId="77777777">
        <w:trPr>
          <w:trHeight w:val="485"/>
        </w:trPr>
        <w:tc>
          <w:tcPr>
            <w:tcW w:w="709" w:type="dxa"/>
            <w:vAlign w:val="center"/>
          </w:tcPr>
          <w:p w14:paraId="24CDD002"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5</w:t>
            </w:r>
          </w:p>
        </w:tc>
        <w:tc>
          <w:tcPr>
            <w:tcW w:w="7229" w:type="dxa"/>
            <w:vAlign w:val="center"/>
          </w:tcPr>
          <w:p w14:paraId="06B1AC28" w14:textId="011136C8" w:rsidR="00BE4CAD" w:rsidRPr="00D912AD" w:rsidRDefault="00C46454">
            <w:pPr>
              <w:spacing w:line="420" w:lineRule="exact"/>
              <w:rPr>
                <w:rFonts w:eastAsia="仿宋_GB2312"/>
                <w:sz w:val="24"/>
                <w:szCs w:val="24"/>
              </w:rPr>
            </w:pPr>
            <w:r w:rsidRPr="00D912AD">
              <w:rPr>
                <w:rFonts w:eastAsia="仿宋_GB2312" w:hint="eastAsia"/>
                <w:kern w:val="0"/>
                <w:sz w:val="24"/>
                <w:szCs w:val="24"/>
              </w:rPr>
              <w:t>供应商须提供加盖公章（红章）的，参与本次项目采购活动前三年内在经营活动中没有重大违法记录的书面《无重大违法记录声明函》。（格式参见第八章）</w:t>
            </w:r>
          </w:p>
        </w:tc>
        <w:tc>
          <w:tcPr>
            <w:tcW w:w="1701" w:type="dxa"/>
            <w:vAlign w:val="center"/>
          </w:tcPr>
          <w:p w14:paraId="69261C52" w14:textId="77777777" w:rsidR="00BE4CAD" w:rsidRPr="00D912AD" w:rsidRDefault="00BE4CAD">
            <w:pPr>
              <w:spacing w:line="420" w:lineRule="exact"/>
              <w:rPr>
                <w:rFonts w:eastAsia="仿宋_GB2312"/>
                <w:sz w:val="24"/>
                <w:szCs w:val="24"/>
              </w:rPr>
            </w:pPr>
          </w:p>
        </w:tc>
      </w:tr>
      <w:tr w:rsidR="00BE4CAD" w:rsidRPr="00D912AD" w14:paraId="36DAC0D4" w14:textId="77777777">
        <w:trPr>
          <w:trHeight w:val="715"/>
        </w:trPr>
        <w:tc>
          <w:tcPr>
            <w:tcW w:w="709" w:type="dxa"/>
            <w:vAlign w:val="center"/>
          </w:tcPr>
          <w:p w14:paraId="495A883F"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6</w:t>
            </w:r>
          </w:p>
        </w:tc>
        <w:tc>
          <w:tcPr>
            <w:tcW w:w="7229" w:type="dxa"/>
            <w:vAlign w:val="center"/>
          </w:tcPr>
          <w:p w14:paraId="3129C1DD" w14:textId="77777777" w:rsidR="00BE4CAD" w:rsidRPr="00D912AD" w:rsidRDefault="00C46454">
            <w:pPr>
              <w:spacing w:line="420" w:lineRule="exact"/>
              <w:rPr>
                <w:rFonts w:eastAsia="仿宋_GB2312"/>
                <w:sz w:val="24"/>
                <w:szCs w:val="24"/>
              </w:rPr>
            </w:pPr>
            <w:r w:rsidRPr="00D912AD">
              <w:rPr>
                <w:rFonts w:eastAsia="仿宋_GB2312" w:hint="eastAsia"/>
                <w:sz w:val="24"/>
                <w:szCs w:val="24"/>
              </w:rPr>
              <w:t>投标人还须提供竞争性磋商采购文件第八章磋商响应文件的组成及相关格式内“三、</w:t>
            </w:r>
            <w:r w:rsidRPr="00D912AD">
              <w:rPr>
                <w:rFonts w:eastAsia="仿宋_GB2312" w:hint="eastAsia"/>
                <w:sz w:val="24"/>
                <w:szCs w:val="24"/>
              </w:rPr>
              <w:t>B</w:t>
            </w:r>
            <w:r w:rsidRPr="00D912AD">
              <w:rPr>
                <w:rFonts w:eastAsia="仿宋_GB2312" w:hint="eastAsia"/>
                <w:sz w:val="24"/>
                <w:szCs w:val="24"/>
              </w:rPr>
              <w:t>、</w:t>
            </w:r>
            <w:r w:rsidRPr="00D912AD">
              <w:rPr>
                <w:rFonts w:eastAsia="仿宋_GB2312" w:hint="eastAsia"/>
                <w:sz w:val="24"/>
                <w:szCs w:val="24"/>
              </w:rPr>
              <w:t>B.2</w:t>
            </w:r>
            <w:r w:rsidRPr="00D912AD">
              <w:rPr>
                <w:rFonts w:eastAsia="仿宋_GB2312" w:hint="eastAsia"/>
                <w:sz w:val="24"/>
                <w:szCs w:val="24"/>
              </w:rPr>
              <w:t>、”的“资格后审材料相关格式文件”内的：关于资格文件的声明函与供应商一般情况表（格式参见第八章）。</w:t>
            </w:r>
          </w:p>
        </w:tc>
        <w:tc>
          <w:tcPr>
            <w:tcW w:w="1701" w:type="dxa"/>
            <w:vAlign w:val="center"/>
          </w:tcPr>
          <w:p w14:paraId="29FF011F" w14:textId="77777777" w:rsidR="00BE4CAD" w:rsidRPr="00D912AD" w:rsidRDefault="00BE4CAD">
            <w:pPr>
              <w:spacing w:line="420" w:lineRule="exact"/>
              <w:rPr>
                <w:rFonts w:eastAsia="仿宋_GB2312"/>
                <w:sz w:val="24"/>
                <w:szCs w:val="24"/>
              </w:rPr>
            </w:pPr>
          </w:p>
        </w:tc>
      </w:tr>
      <w:tr w:rsidR="00BE4CAD" w:rsidRPr="00D912AD" w14:paraId="0B1E4714" w14:textId="77777777">
        <w:trPr>
          <w:trHeight w:val="715"/>
        </w:trPr>
        <w:tc>
          <w:tcPr>
            <w:tcW w:w="709" w:type="dxa"/>
            <w:vAlign w:val="center"/>
          </w:tcPr>
          <w:p w14:paraId="01245232"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7</w:t>
            </w:r>
          </w:p>
        </w:tc>
        <w:tc>
          <w:tcPr>
            <w:tcW w:w="7229" w:type="dxa"/>
            <w:vAlign w:val="center"/>
          </w:tcPr>
          <w:p w14:paraId="6971FF16" w14:textId="77777777" w:rsidR="00BE4CAD" w:rsidRPr="00D912AD" w:rsidRDefault="00C46454">
            <w:pPr>
              <w:spacing w:line="420" w:lineRule="exact"/>
              <w:rPr>
                <w:rFonts w:eastAsia="仿宋_GB2312"/>
                <w:sz w:val="24"/>
                <w:szCs w:val="24"/>
              </w:rPr>
            </w:pPr>
            <w:r w:rsidRPr="00D912AD">
              <w:rPr>
                <w:rFonts w:eastAsia="仿宋_GB2312" w:hint="eastAsia"/>
                <w:sz w:val="24"/>
                <w:szCs w:val="24"/>
              </w:rPr>
              <w:t>磋商采购文件要求的其他材料</w:t>
            </w:r>
          </w:p>
        </w:tc>
        <w:tc>
          <w:tcPr>
            <w:tcW w:w="1701" w:type="dxa"/>
            <w:vAlign w:val="center"/>
          </w:tcPr>
          <w:p w14:paraId="5553CE4D" w14:textId="77777777" w:rsidR="00BE4CAD" w:rsidRPr="00D912AD" w:rsidRDefault="00BE4CAD">
            <w:pPr>
              <w:spacing w:line="420" w:lineRule="exact"/>
              <w:rPr>
                <w:rFonts w:eastAsia="仿宋_GB2312"/>
                <w:sz w:val="24"/>
                <w:szCs w:val="24"/>
              </w:rPr>
            </w:pPr>
          </w:p>
        </w:tc>
      </w:tr>
    </w:tbl>
    <w:p w14:paraId="23997B59" w14:textId="77777777" w:rsidR="00BE4CAD" w:rsidRPr="00D912AD" w:rsidRDefault="00C46454">
      <w:pPr>
        <w:adjustRightInd w:val="0"/>
        <w:snapToGrid w:val="0"/>
        <w:spacing w:line="420" w:lineRule="exact"/>
        <w:rPr>
          <w:rFonts w:eastAsia="仿宋_GB2312"/>
          <w:sz w:val="24"/>
          <w:szCs w:val="24"/>
        </w:rPr>
      </w:pPr>
      <w:r w:rsidRPr="00D912AD">
        <w:rPr>
          <w:rFonts w:eastAsia="仿宋_GB2312" w:hint="eastAsia"/>
          <w:sz w:val="24"/>
          <w:szCs w:val="24"/>
        </w:rPr>
        <w:t>法定代表人或被委托受权人签字：</w:t>
      </w:r>
    </w:p>
    <w:p w14:paraId="521DB7D5" w14:textId="77777777" w:rsidR="00BE4CAD" w:rsidRPr="00D912AD" w:rsidRDefault="00C46454">
      <w:pPr>
        <w:adjustRightInd w:val="0"/>
        <w:snapToGrid w:val="0"/>
        <w:spacing w:line="420" w:lineRule="exact"/>
        <w:rPr>
          <w:rFonts w:eastAsia="仿宋_GB2312"/>
          <w:sz w:val="24"/>
          <w:szCs w:val="24"/>
        </w:rPr>
      </w:pPr>
      <w:r w:rsidRPr="00D912AD">
        <w:rPr>
          <w:rFonts w:eastAsia="仿宋_GB2312" w:hint="eastAsia"/>
          <w:sz w:val="24"/>
          <w:szCs w:val="24"/>
        </w:rPr>
        <w:t>（加盖供应商公章）</w:t>
      </w:r>
    </w:p>
    <w:p w14:paraId="5922508D" w14:textId="77777777" w:rsidR="00BE4CAD" w:rsidRPr="00D912AD" w:rsidRDefault="00C46454">
      <w:pPr>
        <w:adjustRightInd w:val="0"/>
        <w:snapToGrid w:val="0"/>
        <w:spacing w:line="420" w:lineRule="exact"/>
        <w:rPr>
          <w:rFonts w:eastAsia="仿宋_GB2312"/>
          <w:sz w:val="24"/>
          <w:szCs w:val="24"/>
        </w:rPr>
      </w:pPr>
      <w:r w:rsidRPr="00D912AD">
        <w:rPr>
          <w:rFonts w:eastAsia="仿宋_GB2312" w:hint="eastAsia"/>
          <w:sz w:val="24"/>
          <w:szCs w:val="24"/>
        </w:rPr>
        <w:t>日期：</w:t>
      </w:r>
    </w:p>
    <w:p w14:paraId="147919D3" w14:textId="77777777" w:rsidR="00BE4CAD" w:rsidRPr="00D912AD" w:rsidRDefault="00C46454">
      <w:pPr>
        <w:adjustRightInd w:val="0"/>
        <w:snapToGrid w:val="0"/>
        <w:spacing w:line="420" w:lineRule="exact"/>
        <w:ind w:left="2" w:firstLineChars="201" w:firstLine="482"/>
        <w:rPr>
          <w:rFonts w:ascii="黑体" w:eastAsia="黑体" w:hAnsi="黑体"/>
          <w:sz w:val="24"/>
          <w:szCs w:val="24"/>
        </w:rPr>
      </w:pPr>
      <w:r w:rsidRPr="00D912AD">
        <w:rPr>
          <w:rFonts w:ascii="黑体" w:eastAsia="黑体" w:hAnsi="黑体" w:hint="eastAsia"/>
          <w:sz w:val="24"/>
          <w:szCs w:val="24"/>
        </w:rPr>
        <w:t>注：（1）以上由供应商填写，作为提供的“资格后审材料文件” 的首页清单目录。（2）所有资格证明复印件、相关格式文件、表格，须加盖公章装订成册。</w:t>
      </w:r>
    </w:p>
    <w:p w14:paraId="04E07D03" w14:textId="77777777" w:rsidR="00BE4CAD" w:rsidRPr="00D912AD" w:rsidRDefault="00BE4CAD">
      <w:pPr>
        <w:adjustRightInd w:val="0"/>
        <w:snapToGrid w:val="0"/>
        <w:spacing w:line="420" w:lineRule="exact"/>
        <w:ind w:left="2" w:firstLineChars="201" w:firstLine="482"/>
        <w:rPr>
          <w:rFonts w:ascii="黑体" w:eastAsia="黑体" w:hAnsi="黑体"/>
          <w:sz w:val="24"/>
          <w:szCs w:val="24"/>
        </w:rPr>
      </w:pPr>
    </w:p>
    <w:p w14:paraId="332888E6" w14:textId="77777777" w:rsidR="00ED56D0" w:rsidRPr="00D912AD" w:rsidRDefault="00ED56D0">
      <w:pPr>
        <w:widowControl/>
        <w:jc w:val="left"/>
        <w:rPr>
          <w:rFonts w:eastAsia="仿宋_GB2312"/>
          <w:b/>
          <w:sz w:val="24"/>
          <w:szCs w:val="24"/>
        </w:rPr>
      </w:pPr>
      <w:r w:rsidRPr="00D912AD">
        <w:rPr>
          <w:rFonts w:eastAsia="仿宋_GB2312"/>
          <w:b/>
          <w:sz w:val="24"/>
          <w:szCs w:val="24"/>
        </w:rPr>
        <w:br w:type="page"/>
      </w:r>
    </w:p>
    <w:p w14:paraId="3518AADC" w14:textId="77777777" w:rsidR="00BE4CAD" w:rsidRPr="00D912AD" w:rsidRDefault="00C46454" w:rsidP="00E721B8">
      <w:pPr>
        <w:adjustRightInd w:val="0"/>
        <w:snapToGrid w:val="0"/>
        <w:spacing w:line="420" w:lineRule="exact"/>
        <w:ind w:firstLineChars="176" w:firstLine="424"/>
        <w:outlineLvl w:val="3"/>
        <w:rPr>
          <w:rFonts w:eastAsia="仿宋_GB2312"/>
          <w:b/>
          <w:sz w:val="24"/>
          <w:szCs w:val="24"/>
        </w:rPr>
      </w:pPr>
      <w:r w:rsidRPr="00D912AD">
        <w:rPr>
          <w:rFonts w:eastAsia="仿宋_GB2312" w:hint="eastAsia"/>
          <w:b/>
          <w:sz w:val="24"/>
          <w:szCs w:val="24"/>
        </w:rPr>
        <w:lastRenderedPageBreak/>
        <w:t>B.2</w:t>
      </w:r>
      <w:r w:rsidRPr="00D912AD">
        <w:rPr>
          <w:rFonts w:eastAsia="仿宋_GB2312" w:hint="eastAsia"/>
          <w:b/>
          <w:sz w:val="24"/>
          <w:szCs w:val="24"/>
        </w:rPr>
        <w:t>、</w:t>
      </w:r>
      <w:r w:rsidRPr="00D912AD">
        <w:rPr>
          <w:rFonts w:eastAsia="仿宋_GB2312"/>
          <w:b/>
          <w:sz w:val="24"/>
          <w:szCs w:val="24"/>
        </w:rPr>
        <w:t>资格</w:t>
      </w:r>
      <w:r w:rsidRPr="00D912AD">
        <w:rPr>
          <w:rFonts w:eastAsia="仿宋_GB2312" w:hint="eastAsia"/>
          <w:b/>
          <w:sz w:val="24"/>
          <w:szCs w:val="24"/>
        </w:rPr>
        <w:t>后</w:t>
      </w:r>
      <w:r w:rsidRPr="00D912AD">
        <w:rPr>
          <w:rFonts w:eastAsia="仿宋_GB2312"/>
          <w:b/>
          <w:sz w:val="24"/>
          <w:szCs w:val="24"/>
        </w:rPr>
        <w:t>审</w:t>
      </w:r>
      <w:r w:rsidRPr="00D912AD">
        <w:rPr>
          <w:rFonts w:eastAsia="仿宋_GB2312" w:hint="eastAsia"/>
          <w:b/>
          <w:sz w:val="24"/>
          <w:szCs w:val="24"/>
        </w:rPr>
        <w:t>材料相关格式文件</w:t>
      </w:r>
    </w:p>
    <w:p w14:paraId="0E5F8275" w14:textId="77777777" w:rsidR="00BE4CAD" w:rsidRPr="00D912AD" w:rsidRDefault="00C46454">
      <w:pPr>
        <w:snapToGrid w:val="0"/>
        <w:spacing w:line="420" w:lineRule="exact"/>
        <w:jc w:val="center"/>
        <w:outlineLvl w:val="4"/>
        <w:rPr>
          <w:rFonts w:ascii="仿宋_GB2312" w:eastAsia="仿宋_GB2312" w:hAnsi="宋体"/>
          <w:b/>
          <w:bCs/>
          <w:sz w:val="24"/>
          <w:szCs w:val="24"/>
        </w:rPr>
      </w:pPr>
      <w:r w:rsidRPr="00D912AD">
        <w:rPr>
          <w:rFonts w:eastAsia="仿宋_GB2312"/>
          <w:b/>
          <w:bCs/>
          <w:sz w:val="24"/>
          <w:szCs w:val="24"/>
        </w:rPr>
        <w:t>1.</w:t>
      </w:r>
      <w:r w:rsidRPr="00D912AD">
        <w:rPr>
          <w:rFonts w:ascii="仿宋_GB2312" w:eastAsia="仿宋_GB2312" w:hAnsi="宋体" w:hint="eastAsia"/>
          <w:b/>
          <w:bCs/>
          <w:sz w:val="24"/>
          <w:szCs w:val="24"/>
        </w:rPr>
        <w:t>法定代表人身份证明</w:t>
      </w:r>
    </w:p>
    <w:p w14:paraId="011C6F64" w14:textId="77777777" w:rsidR="00F65B07" w:rsidRPr="00D912AD" w:rsidRDefault="00F65B07" w:rsidP="00F65B07">
      <w:pPr>
        <w:snapToGrid w:val="0"/>
        <w:spacing w:line="420" w:lineRule="exact"/>
        <w:jc w:val="left"/>
        <w:rPr>
          <w:rFonts w:ascii="黑体" w:eastAsia="黑体" w:hAnsi="黑体"/>
          <w:bCs/>
          <w:sz w:val="24"/>
          <w:szCs w:val="24"/>
        </w:rPr>
      </w:pPr>
      <w:r w:rsidRPr="00D912AD">
        <w:rPr>
          <w:rFonts w:ascii="仿宋_GB2312" w:eastAsia="仿宋_GB2312" w:hint="eastAsia"/>
          <w:bCs/>
          <w:sz w:val="24"/>
          <w:szCs w:val="24"/>
        </w:rPr>
        <w:t>（采购人名称） ：</w:t>
      </w:r>
    </w:p>
    <w:p w14:paraId="3D581792" w14:textId="77777777" w:rsidR="00BE4CAD" w:rsidRPr="00D912AD" w:rsidRDefault="00C46454">
      <w:pPr>
        <w:snapToGrid w:val="0"/>
        <w:spacing w:line="420" w:lineRule="exact"/>
        <w:jc w:val="center"/>
        <w:rPr>
          <w:rFonts w:ascii="仿宋_GB2312" w:eastAsia="仿宋_GB2312"/>
          <w:sz w:val="24"/>
          <w:szCs w:val="24"/>
        </w:rPr>
      </w:pPr>
      <w:r w:rsidRPr="00D912AD">
        <w:rPr>
          <w:rFonts w:ascii="仿宋_GB2312" w:eastAsia="仿宋_GB2312" w:hint="eastAsia"/>
          <w:sz w:val="24"/>
          <w:szCs w:val="24"/>
          <w:u w:val="single"/>
        </w:rPr>
        <w:t xml:space="preserve">          先生／女士：</w:t>
      </w:r>
      <w:r w:rsidRPr="00D912AD">
        <w:rPr>
          <w:rFonts w:ascii="仿宋_GB2312" w:eastAsia="仿宋_GB2312" w:hint="eastAsia"/>
          <w:sz w:val="24"/>
          <w:szCs w:val="24"/>
        </w:rPr>
        <w:t>现任我单位</w:t>
      </w:r>
      <w:r w:rsidRPr="00D912AD">
        <w:rPr>
          <w:rFonts w:ascii="仿宋_GB2312" w:eastAsia="仿宋_GB2312" w:hint="eastAsia"/>
          <w:sz w:val="24"/>
          <w:szCs w:val="24"/>
          <w:u w:val="single"/>
        </w:rPr>
        <w:t xml:space="preserve">　　　　　　　</w:t>
      </w:r>
      <w:r w:rsidRPr="00D912AD">
        <w:rPr>
          <w:rFonts w:ascii="仿宋_GB2312" w:eastAsia="仿宋_GB2312" w:hint="eastAsia"/>
          <w:sz w:val="24"/>
          <w:szCs w:val="24"/>
        </w:rPr>
        <w:t>职务，为法定代表人，特此证明。</w:t>
      </w:r>
    </w:p>
    <w:p w14:paraId="778D1B1F" w14:textId="77777777" w:rsidR="00BE4CAD" w:rsidRPr="00D912AD" w:rsidRDefault="00C46454">
      <w:pPr>
        <w:snapToGrid w:val="0"/>
        <w:spacing w:line="420" w:lineRule="exact"/>
        <w:jc w:val="left"/>
        <w:rPr>
          <w:rFonts w:ascii="仿宋_GB2312" w:eastAsia="仿宋_GB2312"/>
          <w:sz w:val="24"/>
          <w:szCs w:val="24"/>
          <w:u w:val="single"/>
        </w:rPr>
      </w:pPr>
      <w:r w:rsidRPr="00D912AD">
        <w:rPr>
          <w:rFonts w:ascii="仿宋_GB2312" w:eastAsia="仿宋_GB2312" w:hint="eastAsia"/>
          <w:sz w:val="24"/>
          <w:szCs w:val="24"/>
        </w:rPr>
        <w:t>身份证号码：</w:t>
      </w:r>
    </w:p>
    <w:p w14:paraId="7B56615B" w14:textId="77777777" w:rsidR="00BE4CAD" w:rsidRPr="00D912AD" w:rsidRDefault="00C46454">
      <w:pPr>
        <w:snapToGrid w:val="0"/>
        <w:spacing w:line="420" w:lineRule="exact"/>
        <w:ind w:firstLineChars="202" w:firstLine="485"/>
        <w:jc w:val="right"/>
        <w:rPr>
          <w:rFonts w:ascii="仿宋_GB2312" w:eastAsia="仿宋_GB2312"/>
          <w:sz w:val="24"/>
          <w:szCs w:val="24"/>
        </w:rPr>
      </w:pPr>
      <w:r w:rsidRPr="00D912AD">
        <w:rPr>
          <w:rFonts w:ascii="仿宋_GB2312" w:eastAsia="仿宋_GB2312" w:hint="eastAsia"/>
          <w:sz w:val="24"/>
          <w:szCs w:val="24"/>
        </w:rPr>
        <w:t>供应商（盖章）</w:t>
      </w:r>
    </w:p>
    <w:p w14:paraId="3BE1CBE2" w14:textId="77777777" w:rsidR="00BE4CAD" w:rsidRPr="00D912AD" w:rsidRDefault="00C46454">
      <w:pPr>
        <w:snapToGrid w:val="0"/>
        <w:spacing w:line="420" w:lineRule="exact"/>
        <w:ind w:firstLineChars="202" w:firstLine="485"/>
        <w:jc w:val="right"/>
        <w:rPr>
          <w:rFonts w:ascii="仿宋_GB2312" w:eastAsia="仿宋_GB2312"/>
          <w:bCs/>
          <w:sz w:val="24"/>
          <w:szCs w:val="24"/>
        </w:rPr>
      </w:pPr>
      <w:r w:rsidRPr="00D912AD">
        <w:rPr>
          <w:rFonts w:ascii="仿宋_GB2312" w:eastAsia="仿宋_GB2312" w:hint="eastAsia"/>
          <w:bCs/>
          <w:sz w:val="24"/>
          <w:szCs w:val="24"/>
        </w:rPr>
        <w:t>年    月    日</w:t>
      </w:r>
    </w:p>
    <w:p w14:paraId="60575F43" w14:textId="77777777" w:rsidR="00BE4CAD" w:rsidRPr="00D912AD" w:rsidRDefault="00C46454">
      <w:pPr>
        <w:snapToGrid w:val="0"/>
        <w:spacing w:line="420" w:lineRule="exact"/>
        <w:jc w:val="center"/>
        <w:rPr>
          <w:rFonts w:ascii="黑体" w:eastAsia="黑体" w:hAnsi="黑体"/>
          <w:sz w:val="24"/>
          <w:szCs w:val="24"/>
        </w:rPr>
      </w:pPr>
      <w:r w:rsidRPr="00D912AD">
        <w:rPr>
          <w:rFonts w:ascii="黑体" w:eastAsia="黑体" w:hAnsi="黑体" w:hint="eastAsia"/>
          <w:sz w:val="24"/>
          <w:szCs w:val="24"/>
        </w:rPr>
        <w:t>注：提供法定代表人的身份证复印件并加盖公章</w:t>
      </w:r>
    </w:p>
    <w:p w14:paraId="12EE7618" w14:textId="77777777" w:rsidR="00BE4CAD" w:rsidRPr="00D912AD" w:rsidRDefault="00BE4CAD">
      <w:pPr>
        <w:snapToGrid w:val="0"/>
        <w:spacing w:line="420" w:lineRule="exact"/>
        <w:jc w:val="center"/>
        <w:rPr>
          <w:rFonts w:ascii="黑体" w:eastAsia="黑体" w:hAnsi="黑体"/>
          <w:sz w:val="24"/>
          <w:szCs w:val="24"/>
        </w:rPr>
      </w:pPr>
    </w:p>
    <w:p w14:paraId="613527A5" w14:textId="77777777" w:rsidR="00BE4CAD" w:rsidRPr="00D912AD" w:rsidRDefault="00C46454">
      <w:pPr>
        <w:snapToGrid w:val="0"/>
        <w:spacing w:line="420" w:lineRule="exact"/>
        <w:jc w:val="center"/>
        <w:outlineLvl w:val="4"/>
        <w:rPr>
          <w:rFonts w:ascii="仿宋_GB2312" w:eastAsia="仿宋_GB2312" w:hAnsi="宋体"/>
          <w:b/>
          <w:bCs/>
          <w:sz w:val="24"/>
          <w:szCs w:val="24"/>
        </w:rPr>
      </w:pPr>
      <w:r w:rsidRPr="00D912AD">
        <w:rPr>
          <w:rFonts w:eastAsia="仿宋_GB2312"/>
          <w:b/>
          <w:bCs/>
          <w:sz w:val="24"/>
          <w:szCs w:val="24"/>
        </w:rPr>
        <w:t>2.</w:t>
      </w:r>
      <w:r w:rsidRPr="00D912AD">
        <w:rPr>
          <w:rFonts w:ascii="仿宋_GB2312" w:eastAsia="仿宋_GB2312" w:hAnsi="宋体" w:hint="eastAsia"/>
          <w:b/>
          <w:bCs/>
          <w:sz w:val="24"/>
          <w:szCs w:val="24"/>
        </w:rPr>
        <w:t>法定代表人授权委托书</w:t>
      </w:r>
    </w:p>
    <w:p w14:paraId="4F3ED63B" w14:textId="77777777" w:rsidR="00F65B07" w:rsidRPr="00D912AD" w:rsidRDefault="00F65B07" w:rsidP="00F65B07">
      <w:pPr>
        <w:snapToGrid w:val="0"/>
        <w:spacing w:line="420" w:lineRule="exact"/>
        <w:jc w:val="left"/>
        <w:rPr>
          <w:rFonts w:ascii="黑体" w:eastAsia="黑体" w:hAnsi="黑体"/>
          <w:bCs/>
          <w:sz w:val="24"/>
          <w:szCs w:val="24"/>
        </w:rPr>
      </w:pPr>
      <w:r w:rsidRPr="00D912AD">
        <w:rPr>
          <w:rFonts w:ascii="仿宋_GB2312" w:eastAsia="仿宋_GB2312" w:hint="eastAsia"/>
          <w:bCs/>
          <w:sz w:val="24"/>
          <w:szCs w:val="24"/>
        </w:rPr>
        <w:t>（采购人名称） ：</w:t>
      </w:r>
    </w:p>
    <w:p w14:paraId="744177AE" w14:textId="77777777" w:rsidR="00BE4CAD" w:rsidRPr="00D912AD" w:rsidRDefault="00C46454">
      <w:pPr>
        <w:snapToGrid w:val="0"/>
        <w:spacing w:line="420" w:lineRule="exact"/>
        <w:ind w:firstLineChars="202" w:firstLine="485"/>
        <w:rPr>
          <w:rFonts w:ascii="仿宋_GB2312" w:eastAsia="仿宋_GB2312"/>
          <w:sz w:val="24"/>
          <w:szCs w:val="24"/>
        </w:rPr>
      </w:pPr>
      <w:r w:rsidRPr="00D912AD">
        <w:rPr>
          <w:rFonts w:ascii="仿宋_GB2312" w:eastAsia="仿宋_GB2312" w:hint="eastAsia"/>
          <w:sz w:val="24"/>
          <w:szCs w:val="24"/>
        </w:rPr>
        <w:t>本授权委托书声明：我</w:t>
      </w:r>
      <w:r w:rsidRPr="00D912AD">
        <w:rPr>
          <w:rFonts w:ascii="仿宋_GB2312" w:eastAsia="仿宋_GB2312" w:hint="eastAsia"/>
          <w:sz w:val="24"/>
          <w:szCs w:val="24"/>
          <w:u w:val="single"/>
        </w:rPr>
        <w:t xml:space="preserve">　　   　</w:t>
      </w:r>
      <w:r w:rsidRPr="00D912AD">
        <w:rPr>
          <w:rFonts w:ascii="仿宋_GB2312" w:eastAsia="仿宋_GB2312" w:hint="eastAsia"/>
          <w:sz w:val="24"/>
          <w:szCs w:val="24"/>
        </w:rPr>
        <w:t>（姓名）系</w:t>
      </w:r>
      <w:r w:rsidRPr="00D912AD">
        <w:rPr>
          <w:rFonts w:ascii="仿宋_GB2312" w:eastAsia="仿宋_GB2312" w:hint="eastAsia"/>
          <w:sz w:val="24"/>
          <w:szCs w:val="24"/>
          <w:u w:val="single"/>
        </w:rPr>
        <w:t xml:space="preserve">　　  　</w:t>
      </w:r>
      <w:r w:rsidRPr="00D912AD">
        <w:rPr>
          <w:rFonts w:ascii="仿宋_GB2312" w:eastAsia="仿宋_GB2312" w:hint="eastAsia"/>
          <w:sz w:val="24"/>
          <w:szCs w:val="24"/>
        </w:rPr>
        <w:t>（供应商名称）的法定代表人，现授权委托　　   （姓名）为我公司为被委托受权人，以本公司的名义参加本项目的磋商响应活动。被委托受权人在开标、评标、合同谈判过程中所签署的一切文件和处理与之有关的一切事务，我均予以承认。</w:t>
      </w:r>
    </w:p>
    <w:p w14:paraId="0E9944FA" w14:textId="77777777" w:rsidR="00BE4CAD" w:rsidRPr="00D912AD" w:rsidRDefault="00C46454">
      <w:pPr>
        <w:snapToGrid w:val="0"/>
        <w:spacing w:line="420" w:lineRule="exact"/>
        <w:ind w:firstLineChars="202" w:firstLine="485"/>
        <w:rPr>
          <w:rFonts w:ascii="仿宋_GB2312" w:eastAsia="仿宋_GB2312"/>
          <w:sz w:val="24"/>
          <w:szCs w:val="24"/>
        </w:rPr>
      </w:pPr>
      <w:r w:rsidRPr="00D912AD">
        <w:rPr>
          <w:rFonts w:ascii="仿宋_GB2312" w:eastAsia="仿宋_GB2312" w:hint="eastAsia"/>
          <w:sz w:val="24"/>
          <w:szCs w:val="24"/>
        </w:rPr>
        <w:t>被委托受权人无转委权。特此委托。</w:t>
      </w:r>
    </w:p>
    <w:p w14:paraId="28F7DA8D" w14:textId="77777777" w:rsidR="00BE4CAD" w:rsidRPr="00D912AD" w:rsidRDefault="00BE4CAD">
      <w:pPr>
        <w:snapToGrid w:val="0"/>
        <w:spacing w:line="420" w:lineRule="exact"/>
        <w:ind w:firstLineChars="405" w:firstLine="972"/>
        <w:rPr>
          <w:rFonts w:ascii="仿宋_GB2312" w:eastAsia="仿宋_GB2312"/>
          <w:sz w:val="24"/>
          <w:szCs w:val="24"/>
        </w:rPr>
      </w:pPr>
    </w:p>
    <w:p w14:paraId="478821BF" w14:textId="77777777" w:rsidR="00BE4CAD" w:rsidRPr="00D912AD" w:rsidRDefault="00C46454">
      <w:pPr>
        <w:snapToGrid w:val="0"/>
        <w:spacing w:line="420" w:lineRule="exact"/>
        <w:ind w:firstLineChars="405" w:firstLine="972"/>
        <w:rPr>
          <w:rFonts w:ascii="仿宋_GB2312" w:eastAsia="仿宋_GB2312"/>
          <w:sz w:val="24"/>
          <w:szCs w:val="24"/>
        </w:rPr>
      </w:pPr>
      <w:r w:rsidRPr="00D912AD">
        <w:rPr>
          <w:rFonts w:ascii="仿宋_GB2312" w:eastAsia="仿宋_GB2312" w:hint="eastAsia"/>
          <w:sz w:val="24"/>
          <w:szCs w:val="24"/>
        </w:rPr>
        <w:t>法定代表人签字：</w:t>
      </w:r>
    </w:p>
    <w:p w14:paraId="4C838403" w14:textId="77777777" w:rsidR="00BE4CAD" w:rsidRPr="00D912AD" w:rsidRDefault="00C46454">
      <w:pPr>
        <w:snapToGrid w:val="0"/>
        <w:spacing w:line="420" w:lineRule="exact"/>
        <w:ind w:firstLineChars="405" w:firstLine="972"/>
        <w:rPr>
          <w:rFonts w:ascii="仿宋_GB2312" w:eastAsia="仿宋_GB2312"/>
          <w:sz w:val="24"/>
          <w:szCs w:val="24"/>
        </w:rPr>
      </w:pPr>
      <w:r w:rsidRPr="00D912AD">
        <w:rPr>
          <w:rFonts w:ascii="仿宋_GB2312" w:eastAsia="仿宋_GB2312" w:hint="eastAsia"/>
          <w:sz w:val="24"/>
          <w:szCs w:val="24"/>
        </w:rPr>
        <w:t>被委托受权人身份证号：</w:t>
      </w:r>
    </w:p>
    <w:p w14:paraId="6C6C48F2" w14:textId="77777777" w:rsidR="00BE4CAD" w:rsidRPr="00D912AD" w:rsidRDefault="00C46454">
      <w:pPr>
        <w:snapToGrid w:val="0"/>
        <w:spacing w:line="420" w:lineRule="exact"/>
        <w:ind w:firstLineChars="405" w:firstLine="972"/>
        <w:rPr>
          <w:rFonts w:ascii="仿宋_GB2312" w:eastAsia="仿宋_GB2312"/>
          <w:sz w:val="24"/>
          <w:szCs w:val="24"/>
        </w:rPr>
      </w:pPr>
      <w:r w:rsidRPr="00D912AD">
        <w:rPr>
          <w:rFonts w:ascii="仿宋_GB2312" w:eastAsia="仿宋_GB2312" w:hint="eastAsia"/>
          <w:sz w:val="24"/>
          <w:szCs w:val="24"/>
        </w:rPr>
        <w:t>被委托受权人签字：</w:t>
      </w:r>
    </w:p>
    <w:p w14:paraId="11374E4C" w14:textId="77777777" w:rsidR="00BE4CAD" w:rsidRPr="00D912AD" w:rsidRDefault="00C46454">
      <w:pPr>
        <w:snapToGrid w:val="0"/>
        <w:spacing w:line="420" w:lineRule="exact"/>
        <w:ind w:firstLineChars="202" w:firstLine="485"/>
        <w:jc w:val="right"/>
        <w:rPr>
          <w:rFonts w:ascii="仿宋_GB2312" w:eastAsia="仿宋_GB2312"/>
          <w:sz w:val="24"/>
          <w:szCs w:val="24"/>
        </w:rPr>
      </w:pPr>
      <w:r w:rsidRPr="00D912AD">
        <w:rPr>
          <w:rFonts w:ascii="仿宋_GB2312" w:eastAsia="仿宋_GB2312" w:hint="eastAsia"/>
          <w:sz w:val="24"/>
          <w:szCs w:val="24"/>
        </w:rPr>
        <w:t>供应商（盖章）</w:t>
      </w:r>
    </w:p>
    <w:p w14:paraId="11C3801F" w14:textId="77777777" w:rsidR="00BE4CAD" w:rsidRPr="00D912AD" w:rsidRDefault="00C46454">
      <w:pPr>
        <w:snapToGrid w:val="0"/>
        <w:spacing w:line="420" w:lineRule="exact"/>
        <w:ind w:firstLineChars="202" w:firstLine="485"/>
        <w:jc w:val="right"/>
        <w:rPr>
          <w:rFonts w:ascii="仿宋_GB2312" w:eastAsia="仿宋_GB2312"/>
          <w:bCs/>
          <w:sz w:val="24"/>
          <w:szCs w:val="24"/>
        </w:rPr>
      </w:pPr>
      <w:r w:rsidRPr="00D912AD">
        <w:rPr>
          <w:rFonts w:ascii="仿宋_GB2312" w:eastAsia="仿宋_GB2312" w:hint="eastAsia"/>
          <w:bCs/>
          <w:sz w:val="24"/>
          <w:szCs w:val="24"/>
        </w:rPr>
        <w:t>年    月    日</w:t>
      </w:r>
    </w:p>
    <w:p w14:paraId="1416D5D1" w14:textId="77777777" w:rsidR="00BE4CAD" w:rsidRPr="00D912AD" w:rsidRDefault="00C46454">
      <w:pPr>
        <w:snapToGrid w:val="0"/>
        <w:spacing w:line="420" w:lineRule="exact"/>
        <w:ind w:firstLineChars="134" w:firstLine="322"/>
        <w:jc w:val="center"/>
        <w:rPr>
          <w:rFonts w:ascii="黑体" w:eastAsia="黑体" w:hAnsi="黑体"/>
          <w:sz w:val="24"/>
          <w:szCs w:val="24"/>
        </w:rPr>
      </w:pPr>
      <w:r w:rsidRPr="00D912AD">
        <w:rPr>
          <w:rFonts w:ascii="黑体" w:eastAsia="黑体" w:hAnsi="黑体" w:hint="eastAsia"/>
          <w:sz w:val="24"/>
          <w:szCs w:val="24"/>
        </w:rPr>
        <w:t>注：提供被委托受权人的身份证复印件盖公章，将身份证原件带至开标现场备查</w:t>
      </w:r>
    </w:p>
    <w:p w14:paraId="4B158160" w14:textId="77777777" w:rsidR="00ED56D0" w:rsidRPr="00D912AD" w:rsidRDefault="00ED56D0">
      <w:pPr>
        <w:widowControl/>
        <w:jc w:val="left"/>
        <w:rPr>
          <w:rFonts w:eastAsia="仿宋_GB2312"/>
          <w:b/>
          <w:bCs/>
          <w:sz w:val="24"/>
          <w:szCs w:val="24"/>
        </w:rPr>
      </w:pPr>
      <w:r w:rsidRPr="00D912AD">
        <w:rPr>
          <w:rFonts w:eastAsia="仿宋_GB2312"/>
          <w:b/>
          <w:bCs/>
          <w:sz w:val="24"/>
          <w:szCs w:val="24"/>
        </w:rPr>
        <w:br w:type="page"/>
      </w:r>
    </w:p>
    <w:p w14:paraId="13112089" w14:textId="77777777" w:rsidR="00BE4CAD" w:rsidRPr="00D912AD" w:rsidRDefault="00C46454">
      <w:pPr>
        <w:snapToGrid w:val="0"/>
        <w:spacing w:line="420" w:lineRule="exact"/>
        <w:jc w:val="center"/>
        <w:outlineLvl w:val="4"/>
        <w:rPr>
          <w:rFonts w:eastAsia="仿宋_GB2312"/>
          <w:b/>
          <w:bCs/>
          <w:sz w:val="24"/>
          <w:szCs w:val="24"/>
        </w:rPr>
      </w:pPr>
      <w:r w:rsidRPr="00D912AD">
        <w:rPr>
          <w:rFonts w:eastAsia="仿宋_GB2312" w:hint="eastAsia"/>
          <w:b/>
          <w:bCs/>
          <w:sz w:val="24"/>
          <w:szCs w:val="24"/>
        </w:rPr>
        <w:lastRenderedPageBreak/>
        <w:t>3</w:t>
      </w:r>
      <w:r w:rsidRPr="00D912AD">
        <w:rPr>
          <w:rFonts w:eastAsia="仿宋_GB2312"/>
          <w:b/>
          <w:bCs/>
          <w:sz w:val="24"/>
          <w:szCs w:val="24"/>
        </w:rPr>
        <w:t>.</w:t>
      </w:r>
      <w:r w:rsidRPr="00D912AD">
        <w:rPr>
          <w:rFonts w:eastAsia="仿宋_GB2312" w:hint="eastAsia"/>
          <w:b/>
          <w:bCs/>
          <w:sz w:val="24"/>
          <w:szCs w:val="24"/>
        </w:rPr>
        <w:t>无重大违法记录声明</w:t>
      </w:r>
    </w:p>
    <w:p w14:paraId="63CE7C9B" w14:textId="1D951868" w:rsidR="00B37101" w:rsidRPr="00D912AD" w:rsidRDefault="00F65B07" w:rsidP="00CC6F24">
      <w:pPr>
        <w:snapToGrid w:val="0"/>
        <w:spacing w:line="420" w:lineRule="exact"/>
        <w:jc w:val="left"/>
        <w:rPr>
          <w:rFonts w:ascii="黑体" w:eastAsia="黑体" w:hAnsi="黑体"/>
          <w:bCs/>
          <w:sz w:val="24"/>
          <w:szCs w:val="24"/>
        </w:rPr>
      </w:pPr>
      <w:r w:rsidRPr="00D912AD">
        <w:rPr>
          <w:rFonts w:ascii="仿宋_GB2312" w:eastAsia="仿宋_GB2312" w:hint="eastAsia"/>
          <w:bCs/>
          <w:sz w:val="24"/>
          <w:szCs w:val="24"/>
        </w:rPr>
        <w:t>（采购人名称） ：</w:t>
      </w:r>
    </w:p>
    <w:p w14:paraId="038F36A1" w14:textId="77777777" w:rsidR="00BE4CAD" w:rsidRPr="00D912AD" w:rsidRDefault="00C46454">
      <w:pPr>
        <w:spacing w:line="420" w:lineRule="exact"/>
        <w:rPr>
          <w:rFonts w:ascii="黑体" w:eastAsia="黑体" w:hAnsi="黑体"/>
          <w:color w:val="000000"/>
          <w:sz w:val="24"/>
          <w:szCs w:val="24"/>
        </w:rPr>
      </w:pPr>
      <w:r w:rsidRPr="00D912AD">
        <w:rPr>
          <w:rFonts w:ascii="黑体" w:eastAsia="黑体" w:hAnsi="黑体" w:hint="eastAsia"/>
          <w:color w:val="000000"/>
          <w:sz w:val="24"/>
          <w:szCs w:val="24"/>
        </w:rPr>
        <w:t xml:space="preserve">  我单位（供应商名称）郑重声明：</w:t>
      </w:r>
    </w:p>
    <w:p w14:paraId="282F7CAE" w14:textId="77777777" w:rsidR="00BE4CAD" w:rsidRPr="00D912AD" w:rsidRDefault="00C46454">
      <w:pPr>
        <w:spacing w:line="420" w:lineRule="exact"/>
        <w:rPr>
          <w:rFonts w:ascii="黑体" w:eastAsia="黑体" w:hAnsi="黑体"/>
          <w:color w:val="000000"/>
          <w:sz w:val="24"/>
          <w:szCs w:val="24"/>
        </w:rPr>
      </w:pPr>
      <w:r w:rsidRPr="00D912AD">
        <w:rPr>
          <w:rFonts w:ascii="黑体" w:eastAsia="黑体" w:hAnsi="黑体" w:hint="eastAsia"/>
          <w:color w:val="000000"/>
          <w:sz w:val="24"/>
          <w:szCs w:val="24"/>
        </w:rPr>
        <w:t xml:space="preserve">    参加本项目采购活动前3年内在经营活动中（在下划线上如实填写：有或没有）重大违法记录。</w:t>
      </w:r>
    </w:p>
    <w:p w14:paraId="40CEEFE9" w14:textId="77777777" w:rsidR="00BE4CAD" w:rsidRPr="00D912AD" w:rsidRDefault="00C46454">
      <w:pPr>
        <w:spacing w:line="420" w:lineRule="exact"/>
        <w:rPr>
          <w:rFonts w:ascii="黑体" w:eastAsia="黑体" w:hAnsi="黑体"/>
          <w:color w:val="000000"/>
          <w:sz w:val="24"/>
          <w:szCs w:val="24"/>
        </w:rPr>
      </w:pPr>
      <w:r w:rsidRPr="00D912AD">
        <w:rPr>
          <w:rFonts w:ascii="黑体" w:eastAsia="黑体" w:hAnsi="黑体" w:hint="eastAsia"/>
          <w:color w:val="000000"/>
          <w:sz w:val="24"/>
          <w:szCs w:val="24"/>
        </w:rPr>
        <w:t xml:space="preserve">    （说明：本条所称重大违法记录，是指供应商因违法经营受到刑事处罚或者责令停产停业、吊销许可证或者执照、较大数额罚款等行政处罚。）</w:t>
      </w:r>
    </w:p>
    <w:p w14:paraId="5DD6892C" w14:textId="77777777" w:rsidR="00BE4CAD" w:rsidRPr="00D912AD" w:rsidRDefault="00C46454">
      <w:pPr>
        <w:spacing w:line="420" w:lineRule="exact"/>
        <w:rPr>
          <w:rFonts w:ascii="黑体" w:eastAsia="黑体" w:hAnsi="黑体"/>
          <w:color w:val="000000"/>
          <w:sz w:val="24"/>
          <w:szCs w:val="24"/>
        </w:rPr>
      </w:pPr>
      <w:r w:rsidRPr="00D912AD">
        <w:rPr>
          <w:rFonts w:ascii="黑体" w:eastAsia="黑体" w:hAnsi="黑体" w:hint="eastAsia"/>
          <w:color w:val="000000"/>
          <w:sz w:val="24"/>
          <w:szCs w:val="24"/>
        </w:rPr>
        <w:t xml:space="preserve">                                                        声明人：（公章）</w:t>
      </w:r>
    </w:p>
    <w:p w14:paraId="0A593A6C" w14:textId="77777777" w:rsidR="00BE4CAD" w:rsidRPr="00D912AD" w:rsidRDefault="00C46454">
      <w:pPr>
        <w:spacing w:line="420" w:lineRule="exact"/>
        <w:jc w:val="right"/>
        <w:rPr>
          <w:rFonts w:ascii="黑体" w:eastAsia="黑体" w:hAnsi="黑体"/>
          <w:color w:val="000000"/>
          <w:sz w:val="24"/>
          <w:szCs w:val="24"/>
        </w:rPr>
      </w:pPr>
      <w:r w:rsidRPr="00D912AD">
        <w:rPr>
          <w:rFonts w:ascii="黑体" w:eastAsia="黑体" w:hAnsi="黑体" w:hint="eastAsia"/>
          <w:color w:val="000000"/>
          <w:sz w:val="24"/>
          <w:szCs w:val="24"/>
        </w:rPr>
        <w:t>年     月    日</w:t>
      </w:r>
    </w:p>
    <w:p w14:paraId="1C23081E" w14:textId="77777777" w:rsidR="00BE4CAD" w:rsidRPr="00D912AD" w:rsidRDefault="00BE4CAD">
      <w:pPr>
        <w:spacing w:line="420" w:lineRule="exact"/>
        <w:jc w:val="left"/>
        <w:rPr>
          <w:rFonts w:ascii="黑体" w:eastAsia="黑体" w:hAnsi="黑体"/>
          <w:color w:val="000000"/>
          <w:sz w:val="24"/>
          <w:szCs w:val="24"/>
        </w:rPr>
      </w:pPr>
    </w:p>
    <w:p w14:paraId="06FB3A4C" w14:textId="77777777" w:rsidR="00ED56D0" w:rsidRPr="00D912AD" w:rsidRDefault="00ED56D0">
      <w:pPr>
        <w:widowControl/>
        <w:jc w:val="left"/>
        <w:rPr>
          <w:rFonts w:eastAsia="仿宋_GB2312"/>
          <w:b/>
          <w:bCs/>
          <w:sz w:val="24"/>
          <w:szCs w:val="24"/>
        </w:rPr>
      </w:pPr>
      <w:r w:rsidRPr="00D912AD">
        <w:rPr>
          <w:rFonts w:eastAsia="仿宋_GB2312"/>
          <w:b/>
          <w:bCs/>
          <w:sz w:val="24"/>
          <w:szCs w:val="24"/>
        </w:rPr>
        <w:br w:type="page"/>
      </w:r>
    </w:p>
    <w:p w14:paraId="6EF82F74" w14:textId="77777777" w:rsidR="00BE4CAD" w:rsidRPr="00D912AD" w:rsidRDefault="00C46454">
      <w:pPr>
        <w:snapToGrid w:val="0"/>
        <w:spacing w:line="420" w:lineRule="exact"/>
        <w:jc w:val="center"/>
        <w:outlineLvl w:val="4"/>
        <w:rPr>
          <w:rFonts w:ascii="仿宋_GB2312" w:eastAsia="仿宋_GB2312"/>
          <w:sz w:val="24"/>
          <w:szCs w:val="24"/>
        </w:rPr>
      </w:pPr>
      <w:r w:rsidRPr="00D912AD">
        <w:rPr>
          <w:rFonts w:eastAsia="仿宋_GB2312"/>
          <w:b/>
          <w:bCs/>
          <w:sz w:val="24"/>
          <w:szCs w:val="24"/>
        </w:rPr>
        <w:lastRenderedPageBreak/>
        <w:t>4.</w:t>
      </w:r>
      <w:r w:rsidRPr="00D912AD">
        <w:rPr>
          <w:rFonts w:eastAsia="仿宋_GB2312" w:hint="eastAsia"/>
          <w:b/>
          <w:bCs/>
          <w:sz w:val="24"/>
          <w:szCs w:val="24"/>
        </w:rPr>
        <w:t>关于资格文件的声明函</w:t>
      </w:r>
    </w:p>
    <w:p w14:paraId="424157AC" w14:textId="7BD60D3E" w:rsidR="00B37101" w:rsidRPr="00D912AD" w:rsidRDefault="00F65B07" w:rsidP="00CC6F24">
      <w:pPr>
        <w:snapToGrid w:val="0"/>
        <w:spacing w:line="420" w:lineRule="exact"/>
        <w:rPr>
          <w:rFonts w:ascii="仿宋_GB2312" w:eastAsia="仿宋_GB2312"/>
          <w:bCs/>
          <w:sz w:val="24"/>
          <w:szCs w:val="24"/>
        </w:rPr>
      </w:pPr>
      <w:r w:rsidRPr="00D912AD">
        <w:rPr>
          <w:rFonts w:ascii="仿宋_GB2312" w:eastAsia="仿宋_GB2312" w:hint="eastAsia"/>
          <w:bCs/>
          <w:sz w:val="24"/>
          <w:szCs w:val="24"/>
        </w:rPr>
        <w:t xml:space="preserve">（采购人名称） </w:t>
      </w:r>
      <w:r w:rsidR="00C46454" w:rsidRPr="00D912AD">
        <w:rPr>
          <w:rFonts w:ascii="仿宋_GB2312" w:eastAsia="仿宋_GB2312" w:hint="eastAsia"/>
          <w:bCs/>
          <w:sz w:val="24"/>
          <w:szCs w:val="24"/>
        </w:rPr>
        <w:t>：</w:t>
      </w:r>
    </w:p>
    <w:p w14:paraId="5FCD35ED" w14:textId="77777777" w:rsidR="00BE4CAD" w:rsidRPr="00D912AD" w:rsidRDefault="00C46454">
      <w:pPr>
        <w:overflowPunct w:val="0"/>
        <w:adjustRightInd w:val="0"/>
        <w:spacing w:line="420" w:lineRule="exact"/>
        <w:ind w:firstLine="660"/>
        <w:jc w:val="left"/>
        <w:textAlignment w:val="baseline"/>
        <w:rPr>
          <w:rFonts w:ascii="仿宋_GB2312" w:eastAsia="仿宋_GB2312" w:hAnsi="宋体"/>
          <w:sz w:val="24"/>
          <w:szCs w:val="24"/>
        </w:rPr>
      </w:pPr>
      <w:r w:rsidRPr="00D912AD">
        <w:rPr>
          <w:rFonts w:ascii="仿宋_GB2312" w:eastAsia="仿宋_GB2312" w:hAnsi="宋体" w:hint="eastAsia"/>
          <w:sz w:val="24"/>
          <w:szCs w:val="24"/>
        </w:rPr>
        <w:t>本公司愿就由贵公司组织实施的编号为号的招标活动进行投标。本公司所提交的磋商响应文件中所有关于投标资格的文件、证明和陈述均是真实的、准确的。若与真实情况不符，本公司愿意承担由此而产生的一切后果。</w:t>
      </w:r>
    </w:p>
    <w:p w14:paraId="5E9ABA22" w14:textId="77777777" w:rsidR="00BE4CAD" w:rsidRPr="00D912AD" w:rsidRDefault="00BE4CAD">
      <w:pPr>
        <w:overflowPunct w:val="0"/>
        <w:adjustRightInd w:val="0"/>
        <w:spacing w:line="420" w:lineRule="exact"/>
        <w:ind w:firstLine="420"/>
        <w:jc w:val="right"/>
        <w:textAlignment w:val="baseline"/>
        <w:rPr>
          <w:rFonts w:ascii="仿宋_GB2312" w:eastAsia="仿宋_GB2312" w:hAnsi="宋体"/>
          <w:sz w:val="24"/>
          <w:szCs w:val="24"/>
        </w:rPr>
      </w:pPr>
    </w:p>
    <w:p w14:paraId="70E39FE9" w14:textId="77777777" w:rsidR="00BE4CAD" w:rsidRPr="00D912AD" w:rsidRDefault="00C46454">
      <w:pPr>
        <w:overflowPunct w:val="0"/>
        <w:adjustRightInd w:val="0"/>
        <w:spacing w:line="420" w:lineRule="exact"/>
        <w:ind w:firstLine="420"/>
        <w:jc w:val="right"/>
        <w:textAlignment w:val="baseline"/>
        <w:rPr>
          <w:rFonts w:ascii="仿宋_GB2312" w:eastAsia="仿宋_GB2312"/>
          <w:sz w:val="24"/>
          <w:szCs w:val="24"/>
        </w:rPr>
      </w:pPr>
      <w:r w:rsidRPr="00D912AD">
        <w:rPr>
          <w:rFonts w:ascii="仿宋_GB2312" w:eastAsia="仿宋_GB2312" w:hAnsi="宋体" w:hint="eastAsia"/>
          <w:sz w:val="24"/>
          <w:szCs w:val="24"/>
        </w:rPr>
        <w:t>（供应商）法定代表人或被委托授权人（签字或盖章）：</w:t>
      </w:r>
    </w:p>
    <w:p w14:paraId="677AAD9F" w14:textId="77777777" w:rsidR="00BE4CAD" w:rsidRPr="00D912AD" w:rsidRDefault="00C46454">
      <w:pPr>
        <w:overflowPunct w:val="0"/>
        <w:adjustRightInd w:val="0"/>
        <w:spacing w:line="420" w:lineRule="exact"/>
        <w:ind w:left="1700" w:firstLine="425"/>
        <w:jc w:val="left"/>
        <w:textAlignment w:val="baseline"/>
        <w:rPr>
          <w:rFonts w:ascii="仿宋_GB2312" w:eastAsia="仿宋_GB2312"/>
          <w:sz w:val="24"/>
          <w:szCs w:val="24"/>
        </w:rPr>
      </w:pPr>
      <w:r w:rsidRPr="00D912AD">
        <w:rPr>
          <w:rFonts w:ascii="仿宋_GB2312" w:eastAsia="仿宋_GB2312" w:hAnsi="宋体" w:hint="eastAsia"/>
          <w:sz w:val="24"/>
          <w:szCs w:val="24"/>
        </w:rPr>
        <w:t>（供应商）公章：</w:t>
      </w:r>
    </w:p>
    <w:p w14:paraId="68638FE4" w14:textId="77777777" w:rsidR="00BE4CAD" w:rsidRPr="00D912AD" w:rsidRDefault="00C46454">
      <w:pPr>
        <w:wordWrap w:val="0"/>
        <w:overflowPunct w:val="0"/>
        <w:adjustRightInd w:val="0"/>
        <w:spacing w:line="420" w:lineRule="exact"/>
        <w:ind w:firstLine="420"/>
        <w:jc w:val="right"/>
        <w:textAlignment w:val="baseline"/>
        <w:rPr>
          <w:rFonts w:ascii="仿宋_GB2312" w:eastAsia="仿宋_GB2312" w:hAnsi="宋体"/>
          <w:sz w:val="24"/>
          <w:szCs w:val="24"/>
        </w:rPr>
      </w:pPr>
      <w:r w:rsidRPr="00D912AD">
        <w:rPr>
          <w:rFonts w:ascii="仿宋_GB2312" w:eastAsia="仿宋_GB2312" w:hAnsi="宋体" w:hint="eastAsia"/>
          <w:sz w:val="24"/>
          <w:szCs w:val="24"/>
        </w:rPr>
        <w:t>年</w:t>
      </w:r>
      <w:r w:rsidRPr="00D912AD">
        <w:rPr>
          <w:rFonts w:ascii="仿宋_GB2312" w:eastAsia="仿宋_GB2312" w:hint="eastAsia"/>
          <w:sz w:val="24"/>
          <w:szCs w:val="24"/>
        </w:rPr>
        <w:tab/>
      </w:r>
      <w:r w:rsidRPr="00D912AD">
        <w:rPr>
          <w:rFonts w:ascii="仿宋_GB2312" w:eastAsia="仿宋_GB2312" w:hAnsi="宋体" w:hint="eastAsia"/>
          <w:sz w:val="24"/>
          <w:szCs w:val="24"/>
        </w:rPr>
        <w:t>月日</w:t>
      </w:r>
    </w:p>
    <w:p w14:paraId="4E940395" w14:textId="77777777" w:rsidR="00BE4CAD" w:rsidRPr="00D912AD" w:rsidRDefault="00BE4CAD">
      <w:pPr>
        <w:overflowPunct w:val="0"/>
        <w:adjustRightInd w:val="0"/>
        <w:spacing w:line="420" w:lineRule="exact"/>
        <w:ind w:firstLine="420"/>
        <w:jc w:val="right"/>
        <w:textAlignment w:val="baseline"/>
        <w:rPr>
          <w:rFonts w:ascii="仿宋_GB2312" w:eastAsia="仿宋_GB2312" w:hAnsi="宋体"/>
          <w:sz w:val="24"/>
          <w:szCs w:val="24"/>
        </w:rPr>
      </w:pPr>
    </w:p>
    <w:p w14:paraId="1F5A383C" w14:textId="77777777" w:rsidR="00ED56D0" w:rsidRPr="00D912AD" w:rsidRDefault="00ED56D0">
      <w:pPr>
        <w:widowControl/>
        <w:jc w:val="left"/>
        <w:rPr>
          <w:rFonts w:eastAsia="仿宋_GB2312"/>
          <w:b/>
          <w:bCs/>
          <w:sz w:val="24"/>
          <w:szCs w:val="24"/>
        </w:rPr>
      </w:pPr>
      <w:r w:rsidRPr="00D912AD">
        <w:rPr>
          <w:rFonts w:eastAsia="仿宋_GB2312"/>
          <w:b/>
          <w:bCs/>
          <w:sz w:val="24"/>
          <w:szCs w:val="24"/>
        </w:rPr>
        <w:br w:type="page"/>
      </w:r>
    </w:p>
    <w:p w14:paraId="632C05C0" w14:textId="77777777" w:rsidR="00BE4CAD" w:rsidRPr="00D912AD" w:rsidRDefault="00C46454">
      <w:pPr>
        <w:snapToGrid w:val="0"/>
        <w:spacing w:line="420" w:lineRule="exact"/>
        <w:jc w:val="center"/>
        <w:outlineLvl w:val="4"/>
        <w:rPr>
          <w:rFonts w:ascii="仿宋_GB2312" w:eastAsia="仿宋_GB2312" w:hAnsi="宋体"/>
          <w:b/>
          <w:bCs/>
          <w:sz w:val="24"/>
          <w:szCs w:val="24"/>
        </w:rPr>
      </w:pPr>
      <w:r w:rsidRPr="00D912AD">
        <w:rPr>
          <w:rFonts w:eastAsia="仿宋_GB2312"/>
          <w:b/>
          <w:bCs/>
          <w:sz w:val="24"/>
          <w:szCs w:val="24"/>
        </w:rPr>
        <w:lastRenderedPageBreak/>
        <w:t>5.</w:t>
      </w:r>
      <w:r w:rsidRPr="00D912AD">
        <w:rPr>
          <w:rFonts w:ascii="仿宋_GB2312" w:eastAsia="仿宋_GB2312" w:hAnsi="宋体" w:hint="eastAsia"/>
          <w:b/>
          <w:bCs/>
          <w:sz w:val="24"/>
          <w:szCs w:val="24"/>
        </w:rPr>
        <w:t>供应商一般情况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3"/>
        <w:gridCol w:w="709"/>
        <w:gridCol w:w="4111"/>
      </w:tblGrid>
      <w:tr w:rsidR="00BE4CAD" w:rsidRPr="00D912AD" w14:paraId="7EF7606F" w14:textId="77777777">
        <w:trPr>
          <w:trHeight w:val="383"/>
        </w:trPr>
        <w:tc>
          <w:tcPr>
            <w:tcW w:w="851" w:type="dxa"/>
            <w:vAlign w:val="center"/>
          </w:tcPr>
          <w:p w14:paraId="2AE57A2E"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1</w:t>
            </w:r>
          </w:p>
        </w:tc>
        <w:tc>
          <w:tcPr>
            <w:tcW w:w="8363" w:type="dxa"/>
            <w:gridSpan w:val="3"/>
            <w:vAlign w:val="center"/>
          </w:tcPr>
          <w:p w14:paraId="408D11F9"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企业名称</w:t>
            </w:r>
            <w:r w:rsidRPr="00D912AD">
              <w:rPr>
                <w:rFonts w:eastAsia="仿宋_GB2312" w:hint="eastAsia"/>
                <w:sz w:val="24"/>
                <w:szCs w:val="24"/>
              </w:rPr>
              <w:t>：</w:t>
            </w:r>
          </w:p>
        </w:tc>
      </w:tr>
      <w:tr w:rsidR="00BE4CAD" w:rsidRPr="00D912AD" w14:paraId="233788E6" w14:textId="77777777">
        <w:trPr>
          <w:trHeight w:val="375"/>
        </w:trPr>
        <w:tc>
          <w:tcPr>
            <w:tcW w:w="851" w:type="dxa"/>
            <w:vAlign w:val="center"/>
          </w:tcPr>
          <w:p w14:paraId="733B8080"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2</w:t>
            </w:r>
          </w:p>
        </w:tc>
        <w:tc>
          <w:tcPr>
            <w:tcW w:w="8363" w:type="dxa"/>
            <w:gridSpan w:val="3"/>
            <w:vAlign w:val="center"/>
          </w:tcPr>
          <w:p w14:paraId="4CBDAA35"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总部地址</w:t>
            </w:r>
            <w:r w:rsidRPr="00D912AD">
              <w:rPr>
                <w:rFonts w:eastAsia="仿宋_GB2312" w:hint="eastAsia"/>
                <w:sz w:val="24"/>
                <w:szCs w:val="24"/>
              </w:rPr>
              <w:t>：</w:t>
            </w:r>
          </w:p>
        </w:tc>
      </w:tr>
      <w:tr w:rsidR="00BE4CAD" w:rsidRPr="00D912AD" w14:paraId="1E9431B7" w14:textId="77777777">
        <w:trPr>
          <w:trHeight w:val="226"/>
        </w:trPr>
        <w:tc>
          <w:tcPr>
            <w:tcW w:w="851" w:type="dxa"/>
            <w:vAlign w:val="center"/>
          </w:tcPr>
          <w:p w14:paraId="248BAAA3"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3</w:t>
            </w:r>
          </w:p>
        </w:tc>
        <w:tc>
          <w:tcPr>
            <w:tcW w:w="8363" w:type="dxa"/>
            <w:gridSpan w:val="3"/>
            <w:vAlign w:val="center"/>
          </w:tcPr>
          <w:p w14:paraId="1D1DE2D8"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当地代表处地址</w:t>
            </w:r>
            <w:r w:rsidRPr="00D912AD">
              <w:rPr>
                <w:rFonts w:eastAsia="仿宋_GB2312" w:hint="eastAsia"/>
                <w:sz w:val="24"/>
                <w:szCs w:val="24"/>
              </w:rPr>
              <w:t>：</w:t>
            </w:r>
          </w:p>
        </w:tc>
      </w:tr>
      <w:tr w:rsidR="00BE4CAD" w:rsidRPr="00D912AD" w14:paraId="5A9B54C1" w14:textId="77777777">
        <w:trPr>
          <w:trHeight w:val="217"/>
        </w:trPr>
        <w:tc>
          <w:tcPr>
            <w:tcW w:w="851" w:type="dxa"/>
            <w:vAlign w:val="center"/>
          </w:tcPr>
          <w:p w14:paraId="36440AA1"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4</w:t>
            </w:r>
          </w:p>
        </w:tc>
        <w:tc>
          <w:tcPr>
            <w:tcW w:w="3543" w:type="dxa"/>
            <w:vAlign w:val="center"/>
          </w:tcPr>
          <w:p w14:paraId="6B589176"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电话</w:t>
            </w:r>
            <w:r w:rsidRPr="00D912AD">
              <w:rPr>
                <w:rFonts w:eastAsia="仿宋_GB2312" w:hint="eastAsia"/>
                <w:sz w:val="24"/>
                <w:szCs w:val="24"/>
              </w:rPr>
              <w:t>：</w:t>
            </w:r>
          </w:p>
        </w:tc>
        <w:tc>
          <w:tcPr>
            <w:tcW w:w="4820" w:type="dxa"/>
            <w:gridSpan w:val="2"/>
            <w:vAlign w:val="center"/>
          </w:tcPr>
          <w:p w14:paraId="3FD146F1"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联系人</w:t>
            </w:r>
            <w:r w:rsidRPr="00D912AD">
              <w:rPr>
                <w:rFonts w:eastAsia="仿宋_GB2312" w:hint="eastAsia"/>
                <w:sz w:val="24"/>
                <w:szCs w:val="24"/>
              </w:rPr>
              <w:t>：</w:t>
            </w:r>
          </w:p>
        </w:tc>
      </w:tr>
      <w:tr w:rsidR="00BE4CAD" w:rsidRPr="00D912AD" w14:paraId="1E028D6C" w14:textId="77777777">
        <w:trPr>
          <w:trHeight w:val="223"/>
        </w:trPr>
        <w:tc>
          <w:tcPr>
            <w:tcW w:w="851" w:type="dxa"/>
            <w:vAlign w:val="center"/>
          </w:tcPr>
          <w:p w14:paraId="140F5BB7"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5</w:t>
            </w:r>
          </w:p>
        </w:tc>
        <w:tc>
          <w:tcPr>
            <w:tcW w:w="3543" w:type="dxa"/>
            <w:vAlign w:val="center"/>
          </w:tcPr>
          <w:p w14:paraId="2C3E28AA"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传真</w:t>
            </w:r>
            <w:r w:rsidRPr="00D912AD">
              <w:rPr>
                <w:rFonts w:eastAsia="仿宋_GB2312" w:hint="eastAsia"/>
                <w:sz w:val="24"/>
                <w:szCs w:val="24"/>
              </w:rPr>
              <w:t>：</w:t>
            </w:r>
          </w:p>
        </w:tc>
        <w:tc>
          <w:tcPr>
            <w:tcW w:w="4820" w:type="dxa"/>
            <w:gridSpan w:val="2"/>
            <w:vAlign w:val="center"/>
          </w:tcPr>
          <w:p w14:paraId="67AAC989"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电子邮件</w:t>
            </w:r>
            <w:r w:rsidRPr="00D912AD">
              <w:rPr>
                <w:rFonts w:eastAsia="仿宋_GB2312" w:hint="eastAsia"/>
                <w:sz w:val="24"/>
                <w:szCs w:val="24"/>
              </w:rPr>
              <w:t>：</w:t>
            </w:r>
          </w:p>
        </w:tc>
      </w:tr>
      <w:tr w:rsidR="00BE4CAD" w:rsidRPr="00D912AD" w14:paraId="4286A132" w14:textId="77777777">
        <w:trPr>
          <w:trHeight w:val="216"/>
        </w:trPr>
        <w:tc>
          <w:tcPr>
            <w:tcW w:w="851" w:type="dxa"/>
            <w:vAlign w:val="center"/>
          </w:tcPr>
          <w:p w14:paraId="62F83D5A"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6</w:t>
            </w:r>
          </w:p>
        </w:tc>
        <w:tc>
          <w:tcPr>
            <w:tcW w:w="3543" w:type="dxa"/>
            <w:vAlign w:val="center"/>
          </w:tcPr>
          <w:p w14:paraId="68568CB8"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注册地</w:t>
            </w:r>
            <w:r w:rsidRPr="00D912AD">
              <w:rPr>
                <w:rFonts w:eastAsia="仿宋_GB2312" w:hint="eastAsia"/>
                <w:sz w:val="24"/>
                <w:szCs w:val="24"/>
              </w:rPr>
              <w:t>：</w:t>
            </w:r>
          </w:p>
        </w:tc>
        <w:tc>
          <w:tcPr>
            <w:tcW w:w="4820" w:type="dxa"/>
            <w:gridSpan w:val="2"/>
            <w:vAlign w:val="center"/>
          </w:tcPr>
          <w:p w14:paraId="5B6165AE"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注册年份</w:t>
            </w:r>
            <w:r w:rsidRPr="00D912AD">
              <w:rPr>
                <w:rFonts w:eastAsia="仿宋_GB2312" w:hint="eastAsia"/>
                <w:sz w:val="24"/>
                <w:szCs w:val="24"/>
              </w:rPr>
              <w:t>：</w:t>
            </w:r>
          </w:p>
        </w:tc>
      </w:tr>
      <w:tr w:rsidR="00BE4CAD" w:rsidRPr="00D912AD" w14:paraId="3984A25F" w14:textId="77777777">
        <w:trPr>
          <w:trHeight w:val="349"/>
        </w:trPr>
        <w:tc>
          <w:tcPr>
            <w:tcW w:w="851" w:type="dxa"/>
            <w:vAlign w:val="center"/>
          </w:tcPr>
          <w:p w14:paraId="41E2E4F7"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7</w:t>
            </w:r>
          </w:p>
        </w:tc>
        <w:tc>
          <w:tcPr>
            <w:tcW w:w="8363" w:type="dxa"/>
            <w:gridSpan w:val="3"/>
            <w:vAlign w:val="center"/>
          </w:tcPr>
          <w:p w14:paraId="38769D7D" w14:textId="77777777" w:rsidR="00BE4CAD" w:rsidRPr="00D912AD" w:rsidRDefault="00C46454">
            <w:pPr>
              <w:tabs>
                <w:tab w:val="left" w:pos="993"/>
              </w:tabs>
              <w:spacing w:line="420" w:lineRule="exact"/>
              <w:rPr>
                <w:rFonts w:eastAsia="仿宋_GB2312"/>
                <w:sz w:val="24"/>
                <w:szCs w:val="24"/>
              </w:rPr>
            </w:pPr>
            <w:r w:rsidRPr="00D912AD">
              <w:rPr>
                <w:rFonts w:eastAsia="仿宋_GB2312" w:hint="eastAsia"/>
                <w:sz w:val="24"/>
                <w:szCs w:val="24"/>
              </w:rPr>
              <w:t>经营范围：</w:t>
            </w:r>
            <w:r w:rsidRPr="00D912AD">
              <w:rPr>
                <w:rFonts w:eastAsia="仿宋_GB2312" w:hint="eastAsia"/>
                <w:sz w:val="24"/>
                <w:szCs w:val="24"/>
              </w:rPr>
              <w:t>1</w:t>
            </w: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w:t>
            </w:r>
          </w:p>
        </w:tc>
      </w:tr>
      <w:tr w:rsidR="00BE4CAD" w:rsidRPr="00D912AD" w14:paraId="45D3863E" w14:textId="77777777">
        <w:trPr>
          <w:trHeight w:val="355"/>
        </w:trPr>
        <w:tc>
          <w:tcPr>
            <w:tcW w:w="851" w:type="dxa"/>
            <w:vAlign w:val="center"/>
          </w:tcPr>
          <w:p w14:paraId="3055E7CF"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8</w:t>
            </w:r>
          </w:p>
        </w:tc>
        <w:tc>
          <w:tcPr>
            <w:tcW w:w="4252" w:type="dxa"/>
            <w:gridSpan w:val="2"/>
            <w:vAlign w:val="center"/>
          </w:tcPr>
          <w:p w14:paraId="6AAACD1C" w14:textId="77777777" w:rsidR="00BE4CAD" w:rsidRPr="00D912AD" w:rsidRDefault="00C46454">
            <w:pPr>
              <w:tabs>
                <w:tab w:val="left" w:pos="993"/>
              </w:tabs>
              <w:spacing w:line="420" w:lineRule="exact"/>
              <w:rPr>
                <w:rFonts w:eastAsia="仿宋_GB2312"/>
                <w:sz w:val="24"/>
                <w:szCs w:val="24"/>
              </w:rPr>
            </w:pPr>
            <w:r w:rsidRPr="00D912AD">
              <w:rPr>
                <w:rFonts w:eastAsia="仿宋_GB2312" w:hint="eastAsia"/>
                <w:sz w:val="24"/>
                <w:szCs w:val="24"/>
              </w:rPr>
              <w:t>供应商从事磋商项目及服务的</w:t>
            </w:r>
            <w:r w:rsidRPr="00D912AD">
              <w:rPr>
                <w:rFonts w:eastAsia="仿宋_GB2312"/>
                <w:sz w:val="24"/>
                <w:szCs w:val="24"/>
              </w:rPr>
              <w:t>年数</w:t>
            </w:r>
          </w:p>
        </w:tc>
        <w:tc>
          <w:tcPr>
            <w:tcW w:w="4111" w:type="dxa"/>
            <w:vAlign w:val="center"/>
          </w:tcPr>
          <w:p w14:paraId="358B8E01" w14:textId="77777777" w:rsidR="00BE4CAD" w:rsidRPr="00D912AD" w:rsidRDefault="00BE4CAD">
            <w:pPr>
              <w:tabs>
                <w:tab w:val="left" w:pos="993"/>
              </w:tabs>
              <w:spacing w:line="420" w:lineRule="exact"/>
              <w:rPr>
                <w:rFonts w:eastAsia="仿宋_GB2312"/>
                <w:sz w:val="24"/>
                <w:szCs w:val="24"/>
              </w:rPr>
            </w:pPr>
          </w:p>
        </w:tc>
      </w:tr>
      <w:tr w:rsidR="00BE4CAD" w:rsidRPr="00D912AD" w14:paraId="7F050F6C" w14:textId="77777777">
        <w:trPr>
          <w:trHeight w:val="333"/>
        </w:trPr>
        <w:tc>
          <w:tcPr>
            <w:tcW w:w="851" w:type="dxa"/>
            <w:vAlign w:val="center"/>
          </w:tcPr>
          <w:p w14:paraId="5ED1D61B" w14:textId="77777777" w:rsidR="00BE4CAD" w:rsidRPr="00D912AD" w:rsidRDefault="00C46454">
            <w:pPr>
              <w:tabs>
                <w:tab w:val="left" w:pos="993"/>
              </w:tabs>
              <w:spacing w:line="420" w:lineRule="exact"/>
              <w:jc w:val="center"/>
              <w:rPr>
                <w:rFonts w:eastAsia="仿宋_GB2312"/>
                <w:sz w:val="24"/>
                <w:szCs w:val="24"/>
              </w:rPr>
            </w:pPr>
            <w:r w:rsidRPr="00D912AD">
              <w:rPr>
                <w:rFonts w:eastAsia="仿宋_GB2312"/>
                <w:sz w:val="24"/>
                <w:szCs w:val="24"/>
              </w:rPr>
              <w:t>9</w:t>
            </w:r>
          </w:p>
        </w:tc>
        <w:tc>
          <w:tcPr>
            <w:tcW w:w="8363" w:type="dxa"/>
            <w:gridSpan w:val="3"/>
            <w:vAlign w:val="center"/>
          </w:tcPr>
          <w:p w14:paraId="330FC4FE" w14:textId="77777777" w:rsidR="00BE4CAD" w:rsidRPr="00D912AD" w:rsidRDefault="00C46454">
            <w:pPr>
              <w:tabs>
                <w:tab w:val="left" w:pos="993"/>
              </w:tabs>
              <w:spacing w:line="420" w:lineRule="exact"/>
              <w:rPr>
                <w:rFonts w:eastAsia="仿宋_GB2312"/>
                <w:sz w:val="24"/>
                <w:szCs w:val="24"/>
              </w:rPr>
            </w:pPr>
            <w:r w:rsidRPr="00D912AD">
              <w:rPr>
                <w:rFonts w:eastAsia="仿宋_GB2312"/>
                <w:sz w:val="24"/>
                <w:szCs w:val="24"/>
              </w:rPr>
              <w:t>其他需要说明的情况</w:t>
            </w:r>
            <w:r w:rsidRPr="00D912AD">
              <w:rPr>
                <w:rFonts w:eastAsia="仿宋_GB2312" w:hint="eastAsia"/>
                <w:sz w:val="24"/>
                <w:szCs w:val="24"/>
              </w:rPr>
              <w:t>，可自行添加</w:t>
            </w:r>
          </w:p>
        </w:tc>
      </w:tr>
    </w:tbl>
    <w:p w14:paraId="002DA98F"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 xml:space="preserve">供应商：（盖章）             </w:t>
      </w:r>
    </w:p>
    <w:p w14:paraId="72CE8838"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法定代表人或被委托受权人（签字）：</w:t>
      </w:r>
    </w:p>
    <w:p w14:paraId="784CD22A" w14:textId="77777777" w:rsidR="00BE4CAD" w:rsidRPr="00D912AD" w:rsidRDefault="00C46454">
      <w:pPr>
        <w:adjustRightInd w:val="0"/>
        <w:snapToGrid w:val="0"/>
        <w:spacing w:line="420" w:lineRule="exact"/>
        <w:jc w:val="left"/>
        <w:rPr>
          <w:rFonts w:ascii="仿宋_GB2312" w:eastAsia="仿宋_GB2312" w:hAnsi="宋体"/>
          <w:sz w:val="24"/>
          <w:szCs w:val="24"/>
        </w:rPr>
      </w:pPr>
      <w:r w:rsidRPr="00D912AD">
        <w:rPr>
          <w:rFonts w:ascii="仿宋_GB2312" w:eastAsia="仿宋_GB2312" w:hAnsi="宋体" w:hint="eastAsia"/>
          <w:sz w:val="24"/>
          <w:szCs w:val="24"/>
        </w:rPr>
        <w:t>日期：</w:t>
      </w:r>
    </w:p>
    <w:p w14:paraId="36278D38" w14:textId="77777777" w:rsidR="00BE4CAD" w:rsidRPr="00D912AD" w:rsidRDefault="00C46454">
      <w:pPr>
        <w:adjustRightInd w:val="0"/>
        <w:snapToGrid w:val="0"/>
        <w:spacing w:line="420" w:lineRule="exact"/>
        <w:ind w:leftChars="1" w:left="1160" w:hangingChars="482" w:hanging="1157"/>
        <w:jc w:val="center"/>
        <w:rPr>
          <w:rFonts w:ascii="黑体" w:eastAsia="黑体" w:hAnsi="黑体"/>
          <w:sz w:val="24"/>
          <w:szCs w:val="24"/>
        </w:rPr>
      </w:pPr>
      <w:r w:rsidRPr="00D912AD">
        <w:rPr>
          <w:rFonts w:ascii="黑体" w:eastAsia="黑体" w:hAnsi="黑体" w:hint="eastAsia"/>
          <w:sz w:val="24"/>
          <w:szCs w:val="24"/>
        </w:rPr>
        <w:t>注：本表不是格式化表格，供应商可根据需要，自行添加删除。</w:t>
      </w:r>
    </w:p>
    <w:p w14:paraId="26616FD7" w14:textId="77777777" w:rsidR="00ED56D0" w:rsidRPr="00D912AD" w:rsidRDefault="00ED56D0">
      <w:pPr>
        <w:widowControl/>
        <w:jc w:val="left"/>
        <w:rPr>
          <w:rFonts w:eastAsia="仿宋_GB2312"/>
          <w:b/>
          <w:sz w:val="24"/>
          <w:szCs w:val="24"/>
        </w:rPr>
      </w:pPr>
      <w:r w:rsidRPr="00D912AD">
        <w:rPr>
          <w:rFonts w:eastAsia="仿宋_GB2312"/>
          <w:b/>
          <w:sz w:val="24"/>
          <w:szCs w:val="24"/>
        </w:rPr>
        <w:br w:type="page"/>
      </w:r>
    </w:p>
    <w:p w14:paraId="030C646D" w14:textId="77777777" w:rsidR="00BE4CAD" w:rsidRPr="00D912AD" w:rsidRDefault="00C46454">
      <w:pPr>
        <w:snapToGrid w:val="0"/>
        <w:spacing w:line="420" w:lineRule="exact"/>
        <w:outlineLvl w:val="2"/>
        <w:rPr>
          <w:rFonts w:ascii="仿宋_GB2312" w:eastAsia="仿宋_GB2312"/>
          <w:b/>
          <w:sz w:val="24"/>
          <w:szCs w:val="24"/>
        </w:rPr>
      </w:pPr>
      <w:r w:rsidRPr="00D912AD">
        <w:rPr>
          <w:rFonts w:eastAsia="仿宋_GB2312"/>
          <w:b/>
          <w:sz w:val="24"/>
          <w:szCs w:val="24"/>
        </w:rPr>
        <w:lastRenderedPageBreak/>
        <w:t>C</w:t>
      </w:r>
      <w:r w:rsidRPr="00D912AD">
        <w:rPr>
          <w:rFonts w:eastAsia="仿宋_GB2312"/>
          <w:b/>
          <w:sz w:val="24"/>
          <w:szCs w:val="24"/>
        </w:rPr>
        <w:t>、</w:t>
      </w:r>
      <w:r w:rsidRPr="00D912AD">
        <w:rPr>
          <w:rFonts w:ascii="仿宋_GB2312" w:eastAsia="仿宋_GB2312" w:hint="eastAsia"/>
          <w:b/>
          <w:sz w:val="24"/>
          <w:szCs w:val="24"/>
        </w:rPr>
        <w:t>技术标文件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w:t>
      </w:r>
      <w:r w:rsidRPr="00D912AD">
        <w:rPr>
          <w:rFonts w:ascii="黑体" w:eastAsia="黑体" w:hAnsi="黑体"/>
          <w:sz w:val="24"/>
          <w:szCs w:val="24"/>
          <w:u w:val="thick" w:color="FF0000"/>
        </w:rPr>
        <w:t>2</w:t>
      </w:r>
      <w:r w:rsidRPr="00D912AD">
        <w:rPr>
          <w:rFonts w:ascii="黑体" w:eastAsia="黑体" w:hAnsi="黑体" w:hint="eastAsia"/>
          <w:sz w:val="24"/>
          <w:szCs w:val="24"/>
          <w:u w:val="thick" w:color="FF0000"/>
        </w:rPr>
        <w:t>份“副本”。</w:t>
      </w:r>
      <w:r w:rsidRPr="00D912AD">
        <w:rPr>
          <w:rFonts w:eastAsia="仿宋_GB2312" w:hint="eastAsia"/>
          <w:sz w:val="24"/>
          <w:szCs w:val="24"/>
        </w:rPr>
        <w:t>）</w:t>
      </w:r>
    </w:p>
    <w:p w14:paraId="0D754A7F" w14:textId="77777777" w:rsidR="00BE4CAD" w:rsidRPr="00D912AD" w:rsidRDefault="00C46454" w:rsidP="00B37101">
      <w:pPr>
        <w:snapToGrid w:val="0"/>
        <w:spacing w:beforeLines="100" w:before="240" w:line="420" w:lineRule="exact"/>
        <w:jc w:val="center"/>
        <w:outlineLvl w:val="3"/>
        <w:rPr>
          <w:rFonts w:eastAsia="仿宋_GB2312"/>
          <w:b/>
          <w:bCs/>
          <w:sz w:val="24"/>
          <w:szCs w:val="24"/>
        </w:rPr>
      </w:pPr>
      <w:r w:rsidRPr="00D912AD">
        <w:rPr>
          <w:rFonts w:eastAsia="仿宋_GB2312"/>
          <w:b/>
          <w:sz w:val="24"/>
          <w:szCs w:val="24"/>
        </w:rPr>
        <w:t>1.</w:t>
      </w:r>
      <w:r w:rsidRPr="00D912AD">
        <w:rPr>
          <w:rFonts w:eastAsia="仿宋_GB2312" w:hint="eastAsia"/>
          <w:b/>
          <w:bCs/>
          <w:sz w:val="24"/>
          <w:szCs w:val="24"/>
        </w:rPr>
        <w:t>竞争性磋商</w:t>
      </w:r>
      <w:r w:rsidRPr="00D912AD">
        <w:rPr>
          <w:rFonts w:eastAsia="仿宋_GB2312"/>
          <w:b/>
          <w:bCs/>
          <w:sz w:val="24"/>
          <w:szCs w:val="24"/>
        </w:rPr>
        <w:t>响应函</w:t>
      </w:r>
    </w:p>
    <w:p w14:paraId="67B793A6" w14:textId="77777777" w:rsidR="00F65B07" w:rsidRPr="00D912AD" w:rsidRDefault="00F65B07" w:rsidP="00F65B07">
      <w:pPr>
        <w:snapToGrid w:val="0"/>
        <w:spacing w:line="420" w:lineRule="exact"/>
        <w:rPr>
          <w:rFonts w:ascii="仿宋_GB2312" w:eastAsia="仿宋_GB2312"/>
          <w:bCs/>
          <w:sz w:val="24"/>
          <w:szCs w:val="24"/>
        </w:rPr>
      </w:pPr>
      <w:r w:rsidRPr="00D912AD">
        <w:rPr>
          <w:rFonts w:ascii="仿宋_GB2312" w:eastAsia="仿宋_GB2312" w:hint="eastAsia"/>
          <w:bCs/>
          <w:sz w:val="24"/>
          <w:szCs w:val="24"/>
        </w:rPr>
        <w:t>（采购人名称） ：</w:t>
      </w:r>
    </w:p>
    <w:p w14:paraId="365CAAFC"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sz w:val="24"/>
          <w:szCs w:val="24"/>
        </w:rPr>
        <w:t>依据贵单位（</w:t>
      </w:r>
      <w:r w:rsidRPr="00D912AD">
        <w:rPr>
          <w:rFonts w:eastAsia="仿宋_GB2312" w:hint="eastAsia"/>
          <w:sz w:val="24"/>
          <w:szCs w:val="24"/>
        </w:rPr>
        <w:t>招标</w:t>
      </w:r>
      <w:r w:rsidRPr="00D912AD">
        <w:rPr>
          <w:rFonts w:eastAsia="仿宋_GB2312"/>
          <w:sz w:val="24"/>
          <w:szCs w:val="24"/>
        </w:rPr>
        <w:t>项目名称及项目编号</w:t>
      </w:r>
      <w:r w:rsidRPr="00D912AD">
        <w:rPr>
          <w:rFonts w:eastAsia="仿宋_GB2312"/>
          <w:sz w:val="24"/>
          <w:szCs w:val="24"/>
        </w:rPr>
        <w:t>)</w:t>
      </w:r>
      <w:r w:rsidRPr="00D912AD">
        <w:rPr>
          <w:rFonts w:eastAsia="仿宋_GB2312"/>
          <w:sz w:val="24"/>
          <w:szCs w:val="24"/>
        </w:rPr>
        <w:t>项目</w:t>
      </w:r>
      <w:r w:rsidRPr="00D912AD">
        <w:rPr>
          <w:rFonts w:eastAsia="仿宋_GB2312" w:hint="eastAsia"/>
          <w:sz w:val="24"/>
          <w:szCs w:val="24"/>
        </w:rPr>
        <w:t>竞争性磋商</w:t>
      </w:r>
      <w:r w:rsidRPr="00D912AD">
        <w:rPr>
          <w:rFonts w:eastAsia="仿宋_GB2312"/>
          <w:sz w:val="24"/>
          <w:szCs w:val="24"/>
        </w:rPr>
        <w:t>的邀请，我方授权（姓名）（职务）为全权代表参加该项目的磋商响应工作，全权处理本次</w:t>
      </w:r>
      <w:r w:rsidRPr="00D912AD">
        <w:rPr>
          <w:rFonts w:eastAsia="仿宋_GB2312" w:hint="eastAsia"/>
          <w:sz w:val="24"/>
          <w:szCs w:val="24"/>
        </w:rPr>
        <w:t>磋商</w:t>
      </w:r>
      <w:r w:rsidRPr="00D912AD">
        <w:rPr>
          <w:rFonts w:eastAsia="仿宋_GB2312"/>
          <w:sz w:val="24"/>
          <w:szCs w:val="24"/>
        </w:rPr>
        <w:t>的有关事宜。同时，我公司声明如下：</w:t>
      </w:r>
    </w:p>
    <w:p w14:paraId="1C184922"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我方愿意按照磋商文件的一切要求，提供完成该项目的全部内容，我方的磋商响应报价包括：所投项目及设备、备品、备件和税费及包装、运至最终目的地的运输、保险、保管、现场安装、吊装、制作安装调试、技术支持与培训、售后服务与维保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w:t>
      </w:r>
    </w:p>
    <w:p w14:paraId="6ABA710B"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w:t>
      </w:r>
      <w:r w:rsidRPr="00D912AD">
        <w:rPr>
          <w:rFonts w:eastAsia="仿宋_GB2312"/>
          <w:sz w:val="24"/>
          <w:szCs w:val="24"/>
        </w:rPr>
        <w:t>我</w:t>
      </w:r>
      <w:r w:rsidRPr="00D912AD">
        <w:rPr>
          <w:rFonts w:eastAsia="仿宋_GB2312" w:hint="eastAsia"/>
          <w:sz w:val="24"/>
          <w:szCs w:val="24"/>
        </w:rPr>
        <w:t>方</w:t>
      </w:r>
      <w:r w:rsidRPr="00D912AD">
        <w:rPr>
          <w:rFonts w:eastAsia="仿宋_GB2312"/>
          <w:sz w:val="24"/>
          <w:szCs w:val="24"/>
        </w:rPr>
        <w:t>已经详细</w:t>
      </w:r>
      <w:r w:rsidRPr="00D912AD">
        <w:rPr>
          <w:rFonts w:eastAsia="仿宋_GB2312" w:hint="eastAsia"/>
          <w:sz w:val="24"/>
          <w:szCs w:val="24"/>
        </w:rPr>
        <w:t>审查</w:t>
      </w:r>
      <w:r w:rsidRPr="00D912AD">
        <w:rPr>
          <w:rFonts w:eastAsia="仿宋_GB2312"/>
          <w:sz w:val="24"/>
          <w:szCs w:val="24"/>
        </w:rPr>
        <w:t>了全部</w:t>
      </w:r>
      <w:r w:rsidRPr="00D912AD">
        <w:rPr>
          <w:rFonts w:eastAsia="仿宋_GB2312" w:hint="eastAsia"/>
          <w:sz w:val="24"/>
          <w:szCs w:val="24"/>
        </w:rPr>
        <w:t>磋商</w:t>
      </w:r>
      <w:r w:rsidRPr="00D912AD">
        <w:rPr>
          <w:rFonts w:eastAsia="仿宋_GB2312"/>
          <w:sz w:val="24"/>
          <w:szCs w:val="24"/>
        </w:rPr>
        <w:t>文件，我方已完全清晰理解</w:t>
      </w:r>
      <w:r w:rsidRPr="00D912AD">
        <w:rPr>
          <w:rFonts w:eastAsia="仿宋_GB2312" w:hint="eastAsia"/>
          <w:sz w:val="24"/>
          <w:szCs w:val="24"/>
        </w:rPr>
        <w:t>磋商</w:t>
      </w:r>
      <w:r w:rsidRPr="00D912AD">
        <w:rPr>
          <w:rFonts w:eastAsia="仿宋_GB2312"/>
          <w:sz w:val="24"/>
          <w:szCs w:val="24"/>
        </w:rPr>
        <w:t>文件的要求，不存在任何含糊不清和误解之处，同意放弃对这些文件所提出的异议和质疑的权利。</w:t>
      </w:r>
    </w:p>
    <w:p w14:paraId="0D8FAF15"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w:t>
      </w:r>
      <w:r w:rsidRPr="00D912AD">
        <w:rPr>
          <w:rFonts w:eastAsia="仿宋_GB2312"/>
          <w:sz w:val="24"/>
          <w:szCs w:val="24"/>
        </w:rPr>
        <w:t>我方承诺提供的</w:t>
      </w:r>
      <w:r w:rsidRPr="00D912AD">
        <w:rPr>
          <w:rFonts w:eastAsia="仿宋_GB2312" w:hint="eastAsia"/>
          <w:sz w:val="24"/>
          <w:szCs w:val="24"/>
        </w:rPr>
        <w:t>磋商响应文件的有效期，从磋商响应文件接收截止之日算起，</w:t>
      </w:r>
      <w:r w:rsidRPr="00D912AD">
        <w:rPr>
          <w:rFonts w:eastAsia="仿宋_GB2312"/>
          <w:b/>
          <w:sz w:val="24"/>
          <w:szCs w:val="24"/>
        </w:rPr>
        <w:t>45</w:t>
      </w:r>
      <w:r w:rsidRPr="00D912AD">
        <w:rPr>
          <w:rFonts w:eastAsia="仿宋_GB2312"/>
          <w:sz w:val="24"/>
          <w:szCs w:val="24"/>
        </w:rPr>
        <w:t>个</w:t>
      </w:r>
      <w:r w:rsidRPr="00D912AD">
        <w:rPr>
          <w:rFonts w:eastAsia="仿宋_GB2312" w:hint="eastAsia"/>
          <w:sz w:val="24"/>
          <w:szCs w:val="24"/>
        </w:rPr>
        <w:t>“日历天”内保持有效。</w:t>
      </w:r>
    </w:p>
    <w:p w14:paraId="5C3C6450"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）我方愿意提供招标采购单位在磋商文件中要求的所有资料。</w:t>
      </w:r>
    </w:p>
    <w:p w14:paraId="13E126EF"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5</w:t>
      </w:r>
      <w:r w:rsidRPr="00D912AD">
        <w:rPr>
          <w:rFonts w:eastAsia="仿宋_GB2312" w:hint="eastAsia"/>
          <w:sz w:val="24"/>
          <w:szCs w:val="24"/>
        </w:rPr>
        <w:t>）</w:t>
      </w:r>
      <w:r w:rsidRPr="00D912AD">
        <w:rPr>
          <w:rFonts w:eastAsia="仿宋_GB2312"/>
          <w:sz w:val="24"/>
          <w:szCs w:val="24"/>
        </w:rPr>
        <w:t>我</w:t>
      </w:r>
      <w:r w:rsidRPr="00D912AD">
        <w:rPr>
          <w:rFonts w:eastAsia="仿宋_GB2312" w:hint="eastAsia"/>
          <w:sz w:val="24"/>
          <w:szCs w:val="24"/>
        </w:rPr>
        <w:t>方</w:t>
      </w:r>
      <w:r w:rsidRPr="00D912AD">
        <w:rPr>
          <w:rFonts w:eastAsia="仿宋_GB2312"/>
          <w:sz w:val="24"/>
          <w:szCs w:val="24"/>
        </w:rPr>
        <w:t>承诺在本次</w:t>
      </w:r>
      <w:r w:rsidRPr="00D912AD">
        <w:rPr>
          <w:rFonts w:eastAsia="仿宋_GB2312" w:hint="eastAsia"/>
          <w:sz w:val="24"/>
          <w:szCs w:val="24"/>
        </w:rPr>
        <w:t>磋商</w:t>
      </w:r>
      <w:r w:rsidRPr="00D912AD">
        <w:rPr>
          <w:rFonts w:eastAsia="仿宋_GB2312"/>
          <w:sz w:val="24"/>
          <w:szCs w:val="24"/>
        </w:rPr>
        <w:t>响应中提供的一切文件，无论是原件还是复印件均真实有效，绝无任何虚假、伪造和夸大的成份。否则，愿承担相应的后果和法律责任。</w:t>
      </w:r>
    </w:p>
    <w:p w14:paraId="3F9F5872"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6</w:t>
      </w:r>
      <w:r w:rsidRPr="00D912AD">
        <w:rPr>
          <w:rFonts w:eastAsia="仿宋_GB2312" w:hint="eastAsia"/>
          <w:sz w:val="24"/>
          <w:szCs w:val="24"/>
        </w:rPr>
        <w:t>）</w:t>
      </w:r>
      <w:r w:rsidRPr="00D912AD">
        <w:rPr>
          <w:rFonts w:eastAsia="仿宋_GB2312"/>
          <w:sz w:val="24"/>
          <w:szCs w:val="24"/>
        </w:rPr>
        <w:t>我</w:t>
      </w:r>
      <w:r w:rsidRPr="00D912AD">
        <w:rPr>
          <w:rFonts w:eastAsia="仿宋_GB2312" w:hint="eastAsia"/>
          <w:sz w:val="24"/>
          <w:szCs w:val="24"/>
        </w:rPr>
        <w:t>方</w:t>
      </w:r>
      <w:r w:rsidRPr="00D912AD">
        <w:rPr>
          <w:rFonts w:eastAsia="仿宋_GB2312"/>
          <w:sz w:val="24"/>
          <w:szCs w:val="24"/>
        </w:rPr>
        <w:t>尊重</w:t>
      </w:r>
      <w:r w:rsidRPr="00D912AD">
        <w:rPr>
          <w:rFonts w:eastAsia="仿宋_GB2312" w:hint="eastAsia"/>
          <w:sz w:val="24"/>
          <w:szCs w:val="24"/>
        </w:rPr>
        <w:t>磋商</w:t>
      </w:r>
      <w:r w:rsidRPr="00D912AD">
        <w:rPr>
          <w:rFonts w:eastAsia="仿宋_GB2312"/>
          <w:sz w:val="24"/>
          <w:szCs w:val="24"/>
        </w:rPr>
        <w:t>小组所作评定结果</w:t>
      </w:r>
      <w:r w:rsidRPr="00D912AD">
        <w:rPr>
          <w:rFonts w:eastAsia="仿宋_GB2312" w:hint="eastAsia"/>
          <w:sz w:val="24"/>
          <w:szCs w:val="24"/>
        </w:rPr>
        <w:t>，</w:t>
      </w:r>
      <w:r w:rsidRPr="00D912AD">
        <w:rPr>
          <w:rFonts w:eastAsia="仿宋_GB2312"/>
          <w:sz w:val="24"/>
          <w:szCs w:val="24"/>
        </w:rPr>
        <w:t>同时</w:t>
      </w:r>
      <w:r w:rsidRPr="00D912AD">
        <w:rPr>
          <w:rFonts w:eastAsia="仿宋_GB2312" w:hint="eastAsia"/>
          <w:sz w:val="24"/>
          <w:szCs w:val="24"/>
        </w:rPr>
        <w:t>也</w:t>
      </w:r>
      <w:r w:rsidRPr="00D912AD">
        <w:rPr>
          <w:rFonts w:eastAsia="仿宋_GB2312"/>
          <w:sz w:val="24"/>
          <w:szCs w:val="24"/>
        </w:rPr>
        <w:t>清楚理解到</w:t>
      </w:r>
      <w:r w:rsidRPr="00D912AD">
        <w:rPr>
          <w:rFonts w:eastAsia="仿宋_GB2312" w:hint="eastAsia"/>
          <w:sz w:val="24"/>
          <w:szCs w:val="24"/>
        </w:rPr>
        <w:t>磋商报</w:t>
      </w:r>
      <w:r w:rsidRPr="00D912AD">
        <w:rPr>
          <w:rFonts w:eastAsia="仿宋_GB2312"/>
          <w:sz w:val="24"/>
          <w:szCs w:val="24"/>
        </w:rPr>
        <w:t>价最低并非意味着必定获得</w:t>
      </w:r>
      <w:r w:rsidRPr="00D912AD">
        <w:rPr>
          <w:rFonts w:eastAsia="仿宋_GB2312" w:hint="eastAsia"/>
          <w:sz w:val="24"/>
          <w:szCs w:val="24"/>
        </w:rPr>
        <w:t>中标</w:t>
      </w:r>
      <w:r w:rsidRPr="00D912AD">
        <w:rPr>
          <w:rFonts w:eastAsia="仿宋_GB2312"/>
          <w:sz w:val="24"/>
          <w:szCs w:val="24"/>
        </w:rPr>
        <w:t>资格。</w:t>
      </w:r>
    </w:p>
    <w:p w14:paraId="5F10DB0A"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7</w:t>
      </w:r>
      <w:r w:rsidRPr="00D912AD">
        <w:rPr>
          <w:rFonts w:eastAsia="仿宋_GB2312" w:hint="eastAsia"/>
          <w:sz w:val="24"/>
          <w:szCs w:val="24"/>
        </w:rPr>
        <w:t>）我方愿意按磋商文件的规定交纳磋商保证金，并同意供应商须知中关于没收磋商保证金的规定。</w:t>
      </w:r>
    </w:p>
    <w:p w14:paraId="24AFEF5E"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8</w:t>
      </w:r>
      <w:r w:rsidRPr="00D912AD">
        <w:rPr>
          <w:rFonts w:eastAsia="仿宋_GB2312" w:hint="eastAsia"/>
          <w:sz w:val="24"/>
          <w:szCs w:val="24"/>
        </w:rPr>
        <w:t>）如果我方中标成交，我方愿意按磋商文件的规定支付招标代理服务费；</w:t>
      </w:r>
    </w:p>
    <w:p w14:paraId="0C7EAFBC" w14:textId="77777777" w:rsidR="00BE4CAD" w:rsidRPr="00D912AD" w:rsidRDefault="00C46454">
      <w:pPr>
        <w:snapToGrid w:val="0"/>
        <w:spacing w:line="420" w:lineRule="exact"/>
        <w:ind w:firstLineChars="200" w:firstLine="480"/>
        <w:rPr>
          <w:rFonts w:eastAsia="仿宋_GB2312"/>
          <w:sz w:val="24"/>
          <w:szCs w:val="24"/>
        </w:rPr>
      </w:pPr>
      <w:r w:rsidRPr="00D912AD">
        <w:rPr>
          <w:rFonts w:eastAsia="仿宋_GB2312" w:hint="eastAsia"/>
          <w:sz w:val="24"/>
          <w:szCs w:val="24"/>
        </w:rPr>
        <w:t>（</w:t>
      </w:r>
      <w:r w:rsidRPr="00D912AD">
        <w:rPr>
          <w:rFonts w:eastAsia="仿宋_GB2312" w:hint="eastAsia"/>
          <w:sz w:val="24"/>
          <w:szCs w:val="24"/>
        </w:rPr>
        <w:t>9</w:t>
      </w:r>
      <w:r w:rsidRPr="00D912AD">
        <w:rPr>
          <w:rFonts w:eastAsia="仿宋_GB2312" w:hint="eastAsia"/>
          <w:sz w:val="24"/>
          <w:szCs w:val="24"/>
        </w:rPr>
        <w:t>）</w:t>
      </w:r>
      <w:r w:rsidRPr="00D912AD">
        <w:rPr>
          <w:rFonts w:eastAsia="仿宋_GB2312"/>
          <w:sz w:val="24"/>
          <w:szCs w:val="24"/>
        </w:rPr>
        <w:t>一旦我方成交</w:t>
      </w:r>
      <w:r w:rsidRPr="00D912AD">
        <w:rPr>
          <w:rFonts w:eastAsia="仿宋_GB2312" w:hint="eastAsia"/>
          <w:sz w:val="24"/>
          <w:szCs w:val="24"/>
        </w:rPr>
        <w:t>，</w:t>
      </w:r>
      <w:r w:rsidRPr="00D912AD">
        <w:rPr>
          <w:rFonts w:eastAsia="仿宋_GB2312"/>
          <w:sz w:val="24"/>
          <w:szCs w:val="24"/>
        </w:rPr>
        <w:t>我方将根据</w:t>
      </w:r>
      <w:r w:rsidRPr="00D912AD">
        <w:rPr>
          <w:rFonts w:eastAsia="仿宋_GB2312" w:hint="eastAsia"/>
          <w:sz w:val="24"/>
          <w:szCs w:val="24"/>
        </w:rPr>
        <w:t>磋商</w:t>
      </w:r>
      <w:r w:rsidRPr="00D912AD">
        <w:rPr>
          <w:rFonts w:eastAsia="仿宋_GB2312"/>
          <w:sz w:val="24"/>
          <w:szCs w:val="24"/>
        </w:rPr>
        <w:t>文件的规定，严格履行</w:t>
      </w:r>
      <w:r w:rsidRPr="00D912AD">
        <w:rPr>
          <w:rFonts w:eastAsia="仿宋_GB2312" w:hint="eastAsia"/>
          <w:sz w:val="24"/>
          <w:szCs w:val="24"/>
        </w:rPr>
        <w:t>磋商文件中规定的每一项要求，按期、按质、按量履行合同的义务。</w:t>
      </w:r>
    </w:p>
    <w:p w14:paraId="732876D1" w14:textId="77777777" w:rsidR="00BE4CAD" w:rsidRPr="00D912AD" w:rsidRDefault="00C46454">
      <w:pPr>
        <w:snapToGrid w:val="0"/>
        <w:spacing w:line="420" w:lineRule="exact"/>
        <w:ind w:firstLineChars="1000" w:firstLine="2400"/>
        <w:jc w:val="right"/>
        <w:rPr>
          <w:rFonts w:eastAsia="仿宋_GB2312"/>
          <w:sz w:val="24"/>
          <w:szCs w:val="24"/>
        </w:rPr>
      </w:pPr>
      <w:r w:rsidRPr="00D912AD">
        <w:rPr>
          <w:rFonts w:eastAsia="仿宋_GB2312" w:hint="eastAsia"/>
          <w:sz w:val="24"/>
          <w:szCs w:val="24"/>
        </w:rPr>
        <w:t>供应商</w:t>
      </w:r>
      <w:r w:rsidRPr="00D912AD">
        <w:rPr>
          <w:rFonts w:eastAsia="仿宋_GB2312"/>
          <w:sz w:val="24"/>
          <w:szCs w:val="24"/>
        </w:rPr>
        <w:t>：（加盖公章）</w:t>
      </w:r>
    </w:p>
    <w:p w14:paraId="7263209D" w14:textId="77777777" w:rsidR="00BE4CAD" w:rsidRPr="00D912AD" w:rsidRDefault="00C46454">
      <w:pPr>
        <w:snapToGrid w:val="0"/>
        <w:spacing w:line="420" w:lineRule="exact"/>
        <w:ind w:firstLineChars="1000" w:firstLine="2400"/>
        <w:jc w:val="right"/>
        <w:rPr>
          <w:rFonts w:eastAsia="仿宋_GB2312"/>
          <w:sz w:val="24"/>
          <w:szCs w:val="24"/>
        </w:rPr>
      </w:pPr>
      <w:r w:rsidRPr="00D912AD">
        <w:rPr>
          <w:rFonts w:eastAsia="仿宋_GB2312"/>
          <w:sz w:val="24"/>
          <w:szCs w:val="24"/>
        </w:rPr>
        <w:t>法定代表人或</w:t>
      </w:r>
      <w:r w:rsidRPr="00D912AD">
        <w:rPr>
          <w:rFonts w:eastAsia="仿宋_GB2312" w:hint="eastAsia"/>
          <w:sz w:val="24"/>
          <w:szCs w:val="24"/>
        </w:rPr>
        <w:t>被委托受权人</w:t>
      </w:r>
      <w:r w:rsidRPr="00D912AD">
        <w:rPr>
          <w:rFonts w:eastAsia="仿宋_GB2312"/>
          <w:sz w:val="24"/>
          <w:szCs w:val="24"/>
        </w:rPr>
        <w:t>：（签字）</w:t>
      </w:r>
    </w:p>
    <w:p w14:paraId="5FE72E6E" w14:textId="3609725A" w:rsidR="00BE4CAD" w:rsidRPr="00D912AD" w:rsidRDefault="00C46454">
      <w:pPr>
        <w:snapToGrid w:val="0"/>
        <w:spacing w:line="420" w:lineRule="exact"/>
        <w:jc w:val="right"/>
        <w:rPr>
          <w:rFonts w:ascii="仿宋_GB2312" w:eastAsia="仿宋_GB2312"/>
          <w:sz w:val="24"/>
          <w:szCs w:val="24"/>
        </w:rPr>
      </w:pPr>
      <w:r w:rsidRPr="00D912AD">
        <w:rPr>
          <w:rFonts w:ascii="仿宋_GB2312" w:eastAsia="仿宋_GB2312" w:hint="eastAsia"/>
          <w:sz w:val="24"/>
          <w:szCs w:val="24"/>
        </w:rPr>
        <w:t>二○</w:t>
      </w:r>
      <w:r w:rsidR="006F347F" w:rsidRPr="00D912AD">
        <w:rPr>
          <w:rFonts w:ascii="仿宋_GB2312" w:eastAsia="仿宋_GB2312" w:hint="eastAsia"/>
          <w:sz w:val="24"/>
          <w:szCs w:val="24"/>
        </w:rPr>
        <w:t>二○</w:t>
      </w:r>
      <w:r w:rsidRPr="00D912AD">
        <w:rPr>
          <w:rFonts w:ascii="仿宋_GB2312" w:eastAsia="仿宋_GB2312" w:hint="eastAsia"/>
          <w:sz w:val="24"/>
          <w:szCs w:val="24"/>
        </w:rPr>
        <w:t>年      月     日</w:t>
      </w:r>
    </w:p>
    <w:p w14:paraId="42ED147E" w14:textId="77777777" w:rsidR="00ED56D0" w:rsidRPr="00D912AD" w:rsidRDefault="00ED56D0">
      <w:pPr>
        <w:widowControl/>
        <w:jc w:val="left"/>
        <w:rPr>
          <w:rFonts w:eastAsia="仿宋_GB2312"/>
          <w:b/>
          <w:sz w:val="24"/>
          <w:szCs w:val="24"/>
        </w:rPr>
      </w:pPr>
      <w:r w:rsidRPr="00D912AD">
        <w:rPr>
          <w:rFonts w:eastAsia="仿宋_GB2312"/>
          <w:b/>
          <w:sz w:val="24"/>
          <w:szCs w:val="24"/>
        </w:rPr>
        <w:br w:type="page"/>
      </w:r>
    </w:p>
    <w:p w14:paraId="1C37FA25" w14:textId="77777777" w:rsidR="00BE4CAD" w:rsidRPr="00D912AD" w:rsidRDefault="00C46454" w:rsidP="00B37101">
      <w:pPr>
        <w:snapToGrid w:val="0"/>
        <w:spacing w:beforeLines="100" w:before="240" w:line="420" w:lineRule="exact"/>
        <w:jc w:val="center"/>
        <w:outlineLvl w:val="3"/>
        <w:rPr>
          <w:rFonts w:eastAsia="仿宋_GB2312"/>
          <w:sz w:val="24"/>
          <w:szCs w:val="24"/>
        </w:rPr>
      </w:pPr>
      <w:r w:rsidRPr="00D912AD">
        <w:rPr>
          <w:rFonts w:eastAsia="仿宋_GB2312"/>
          <w:b/>
          <w:sz w:val="24"/>
          <w:szCs w:val="24"/>
        </w:rPr>
        <w:lastRenderedPageBreak/>
        <w:t>2</w:t>
      </w:r>
      <w:r w:rsidRPr="00D912AD">
        <w:rPr>
          <w:rFonts w:eastAsia="仿宋_GB2312" w:hint="eastAsia"/>
          <w:b/>
          <w:sz w:val="24"/>
          <w:szCs w:val="24"/>
        </w:rPr>
        <w:t>.</w:t>
      </w:r>
      <w:r w:rsidRPr="00D912AD">
        <w:rPr>
          <w:rFonts w:eastAsia="仿宋_GB2312" w:hint="eastAsia"/>
          <w:b/>
          <w:sz w:val="24"/>
          <w:szCs w:val="24"/>
        </w:rPr>
        <w:t>资信</w:t>
      </w:r>
    </w:p>
    <w:p w14:paraId="2A842526"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）投标人简况：</w:t>
      </w:r>
    </w:p>
    <w:p w14:paraId="2A91F620"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投标人简况及投标人认为有必要提供的其他内容，包括公司介绍、公司具有的资质荣誉等资信方面的证书。</w:t>
      </w:r>
    </w:p>
    <w:p w14:paraId="3C9C02DD" w14:textId="77777777" w:rsidR="00BE4CAD" w:rsidRPr="00D912AD" w:rsidRDefault="00C46454" w:rsidP="00E721B8">
      <w:pPr>
        <w:spacing w:line="400" w:lineRule="exact"/>
        <w:ind w:firstLineChars="202" w:firstLine="487"/>
        <w:rPr>
          <w:rFonts w:eastAsia="仿宋_GB2312"/>
          <w:sz w:val="24"/>
          <w:szCs w:val="24"/>
        </w:rPr>
      </w:pPr>
      <w:r w:rsidRPr="00D912AD">
        <w:rPr>
          <w:rFonts w:eastAsia="仿宋_GB2312" w:hint="eastAsia"/>
          <w:b/>
          <w:sz w:val="24"/>
          <w:szCs w:val="24"/>
        </w:rPr>
        <w:t>（</w:t>
      </w:r>
      <w:r w:rsidRPr="00D912AD">
        <w:rPr>
          <w:rFonts w:eastAsia="仿宋_GB2312" w:hint="eastAsia"/>
          <w:b/>
          <w:sz w:val="24"/>
          <w:szCs w:val="24"/>
        </w:rPr>
        <w:t>2</w:t>
      </w:r>
      <w:r w:rsidRPr="00D912AD">
        <w:rPr>
          <w:rFonts w:eastAsia="仿宋_GB2312" w:hint="eastAsia"/>
          <w:b/>
          <w:sz w:val="24"/>
          <w:szCs w:val="24"/>
        </w:rPr>
        <w:t>）投标人须提供</w:t>
      </w:r>
      <w:r w:rsidRPr="00D912AD">
        <w:rPr>
          <w:rFonts w:eastAsia="仿宋_GB2312" w:hint="eastAsia"/>
          <w:b/>
          <w:sz w:val="24"/>
          <w:szCs w:val="24"/>
        </w:rPr>
        <w:t>201</w:t>
      </w:r>
      <w:r w:rsidRPr="00D912AD">
        <w:rPr>
          <w:rFonts w:eastAsia="仿宋_GB2312"/>
          <w:b/>
          <w:sz w:val="24"/>
          <w:szCs w:val="24"/>
        </w:rPr>
        <w:t>6</w:t>
      </w:r>
      <w:r w:rsidRPr="00D912AD">
        <w:rPr>
          <w:rFonts w:eastAsia="仿宋_GB2312" w:hint="eastAsia"/>
          <w:b/>
          <w:sz w:val="24"/>
          <w:szCs w:val="24"/>
        </w:rPr>
        <w:t>年</w:t>
      </w:r>
      <w:r w:rsidRPr="00D912AD">
        <w:rPr>
          <w:rFonts w:eastAsia="仿宋_GB2312"/>
          <w:b/>
          <w:sz w:val="24"/>
          <w:szCs w:val="24"/>
        </w:rPr>
        <w:t>1</w:t>
      </w:r>
      <w:r w:rsidRPr="00D912AD">
        <w:rPr>
          <w:rFonts w:eastAsia="仿宋_GB2312" w:hint="eastAsia"/>
          <w:b/>
          <w:sz w:val="24"/>
          <w:szCs w:val="24"/>
        </w:rPr>
        <w:t>月</w:t>
      </w:r>
      <w:r w:rsidRPr="00D912AD">
        <w:rPr>
          <w:rFonts w:eastAsia="仿宋_GB2312" w:hint="eastAsia"/>
          <w:b/>
          <w:sz w:val="24"/>
          <w:szCs w:val="24"/>
        </w:rPr>
        <w:t>1</w:t>
      </w:r>
      <w:r w:rsidRPr="00D912AD">
        <w:rPr>
          <w:rFonts w:eastAsia="仿宋_GB2312" w:hint="eastAsia"/>
          <w:b/>
          <w:sz w:val="24"/>
          <w:szCs w:val="24"/>
        </w:rPr>
        <w:t>日以来承担过类似本项目的成功案例</w:t>
      </w:r>
      <w:r w:rsidRPr="00D912AD">
        <w:rPr>
          <w:rFonts w:eastAsia="仿宋_GB2312" w:hint="eastAsia"/>
          <w:sz w:val="24"/>
          <w:szCs w:val="24"/>
        </w:rPr>
        <w:t>；</w:t>
      </w:r>
    </w:p>
    <w:p w14:paraId="4826BEF0"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注：以“①完整的合同文本；②相应的验收报告。”这</w:t>
      </w:r>
      <w:r w:rsidRPr="00D912AD">
        <w:rPr>
          <w:rFonts w:eastAsia="仿宋_GB2312"/>
          <w:sz w:val="24"/>
          <w:szCs w:val="24"/>
        </w:rPr>
        <w:t>2</w:t>
      </w:r>
      <w:r w:rsidRPr="00D912AD">
        <w:rPr>
          <w:rFonts w:eastAsia="仿宋_GB2312" w:hint="eastAsia"/>
          <w:sz w:val="24"/>
          <w:szCs w:val="24"/>
        </w:rPr>
        <w:t>份文件齐全（缺一不可）作为</w:t>
      </w:r>
      <w:r w:rsidRPr="00D912AD">
        <w:rPr>
          <w:rFonts w:eastAsia="仿宋_GB2312" w:hint="eastAsia"/>
          <w:sz w:val="24"/>
          <w:szCs w:val="24"/>
        </w:rPr>
        <w:t>1</w:t>
      </w:r>
      <w:r w:rsidRPr="00D912AD">
        <w:rPr>
          <w:rFonts w:eastAsia="仿宋_GB2312" w:hint="eastAsia"/>
          <w:sz w:val="24"/>
          <w:szCs w:val="24"/>
        </w:rPr>
        <w:t>份合格项目案例。提供原件的复印件并加盖公章，所有原件须放置密封在“磋商响应资料原件包”内，以便开标评审时核查。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701"/>
        <w:gridCol w:w="2268"/>
        <w:gridCol w:w="2268"/>
        <w:gridCol w:w="1417"/>
      </w:tblGrid>
      <w:tr w:rsidR="00BE4CAD" w:rsidRPr="00D912AD" w14:paraId="6619FFA9" w14:textId="77777777">
        <w:trPr>
          <w:trHeight w:val="417"/>
        </w:trPr>
        <w:tc>
          <w:tcPr>
            <w:tcW w:w="709" w:type="dxa"/>
            <w:vAlign w:val="center"/>
          </w:tcPr>
          <w:p w14:paraId="1177D12F" w14:textId="77777777" w:rsidR="00BE4CAD" w:rsidRPr="00D912AD" w:rsidRDefault="00C46454">
            <w:pPr>
              <w:spacing w:line="400" w:lineRule="exact"/>
              <w:jc w:val="center"/>
              <w:rPr>
                <w:rFonts w:ascii="黑体" w:eastAsia="黑体" w:hAnsi="黑体"/>
                <w:sz w:val="24"/>
                <w:szCs w:val="24"/>
              </w:rPr>
            </w:pPr>
            <w:r w:rsidRPr="00D912AD">
              <w:rPr>
                <w:rFonts w:ascii="黑体" w:eastAsia="黑体" w:hAnsi="黑体"/>
                <w:sz w:val="24"/>
                <w:szCs w:val="24"/>
              </w:rPr>
              <w:t>序号</w:t>
            </w:r>
          </w:p>
        </w:tc>
        <w:tc>
          <w:tcPr>
            <w:tcW w:w="1276" w:type="dxa"/>
            <w:vAlign w:val="center"/>
          </w:tcPr>
          <w:p w14:paraId="3CA0C34E" w14:textId="77777777" w:rsidR="00BE4CAD" w:rsidRPr="00D912AD" w:rsidRDefault="00C46454">
            <w:pPr>
              <w:spacing w:line="400" w:lineRule="exact"/>
              <w:jc w:val="center"/>
              <w:rPr>
                <w:rFonts w:ascii="黑体" w:eastAsia="黑体" w:hAnsi="黑体"/>
                <w:sz w:val="24"/>
                <w:szCs w:val="24"/>
              </w:rPr>
            </w:pPr>
            <w:r w:rsidRPr="00D912AD">
              <w:rPr>
                <w:rFonts w:ascii="黑体" w:eastAsia="黑体" w:hAnsi="黑体"/>
                <w:sz w:val="24"/>
                <w:szCs w:val="24"/>
              </w:rPr>
              <w:t>项目名称</w:t>
            </w:r>
          </w:p>
        </w:tc>
        <w:tc>
          <w:tcPr>
            <w:tcW w:w="1701" w:type="dxa"/>
            <w:vAlign w:val="center"/>
          </w:tcPr>
          <w:p w14:paraId="7E7148E5" w14:textId="77777777" w:rsidR="00BE4CAD" w:rsidRPr="00D912AD" w:rsidRDefault="00C46454">
            <w:pPr>
              <w:spacing w:line="400" w:lineRule="exact"/>
              <w:ind w:firstLineChars="15" w:firstLine="36"/>
              <w:jc w:val="center"/>
              <w:rPr>
                <w:rFonts w:ascii="黑体" w:eastAsia="黑体" w:hAnsi="黑体"/>
                <w:sz w:val="24"/>
                <w:szCs w:val="24"/>
              </w:rPr>
            </w:pPr>
            <w:r w:rsidRPr="00D912AD">
              <w:rPr>
                <w:rFonts w:ascii="黑体" w:eastAsia="黑体" w:hAnsi="黑体"/>
                <w:sz w:val="24"/>
                <w:szCs w:val="24"/>
              </w:rPr>
              <w:t>项目</w:t>
            </w:r>
            <w:r w:rsidRPr="00D912AD">
              <w:rPr>
                <w:rFonts w:ascii="黑体" w:eastAsia="黑体" w:hAnsi="黑体" w:hint="eastAsia"/>
                <w:sz w:val="24"/>
                <w:szCs w:val="24"/>
              </w:rPr>
              <w:t>建设</w:t>
            </w:r>
            <w:r w:rsidRPr="00D912AD">
              <w:rPr>
                <w:rFonts w:ascii="黑体" w:eastAsia="黑体" w:hAnsi="黑体"/>
                <w:sz w:val="24"/>
                <w:szCs w:val="24"/>
              </w:rPr>
              <w:t>时间</w:t>
            </w:r>
          </w:p>
        </w:tc>
        <w:tc>
          <w:tcPr>
            <w:tcW w:w="2268" w:type="dxa"/>
            <w:vAlign w:val="center"/>
          </w:tcPr>
          <w:p w14:paraId="5B0676EB" w14:textId="77777777" w:rsidR="00BE4CAD" w:rsidRPr="00D912AD" w:rsidRDefault="00C46454">
            <w:pPr>
              <w:spacing w:line="400" w:lineRule="exact"/>
              <w:ind w:firstLineChars="14" w:firstLine="34"/>
              <w:jc w:val="center"/>
              <w:rPr>
                <w:rFonts w:ascii="黑体" w:eastAsia="黑体" w:hAnsi="黑体"/>
                <w:sz w:val="24"/>
                <w:szCs w:val="24"/>
              </w:rPr>
            </w:pPr>
            <w:r w:rsidRPr="00D912AD">
              <w:rPr>
                <w:rFonts w:ascii="黑体" w:eastAsia="黑体" w:hAnsi="黑体"/>
                <w:sz w:val="24"/>
                <w:szCs w:val="24"/>
              </w:rPr>
              <w:t>合同金额（人民币）</w:t>
            </w:r>
          </w:p>
        </w:tc>
        <w:tc>
          <w:tcPr>
            <w:tcW w:w="2268" w:type="dxa"/>
            <w:vAlign w:val="center"/>
          </w:tcPr>
          <w:p w14:paraId="220D0DC8" w14:textId="77777777" w:rsidR="00BE4CAD" w:rsidRPr="00D912AD" w:rsidRDefault="00C46454">
            <w:pPr>
              <w:spacing w:line="400" w:lineRule="exact"/>
              <w:ind w:firstLineChars="15" w:firstLine="36"/>
              <w:jc w:val="center"/>
              <w:rPr>
                <w:rFonts w:ascii="黑体" w:eastAsia="黑体" w:hAnsi="黑体"/>
                <w:sz w:val="24"/>
                <w:szCs w:val="24"/>
              </w:rPr>
            </w:pPr>
            <w:r w:rsidRPr="00D912AD">
              <w:rPr>
                <w:rFonts w:ascii="黑体" w:eastAsia="黑体" w:hAnsi="黑体"/>
                <w:sz w:val="24"/>
                <w:szCs w:val="24"/>
              </w:rPr>
              <w:t>招标人及联系电话</w:t>
            </w:r>
          </w:p>
        </w:tc>
        <w:tc>
          <w:tcPr>
            <w:tcW w:w="1417" w:type="dxa"/>
            <w:vAlign w:val="center"/>
          </w:tcPr>
          <w:p w14:paraId="69D68786" w14:textId="77777777" w:rsidR="00BE4CAD" w:rsidRPr="00D912AD" w:rsidRDefault="00C46454">
            <w:pPr>
              <w:spacing w:line="400" w:lineRule="exact"/>
              <w:ind w:leftChars="-40" w:left="-1" w:hangingChars="43" w:hanging="103"/>
              <w:jc w:val="center"/>
              <w:rPr>
                <w:rFonts w:ascii="黑体" w:eastAsia="黑体" w:hAnsi="黑体"/>
                <w:sz w:val="24"/>
                <w:szCs w:val="24"/>
              </w:rPr>
            </w:pPr>
            <w:r w:rsidRPr="00D912AD">
              <w:rPr>
                <w:rFonts w:ascii="黑体" w:eastAsia="黑体" w:hAnsi="黑体"/>
                <w:sz w:val="24"/>
                <w:szCs w:val="24"/>
              </w:rPr>
              <w:t>使用情况</w:t>
            </w:r>
          </w:p>
        </w:tc>
      </w:tr>
      <w:tr w:rsidR="00BE4CAD" w:rsidRPr="00D912AD" w14:paraId="58971402" w14:textId="77777777">
        <w:trPr>
          <w:trHeight w:val="417"/>
        </w:trPr>
        <w:tc>
          <w:tcPr>
            <w:tcW w:w="709" w:type="dxa"/>
            <w:vAlign w:val="center"/>
          </w:tcPr>
          <w:p w14:paraId="0E71EA63" w14:textId="77777777" w:rsidR="00BE4CAD" w:rsidRPr="00D912AD" w:rsidRDefault="00C46454">
            <w:pPr>
              <w:spacing w:line="400" w:lineRule="exact"/>
              <w:jc w:val="center"/>
              <w:rPr>
                <w:rFonts w:eastAsia="仿宋_GB2312"/>
                <w:sz w:val="24"/>
                <w:szCs w:val="24"/>
              </w:rPr>
            </w:pPr>
            <w:r w:rsidRPr="00D912AD">
              <w:rPr>
                <w:rFonts w:eastAsia="仿宋_GB2312"/>
                <w:sz w:val="24"/>
                <w:szCs w:val="24"/>
              </w:rPr>
              <w:t>1</w:t>
            </w:r>
          </w:p>
        </w:tc>
        <w:tc>
          <w:tcPr>
            <w:tcW w:w="1276" w:type="dxa"/>
            <w:vAlign w:val="center"/>
          </w:tcPr>
          <w:p w14:paraId="43399256" w14:textId="77777777" w:rsidR="00BE4CAD" w:rsidRPr="00D912AD" w:rsidRDefault="00BE4CAD">
            <w:pPr>
              <w:spacing w:line="400" w:lineRule="exact"/>
              <w:ind w:firstLineChars="202" w:firstLine="485"/>
              <w:rPr>
                <w:rFonts w:eastAsia="仿宋_GB2312"/>
                <w:sz w:val="24"/>
                <w:szCs w:val="24"/>
              </w:rPr>
            </w:pPr>
          </w:p>
        </w:tc>
        <w:tc>
          <w:tcPr>
            <w:tcW w:w="1701" w:type="dxa"/>
            <w:vAlign w:val="center"/>
          </w:tcPr>
          <w:p w14:paraId="12AFB3D4" w14:textId="77777777" w:rsidR="00BE4CAD" w:rsidRPr="00D912AD" w:rsidRDefault="00BE4CAD">
            <w:pPr>
              <w:spacing w:line="400" w:lineRule="exact"/>
              <w:ind w:firstLineChars="15" w:firstLine="36"/>
              <w:rPr>
                <w:rFonts w:eastAsia="仿宋_GB2312"/>
                <w:sz w:val="24"/>
                <w:szCs w:val="24"/>
              </w:rPr>
            </w:pPr>
          </w:p>
        </w:tc>
        <w:tc>
          <w:tcPr>
            <w:tcW w:w="2268" w:type="dxa"/>
            <w:vAlign w:val="center"/>
          </w:tcPr>
          <w:p w14:paraId="79928389" w14:textId="77777777" w:rsidR="00BE4CAD" w:rsidRPr="00D912AD" w:rsidRDefault="00BE4CAD">
            <w:pPr>
              <w:spacing w:line="400" w:lineRule="exact"/>
              <w:ind w:firstLineChars="14" w:firstLine="34"/>
              <w:rPr>
                <w:rFonts w:eastAsia="仿宋_GB2312"/>
                <w:sz w:val="24"/>
                <w:szCs w:val="24"/>
              </w:rPr>
            </w:pPr>
          </w:p>
        </w:tc>
        <w:tc>
          <w:tcPr>
            <w:tcW w:w="2268" w:type="dxa"/>
            <w:vAlign w:val="center"/>
          </w:tcPr>
          <w:p w14:paraId="04CD0F77" w14:textId="77777777" w:rsidR="00BE4CAD" w:rsidRPr="00D912AD" w:rsidRDefault="00BE4CAD">
            <w:pPr>
              <w:spacing w:line="400" w:lineRule="exact"/>
              <w:ind w:firstLineChars="15" w:firstLine="36"/>
              <w:rPr>
                <w:rFonts w:eastAsia="仿宋_GB2312"/>
                <w:sz w:val="24"/>
                <w:szCs w:val="24"/>
              </w:rPr>
            </w:pPr>
          </w:p>
        </w:tc>
        <w:tc>
          <w:tcPr>
            <w:tcW w:w="1417" w:type="dxa"/>
            <w:vAlign w:val="center"/>
          </w:tcPr>
          <w:p w14:paraId="49D702E6" w14:textId="77777777" w:rsidR="00BE4CAD" w:rsidRPr="00D912AD" w:rsidRDefault="00BE4CAD">
            <w:pPr>
              <w:spacing w:line="400" w:lineRule="exact"/>
              <w:ind w:leftChars="-40" w:left="-1" w:hangingChars="43" w:hanging="103"/>
              <w:rPr>
                <w:rFonts w:eastAsia="仿宋_GB2312"/>
                <w:sz w:val="24"/>
                <w:szCs w:val="24"/>
              </w:rPr>
            </w:pPr>
          </w:p>
        </w:tc>
      </w:tr>
      <w:tr w:rsidR="00BE4CAD" w:rsidRPr="00D912AD" w14:paraId="55AF460D" w14:textId="77777777">
        <w:trPr>
          <w:trHeight w:val="417"/>
        </w:trPr>
        <w:tc>
          <w:tcPr>
            <w:tcW w:w="709" w:type="dxa"/>
            <w:vAlign w:val="center"/>
          </w:tcPr>
          <w:p w14:paraId="36E7847E" w14:textId="77777777" w:rsidR="00BE4CAD" w:rsidRPr="00D912AD" w:rsidRDefault="00C46454">
            <w:pPr>
              <w:spacing w:line="400" w:lineRule="exact"/>
              <w:jc w:val="center"/>
              <w:rPr>
                <w:rFonts w:eastAsia="仿宋_GB2312"/>
                <w:sz w:val="24"/>
                <w:szCs w:val="24"/>
              </w:rPr>
            </w:pPr>
            <w:r w:rsidRPr="00D912AD">
              <w:rPr>
                <w:rFonts w:eastAsia="仿宋_GB2312" w:hint="eastAsia"/>
                <w:sz w:val="24"/>
                <w:szCs w:val="24"/>
              </w:rPr>
              <w:t>2</w:t>
            </w:r>
          </w:p>
        </w:tc>
        <w:tc>
          <w:tcPr>
            <w:tcW w:w="1276" w:type="dxa"/>
            <w:vAlign w:val="center"/>
          </w:tcPr>
          <w:p w14:paraId="6AD2A199" w14:textId="77777777" w:rsidR="00BE4CAD" w:rsidRPr="00D912AD" w:rsidRDefault="00BE4CAD">
            <w:pPr>
              <w:spacing w:line="400" w:lineRule="exact"/>
              <w:ind w:firstLineChars="202" w:firstLine="485"/>
              <w:rPr>
                <w:rFonts w:eastAsia="仿宋_GB2312"/>
                <w:sz w:val="24"/>
                <w:szCs w:val="24"/>
              </w:rPr>
            </w:pPr>
          </w:p>
        </w:tc>
        <w:tc>
          <w:tcPr>
            <w:tcW w:w="1701" w:type="dxa"/>
            <w:vAlign w:val="center"/>
          </w:tcPr>
          <w:p w14:paraId="2D8E63E4" w14:textId="77777777" w:rsidR="00BE4CAD" w:rsidRPr="00D912AD" w:rsidRDefault="00BE4CAD">
            <w:pPr>
              <w:spacing w:line="400" w:lineRule="exact"/>
              <w:ind w:firstLineChars="15" w:firstLine="36"/>
              <w:rPr>
                <w:rFonts w:eastAsia="仿宋_GB2312"/>
                <w:sz w:val="24"/>
                <w:szCs w:val="24"/>
              </w:rPr>
            </w:pPr>
          </w:p>
        </w:tc>
        <w:tc>
          <w:tcPr>
            <w:tcW w:w="2268" w:type="dxa"/>
            <w:vAlign w:val="center"/>
          </w:tcPr>
          <w:p w14:paraId="4A9AFEAA" w14:textId="77777777" w:rsidR="00BE4CAD" w:rsidRPr="00D912AD" w:rsidRDefault="00BE4CAD">
            <w:pPr>
              <w:spacing w:line="400" w:lineRule="exact"/>
              <w:ind w:firstLineChars="14" w:firstLine="34"/>
              <w:rPr>
                <w:rFonts w:eastAsia="仿宋_GB2312"/>
                <w:sz w:val="24"/>
                <w:szCs w:val="24"/>
              </w:rPr>
            </w:pPr>
          </w:p>
        </w:tc>
        <w:tc>
          <w:tcPr>
            <w:tcW w:w="2268" w:type="dxa"/>
            <w:vAlign w:val="center"/>
          </w:tcPr>
          <w:p w14:paraId="37289B9F" w14:textId="77777777" w:rsidR="00BE4CAD" w:rsidRPr="00D912AD" w:rsidRDefault="00BE4CAD">
            <w:pPr>
              <w:spacing w:line="400" w:lineRule="exact"/>
              <w:ind w:firstLineChars="15" w:firstLine="36"/>
              <w:rPr>
                <w:rFonts w:eastAsia="仿宋_GB2312"/>
                <w:sz w:val="24"/>
                <w:szCs w:val="24"/>
              </w:rPr>
            </w:pPr>
          </w:p>
        </w:tc>
        <w:tc>
          <w:tcPr>
            <w:tcW w:w="1417" w:type="dxa"/>
            <w:vAlign w:val="center"/>
          </w:tcPr>
          <w:p w14:paraId="2BE6F0C3" w14:textId="77777777" w:rsidR="00BE4CAD" w:rsidRPr="00D912AD" w:rsidRDefault="00BE4CAD">
            <w:pPr>
              <w:spacing w:line="400" w:lineRule="exact"/>
              <w:ind w:leftChars="-40" w:left="-1" w:hangingChars="43" w:hanging="103"/>
              <w:rPr>
                <w:rFonts w:eastAsia="仿宋_GB2312"/>
                <w:sz w:val="24"/>
                <w:szCs w:val="24"/>
              </w:rPr>
            </w:pPr>
          </w:p>
        </w:tc>
      </w:tr>
      <w:tr w:rsidR="00BE4CAD" w:rsidRPr="00D912AD" w14:paraId="5DA5BD38" w14:textId="77777777">
        <w:trPr>
          <w:trHeight w:val="417"/>
        </w:trPr>
        <w:tc>
          <w:tcPr>
            <w:tcW w:w="709" w:type="dxa"/>
            <w:vAlign w:val="center"/>
          </w:tcPr>
          <w:p w14:paraId="401F3910" w14:textId="77777777" w:rsidR="00BE4CAD" w:rsidRPr="00D912AD" w:rsidRDefault="00C46454">
            <w:pPr>
              <w:spacing w:line="400" w:lineRule="exact"/>
              <w:jc w:val="center"/>
              <w:rPr>
                <w:rFonts w:eastAsia="仿宋_GB2312"/>
                <w:sz w:val="24"/>
                <w:szCs w:val="24"/>
              </w:rPr>
            </w:pPr>
            <w:r w:rsidRPr="00D912AD">
              <w:rPr>
                <w:rFonts w:eastAsia="仿宋_GB2312" w:hint="eastAsia"/>
                <w:sz w:val="24"/>
                <w:szCs w:val="24"/>
              </w:rPr>
              <w:t>3</w:t>
            </w:r>
          </w:p>
        </w:tc>
        <w:tc>
          <w:tcPr>
            <w:tcW w:w="1276" w:type="dxa"/>
            <w:vAlign w:val="center"/>
          </w:tcPr>
          <w:p w14:paraId="08DCFA93" w14:textId="77777777" w:rsidR="00BE4CAD" w:rsidRPr="00D912AD" w:rsidRDefault="00BE4CAD">
            <w:pPr>
              <w:spacing w:line="400" w:lineRule="exact"/>
              <w:ind w:firstLineChars="202" w:firstLine="485"/>
              <w:rPr>
                <w:rFonts w:eastAsia="仿宋_GB2312"/>
                <w:sz w:val="24"/>
                <w:szCs w:val="24"/>
              </w:rPr>
            </w:pPr>
          </w:p>
        </w:tc>
        <w:tc>
          <w:tcPr>
            <w:tcW w:w="1701" w:type="dxa"/>
            <w:vAlign w:val="center"/>
          </w:tcPr>
          <w:p w14:paraId="20859220" w14:textId="77777777" w:rsidR="00BE4CAD" w:rsidRPr="00D912AD" w:rsidRDefault="00BE4CAD">
            <w:pPr>
              <w:spacing w:line="400" w:lineRule="exact"/>
              <w:ind w:firstLineChars="15" w:firstLine="36"/>
              <w:rPr>
                <w:rFonts w:eastAsia="仿宋_GB2312"/>
                <w:sz w:val="24"/>
                <w:szCs w:val="24"/>
              </w:rPr>
            </w:pPr>
          </w:p>
        </w:tc>
        <w:tc>
          <w:tcPr>
            <w:tcW w:w="2268" w:type="dxa"/>
            <w:vAlign w:val="center"/>
          </w:tcPr>
          <w:p w14:paraId="3F439C5C" w14:textId="77777777" w:rsidR="00BE4CAD" w:rsidRPr="00D912AD" w:rsidRDefault="00BE4CAD">
            <w:pPr>
              <w:spacing w:line="400" w:lineRule="exact"/>
              <w:ind w:firstLineChars="14" w:firstLine="34"/>
              <w:rPr>
                <w:rFonts w:eastAsia="仿宋_GB2312"/>
                <w:sz w:val="24"/>
                <w:szCs w:val="24"/>
              </w:rPr>
            </w:pPr>
          </w:p>
        </w:tc>
        <w:tc>
          <w:tcPr>
            <w:tcW w:w="2268" w:type="dxa"/>
            <w:vAlign w:val="center"/>
          </w:tcPr>
          <w:p w14:paraId="1FD23AE2" w14:textId="77777777" w:rsidR="00BE4CAD" w:rsidRPr="00D912AD" w:rsidRDefault="00BE4CAD">
            <w:pPr>
              <w:spacing w:line="400" w:lineRule="exact"/>
              <w:ind w:firstLineChars="15" w:firstLine="36"/>
              <w:rPr>
                <w:rFonts w:eastAsia="仿宋_GB2312"/>
                <w:sz w:val="24"/>
                <w:szCs w:val="24"/>
              </w:rPr>
            </w:pPr>
          </w:p>
        </w:tc>
        <w:tc>
          <w:tcPr>
            <w:tcW w:w="1417" w:type="dxa"/>
            <w:vAlign w:val="center"/>
          </w:tcPr>
          <w:p w14:paraId="5F29B230" w14:textId="77777777" w:rsidR="00BE4CAD" w:rsidRPr="00D912AD" w:rsidRDefault="00BE4CAD">
            <w:pPr>
              <w:spacing w:line="400" w:lineRule="exact"/>
              <w:ind w:leftChars="-40" w:left="-1" w:hangingChars="43" w:hanging="103"/>
              <w:rPr>
                <w:rFonts w:eastAsia="仿宋_GB2312"/>
                <w:sz w:val="24"/>
                <w:szCs w:val="24"/>
              </w:rPr>
            </w:pPr>
          </w:p>
        </w:tc>
      </w:tr>
      <w:tr w:rsidR="00BE4CAD" w:rsidRPr="00D912AD" w14:paraId="4914EF4D" w14:textId="77777777">
        <w:trPr>
          <w:trHeight w:val="417"/>
        </w:trPr>
        <w:tc>
          <w:tcPr>
            <w:tcW w:w="709" w:type="dxa"/>
            <w:vAlign w:val="center"/>
          </w:tcPr>
          <w:p w14:paraId="3A58E8C2" w14:textId="77777777" w:rsidR="00BE4CAD" w:rsidRPr="00D912AD" w:rsidRDefault="00C46454">
            <w:pPr>
              <w:spacing w:line="400" w:lineRule="exact"/>
              <w:rPr>
                <w:rFonts w:eastAsia="仿宋_GB2312"/>
                <w:sz w:val="24"/>
                <w:szCs w:val="24"/>
              </w:rPr>
            </w:pPr>
            <w:r w:rsidRPr="00D912AD">
              <w:rPr>
                <w:rFonts w:eastAsia="仿宋_GB2312"/>
                <w:sz w:val="24"/>
                <w:szCs w:val="24"/>
              </w:rPr>
              <w:t>……</w:t>
            </w:r>
          </w:p>
        </w:tc>
        <w:tc>
          <w:tcPr>
            <w:tcW w:w="1276" w:type="dxa"/>
            <w:vAlign w:val="center"/>
          </w:tcPr>
          <w:p w14:paraId="7FE62507" w14:textId="77777777" w:rsidR="00BE4CAD" w:rsidRPr="00D912AD" w:rsidRDefault="00BE4CAD">
            <w:pPr>
              <w:spacing w:line="400" w:lineRule="exact"/>
              <w:ind w:firstLineChars="202" w:firstLine="485"/>
              <w:rPr>
                <w:rFonts w:eastAsia="仿宋_GB2312"/>
                <w:sz w:val="24"/>
                <w:szCs w:val="24"/>
              </w:rPr>
            </w:pPr>
          </w:p>
        </w:tc>
        <w:tc>
          <w:tcPr>
            <w:tcW w:w="1701" w:type="dxa"/>
            <w:vAlign w:val="center"/>
          </w:tcPr>
          <w:p w14:paraId="3B27737B" w14:textId="77777777" w:rsidR="00BE4CAD" w:rsidRPr="00D912AD" w:rsidRDefault="00BE4CAD">
            <w:pPr>
              <w:spacing w:line="400" w:lineRule="exact"/>
              <w:ind w:firstLineChars="15" w:firstLine="36"/>
              <w:rPr>
                <w:rFonts w:eastAsia="仿宋_GB2312"/>
                <w:sz w:val="24"/>
                <w:szCs w:val="24"/>
              </w:rPr>
            </w:pPr>
          </w:p>
        </w:tc>
        <w:tc>
          <w:tcPr>
            <w:tcW w:w="2268" w:type="dxa"/>
            <w:vAlign w:val="center"/>
          </w:tcPr>
          <w:p w14:paraId="73860BEC" w14:textId="77777777" w:rsidR="00BE4CAD" w:rsidRPr="00D912AD" w:rsidRDefault="00BE4CAD">
            <w:pPr>
              <w:spacing w:line="400" w:lineRule="exact"/>
              <w:ind w:firstLineChars="14" w:firstLine="34"/>
              <w:rPr>
                <w:rFonts w:eastAsia="仿宋_GB2312"/>
                <w:sz w:val="24"/>
                <w:szCs w:val="24"/>
              </w:rPr>
            </w:pPr>
          </w:p>
        </w:tc>
        <w:tc>
          <w:tcPr>
            <w:tcW w:w="2268" w:type="dxa"/>
            <w:vAlign w:val="center"/>
          </w:tcPr>
          <w:p w14:paraId="78845F8E" w14:textId="77777777" w:rsidR="00BE4CAD" w:rsidRPr="00D912AD" w:rsidRDefault="00BE4CAD">
            <w:pPr>
              <w:spacing w:line="400" w:lineRule="exact"/>
              <w:ind w:firstLineChars="15" w:firstLine="36"/>
              <w:rPr>
                <w:rFonts w:eastAsia="仿宋_GB2312"/>
                <w:sz w:val="24"/>
                <w:szCs w:val="24"/>
              </w:rPr>
            </w:pPr>
          </w:p>
        </w:tc>
        <w:tc>
          <w:tcPr>
            <w:tcW w:w="1417" w:type="dxa"/>
            <w:vAlign w:val="center"/>
          </w:tcPr>
          <w:p w14:paraId="0952D07D" w14:textId="77777777" w:rsidR="00BE4CAD" w:rsidRPr="00D912AD" w:rsidRDefault="00BE4CAD">
            <w:pPr>
              <w:spacing w:line="400" w:lineRule="exact"/>
              <w:ind w:leftChars="-40" w:left="-1" w:hangingChars="43" w:hanging="103"/>
              <w:rPr>
                <w:rFonts w:eastAsia="仿宋_GB2312"/>
                <w:sz w:val="24"/>
                <w:szCs w:val="24"/>
              </w:rPr>
            </w:pPr>
          </w:p>
        </w:tc>
      </w:tr>
    </w:tbl>
    <w:p w14:paraId="432D3709"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附：合同及验收文档原件的复印件（加盖公章）。</w:t>
      </w:r>
    </w:p>
    <w:p w14:paraId="38A53AD9" w14:textId="77777777" w:rsidR="00ED56D0" w:rsidRPr="00D912AD" w:rsidRDefault="00ED56D0">
      <w:pPr>
        <w:widowControl/>
        <w:jc w:val="left"/>
        <w:rPr>
          <w:rFonts w:eastAsia="仿宋_GB2312"/>
          <w:b/>
          <w:sz w:val="24"/>
          <w:szCs w:val="24"/>
        </w:rPr>
      </w:pPr>
      <w:r w:rsidRPr="00D912AD">
        <w:rPr>
          <w:rFonts w:eastAsia="仿宋_GB2312"/>
          <w:b/>
          <w:sz w:val="24"/>
          <w:szCs w:val="24"/>
        </w:rPr>
        <w:br w:type="page"/>
      </w:r>
    </w:p>
    <w:p w14:paraId="35CF63DC" w14:textId="77777777" w:rsidR="00BE4CAD" w:rsidRPr="00D912AD" w:rsidRDefault="00C46454" w:rsidP="00B37101">
      <w:pPr>
        <w:snapToGrid w:val="0"/>
        <w:spacing w:beforeLines="100" w:before="240" w:line="420" w:lineRule="exact"/>
        <w:jc w:val="center"/>
        <w:outlineLvl w:val="3"/>
        <w:rPr>
          <w:rFonts w:eastAsia="仿宋_GB2312"/>
          <w:sz w:val="24"/>
          <w:szCs w:val="24"/>
        </w:rPr>
      </w:pPr>
      <w:r w:rsidRPr="00D912AD">
        <w:rPr>
          <w:rFonts w:eastAsia="仿宋_GB2312"/>
          <w:b/>
          <w:sz w:val="24"/>
          <w:szCs w:val="24"/>
        </w:rPr>
        <w:lastRenderedPageBreak/>
        <w:t>3</w:t>
      </w:r>
      <w:r w:rsidRPr="00D912AD">
        <w:rPr>
          <w:rFonts w:eastAsia="仿宋_GB2312" w:hint="eastAsia"/>
          <w:b/>
          <w:sz w:val="24"/>
          <w:szCs w:val="24"/>
        </w:rPr>
        <w:t>.</w:t>
      </w:r>
      <w:r w:rsidRPr="00D912AD">
        <w:rPr>
          <w:rFonts w:eastAsia="仿宋_GB2312" w:hint="eastAsia"/>
          <w:b/>
          <w:sz w:val="24"/>
          <w:szCs w:val="24"/>
        </w:rPr>
        <w:t>投标项目建设技术响应方案</w:t>
      </w:r>
    </w:p>
    <w:p w14:paraId="7036BE45"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（格式自定）</w:t>
      </w:r>
    </w:p>
    <w:p w14:paraId="7F2E449D"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）认真阅读仔细研究招标书第三章项目需求说明，在此基础上结合踏勘现场的实际情况进行技术响应文件的编写；</w:t>
      </w:r>
    </w:p>
    <w:p w14:paraId="2D0B3C70"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）技术条款响应正负偏离表：</w:t>
      </w:r>
    </w:p>
    <w:p w14:paraId="231A62D7" w14:textId="77777777" w:rsidR="00BE4CAD" w:rsidRPr="00D912AD" w:rsidRDefault="00C46454">
      <w:pPr>
        <w:spacing w:line="400" w:lineRule="exact"/>
        <w:ind w:leftChars="218" w:left="567" w:firstLineChars="202" w:firstLine="485"/>
        <w:rPr>
          <w:rFonts w:eastAsia="仿宋_GB2312"/>
          <w:sz w:val="24"/>
          <w:szCs w:val="24"/>
        </w:rPr>
      </w:pPr>
      <w:r w:rsidRPr="00D912AD">
        <w:rPr>
          <w:rFonts w:eastAsia="仿宋_GB2312" w:hint="eastAsia"/>
          <w:sz w:val="24"/>
          <w:szCs w:val="24"/>
        </w:rPr>
        <w:t>①投标人必须满足招标文件中针对招标货物提出的全部技术规格与要求，逐一逐条响应填写《技术条款响应正负偏离表》；</w:t>
      </w:r>
    </w:p>
    <w:p w14:paraId="464E96E4" w14:textId="77777777" w:rsidR="00BE4CAD" w:rsidRPr="00D912AD" w:rsidRDefault="00C46454">
      <w:pPr>
        <w:spacing w:line="400" w:lineRule="exact"/>
        <w:ind w:leftChars="218" w:left="567" w:firstLineChars="202" w:firstLine="485"/>
        <w:rPr>
          <w:rFonts w:eastAsia="仿宋_GB2312"/>
          <w:sz w:val="24"/>
          <w:szCs w:val="24"/>
        </w:rPr>
      </w:pPr>
      <w:r w:rsidRPr="00D912AD">
        <w:rPr>
          <w:rFonts w:eastAsia="仿宋_GB2312" w:hint="eastAsia"/>
          <w:sz w:val="24"/>
          <w:szCs w:val="24"/>
        </w:rPr>
        <w:t>②投标人提供的货物和服务与采购人提出的项目需求说明中的技术要求不同，必须在逐一逐条填写响应的《技术条款响应正负偏离表》上明示偏离的部分。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243"/>
        <w:gridCol w:w="1599"/>
        <w:gridCol w:w="1767"/>
        <w:gridCol w:w="2019"/>
        <w:gridCol w:w="1363"/>
        <w:gridCol w:w="809"/>
      </w:tblGrid>
      <w:tr w:rsidR="00BE4CAD" w:rsidRPr="00D912AD" w14:paraId="5DC2DA6E" w14:textId="77777777">
        <w:trPr>
          <w:trHeight w:val="446"/>
        </w:trPr>
        <w:tc>
          <w:tcPr>
            <w:tcW w:w="743" w:type="dxa"/>
            <w:vAlign w:val="center"/>
          </w:tcPr>
          <w:p w14:paraId="4FFF78ED"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序号</w:t>
            </w:r>
          </w:p>
        </w:tc>
        <w:tc>
          <w:tcPr>
            <w:tcW w:w="1243" w:type="dxa"/>
            <w:vAlign w:val="center"/>
          </w:tcPr>
          <w:p w14:paraId="16CEFC9C"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货物名称</w:t>
            </w:r>
          </w:p>
        </w:tc>
        <w:tc>
          <w:tcPr>
            <w:tcW w:w="1599" w:type="dxa"/>
            <w:vAlign w:val="center"/>
          </w:tcPr>
          <w:p w14:paraId="1DBD9E5A"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品牌型号</w:t>
            </w:r>
          </w:p>
        </w:tc>
        <w:tc>
          <w:tcPr>
            <w:tcW w:w="1767" w:type="dxa"/>
            <w:vAlign w:val="center"/>
          </w:tcPr>
          <w:p w14:paraId="0E70A695"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招标</w:t>
            </w:r>
            <w:r w:rsidRPr="00D912AD">
              <w:rPr>
                <w:rFonts w:ascii="黑体" w:eastAsia="黑体" w:hAnsi="黑体" w:hint="eastAsia"/>
                <w:b/>
                <w:sz w:val="24"/>
                <w:szCs w:val="24"/>
              </w:rPr>
              <w:t>要求</w:t>
            </w:r>
          </w:p>
        </w:tc>
        <w:tc>
          <w:tcPr>
            <w:tcW w:w="2019" w:type="dxa"/>
            <w:vAlign w:val="center"/>
          </w:tcPr>
          <w:p w14:paraId="12B36B56"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响应技术要求</w:t>
            </w:r>
          </w:p>
        </w:tc>
        <w:tc>
          <w:tcPr>
            <w:tcW w:w="1363" w:type="dxa"/>
            <w:vAlign w:val="center"/>
          </w:tcPr>
          <w:p w14:paraId="0829877B"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偏离/响应</w:t>
            </w:r>
          </w:p>
        </w:tc>
        <w:tc>
          <w:tcPr>
            <w:tcW w:w="809" w:type="dxa"/>
            <w:vAlign w:val="center"/>
          </w:tcPr>
          <w:p w14:paraId="3C3F26DE" w14:textId="77777777" w:rsidR="00BE4CAD" w:rsidRPr="00D912AD" w:rsidRDefault="00C46454">
            <w:pPr>
              <w:spacing w:line="420" w:lineRule="exact"/>
              <w:jc w:val="center"/>
              <w:rPr>
                <w:rFonts w:ascii="黑体" w:eastAsia="黑体" w:hAnsi="黑体"/>
                <w:sz w:val="24"/>
                <w:szCs w:val="24"/>
              </w:rPr>
            </w:pPr>
            <w:r w:rsidRPr="00D912AD">
              <w:rPr>
                <w:rFonts w:ascii="黑体" w:eastAsia="黑体" w:hAnsi="黑体" w:hint="eastAsia"/>
                <w:sz w:val="24"/>
                <w:szCs w:val="24"/>
              </w:rPr>
              <w:t>说明</w:t>
            </w:r>
          </w:p>
        </w:tc>
      </w:tr>
      <w:tr w:rsidR="00BE4CAD" w:rsidRPr="00D912AD" w14:paraId="4ECC7921" w14:textId="77777777">
        <w:trPr>
          <w:trHeight w:val="416"/>
        </w:trPr>
        <w:tc>
          <w:tcPr>
            <w:tcW w:w="743" w:type="dxa"/>
            <w:vAlign w:val="center"/>
          </w:tcPr>
          <w:p w14:paraId="17428841" w14:textId="77777777" w:rsidR="00BE4CAD" w:rsidRPr="00D912AD" w:rsidRDefault="00C46454">
            <w:pPr>
              <w:spacing w:line="420" w:lineRule="exact"/>
              <w:jc w:val="center"/>
              <w:rPr>
                <w:rFonts w:eastAsia="仿宋_GB2312"/>
                <w:sz w:val="24"/>
                <w:szCs w:val="24"/>
              </w:rPr>
            </w:pPr>
            <w:r w:rsidRPr="00D912AD">
              <w:rPr>
                <w:rFonts w:eastAsia="仿宋_GB2312"/>
                <w:sz w:val="24"/>
                <w:szCs w:val="24"/>
              </w:rPr>
              <w:t>1</w:t>
            </w:r>
          </w:p>
        </w:tc>
        <w:tc>
          <w:tcPr>
            <w:tcW w:w="1243" w:type="dxa"/>
            <w:vAlign w:val="center"/>
          </w:tcPr>
          <w:p w14:paraId="6E71D45E" w14:textId="77777777" w:rsidR="00BE4CAD" w:rsidRPr="00D912AD" w:rsidRDefault="00BE4CAD">
            <w:pPr>
              <w:spacing w:line="420" w:lineRule="exact"/>
              <w:jc w:val="center"/>
              <w:rPr>
                <w:rFonts w:ascii="仿宋_GB2312" w:eastAsia="仿宋_GB2312" w:hAnsi="宋体"/>
                <w:sz w:val="24"/>
                <w:szCs w:val="24"/>
              </w:rPr>
            </w:pPr>
          </w:p>
        </w:tc>
        <w:tc>
          <w:tcPr>
            <w:tcW w:w="1599" w:type="dxa"/>
            <w:vAlign w:val="center"/>
          </w:tcPr>
          <w:p w14:paraId="1FED012D" w14:textId="77777777" w:rsidR="00BE4CAD" w:rsidRPr="00D912AD" w:rsidRDefault="00BE4CAD">
            <w:pPr>
              <w:spacing w:line="420" w:lineRule="exact"/>
              <w:jc w:val="center"/>
              <w:rPr>
                <w:rFonts w:ascii="仿宋_GB2312" w:eastAsia="仿宋_GB2312" w:hAnsi="宋体"/>
                <w:sz w:val="24"/>
                <w:szCs w:val="24"/>
              </w:rPr>
            </w:pPr>
          </w:p>
        </w:tc>
        <w:tc>
          <w:tcPr>
            <w:tcW w:w="1767" w:type="dxa"/>
            <w:vAlign w:val="center"/>
          </w:tcPr>
          <w:p w14:paraId="6252EBE5" w14:textId="77777777" w:rsidR="00BE4CAD" w:rsidRPr="00D912AD" w:rsidRDefault="00BE4CAD">
            <w:pPr>
              <w:spacing w:line="420" w:lineRule="exact"/>
              <w:jc w:val="center"/>
              <w:rPr>
                <w:rFonts w:ascii="仿宋_GB2312" w:eastAsia="仿宋_GB2312" w:hAnsi="宋体"/>
                <w:sz w:val="24"/>
                <w:szCs w:val="24"/>
              </w:rPr>
            </w:pPr>
          </w:p>
        </w:tc>
        <w:tc>
          <w:tcPr>
            <w:tcW w:w="2019" w:type="dxa"/>
            <w:vAlign w:val="center"/>
          </w:tcPr>
          <w:p w14:paraId="22309426" w14:textId="77777777" w:rsidR="00BE4CAD" w:rsidRPr="00D912AD" w:rsidRDefault="00BE4CAD">
            <w:pPr>
              <w:spacing w:line="420" w:lineRule="exact"/>
              <w:jc w:val="center"/>
              <w:rPr>
                <w:rFonts w:ascii="仿宋_GB2312" w:eastAsia="仿宋_GB2312" w:hAnsi="宋体"/>
                <w:sz w:val="24"/>
                <w:szCs w:val="24"/>
              </w:rPr>
            </w:pPr>
          </w:p>
        </w:tc>
        <w:tc>
          <w:tcPr>
            <w:tcW w:w="1363" w:type="dxa"/>
            <w:vAlign w:val="center"/>
          </w:tcPr>
          <w:p w14:paraId="3CB0351F" w14:textId="77777777" w:rsidR="00BE4CAD" w:rsidRPr="00D912AD" w:rsidRDefault="00BE4CAD">
            <w:pPr>
              <w:spacing w:line="420" w:lineRule="exact"/>
              <w:jc w:val="center"/>
              <w:rPr>
                <w:rFonts w:ascii="仿宋_GB2312" w:eastAsia="仿宋_GB2312" w:hAnsi="宋体"/>
                <w:sz w:val="24"/>
                <w:szCs w:val="24"/>
              </w:rPr>
            </w:pPr>
          </w:p>
        </w:tc>
        <w:tc>
          <w:tcPr>
            <w:tcW w:w="809" w:type="dxa"/>
            <w:vAlign w:val="center"/>
          </w:tcPr>
          <w:p w14:paraId="4EF2AC65" w14:textId="77777777" w:rsidR="00BE4CAD" w:rsidRPr="00D912AD" w:rsidRDefault="00BE4CAD">
            <w:pPr>
              <w:spacing w:line="420" w:lineRule="exact"/>
              <w:jc w:val="center"/>
              <w:rPr>
                <w:rFonts w:ascii="仿宋_GB2312" w:eastAsia="仿宋_GB2312" w:hAnsi="宋体"/>
                <w:sz w:val="24"/>
                <w:szCs w:val="24"/>
              </w:rPr>
            </w:pPr>
          </w:p>
        </w:tc>
      </w:tr>
      <w:tr w:rsidR="00BE4CAD" w:rsidRPr="00D912AD" w14:paraId="27D0D08B" w14:textId="77777777">
        <w:trPr>
          <w:trHeight w:val="416"/>
        </w:trPr>
        <w:tc>
          <w:tcPr>
            <w:tcW w:w="743" w:type="dxa"/>
            <w:vAlign w:val="center"/>
          </w:tcPr>
          <w:p w14:paraId="154FCA0C"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2</w:t>
            </w:r>
          </w:p>
        </w:tc>
        <w:tc>
          <w:tcPr>
            <w:tcW w:w="1243" w:type="dxa"/>
            <w:vAlign w:val="center"/>
          </w:tcPr>
          <w:p w14:paraId="3106E6C8" w14:textId="77777777" w:rsidR="00BE4CAD" w:rsidRPr="00D912AD" w:rsidRDefault="00BE4CAD">
            <w:pPr>
              <w:spacing w:line="420" w:lineRule="exact"/>
              <w:jc w:val="center"/>
              <w:rPr>
                <w:rFonts w:ascii="仿宋_GB2312" w:eastAsia="仿宋_GB2312" w:hAnsi="宋体"/>
                <w:sz w:val="24"/>
                <w:szCs w:val="24"/>
              </w:rPr>
            </w:pPr>
          </w:p>
        </w:tc>
        <w:tc>
          <w:tcPr>
            <w:tcW w:w="1599" w:type="dxa"/>
            <w:vAlign w:val="center"/>
          </w:tcPr>
          <w:p w14:paraId="70D057E0" w14:textId="77777777" w:rsidR="00BE4CAD" w:rsidRPr="00D912AD" w:rsidRDefault="00BE4CAD">
            <w:pPr>
              <w:spacing w:line="420" w:lineRule="exact"/>
              <w:jc w:val="center"/>
              <w:rPr>
                <w:rFonts w:ascii="仿宋_GB2312" w:eastAsia="仿宋_GB2312" w:hAnsi="宋体"/>
                <w:sz w:val="24"/>
                <w:szCs w:val="24"/>
              </w:rPr>
            </w:pPr>
          </w:p>
        </w:tc>
        <w:tc>
          <w:tcPr>
            <w:tcW w:w="1767" w:type="dxa"/>
            <w:vAlign w:val="center"/>
          </w:tcPr>
          <w:p w14:paraId="03C828AF" w14:textId="77777777" w:rsidR="00BE4CAD" w:rsidRPr="00D912AD" w:rsidRDefault="00BE4CAD">
            <w:pPr>
              <w:spacing w:line="420" w:lineRule="exact"/>
              <w:jc w:val="center"/>
              <w:rPr>
                <w:rFonts w:ascii="仿宋_GB2312" w:eastAsia="仿宋_GB2312" w:hAnsi="宋体"/>
                <w:sz w:val="24"/>
                <w:szCs w:val="24"/>
              </w:rPr>
            </w:pPr>
          </w:p>
        </w:tc>
        <w:tc>
          <w:tcPr>
            <w:tcW w:w="2019" w:type="dxa"/>
            <w:vAlign w:val="center"/>
          </w:tcPr>
          <w:p w14:paraId="30CD823D" w14:textId="77777777" w:rsidR="00BE4CAD" w:rsidRPr="00D912AD" w:rsidRDefault="00BE4CAD">
            <w:pPr>
              <w:spacing w:line="420" w:lineRule="exact"/>
              <w:jc w:val="center"/>
              <w:rPr>
                <w:rFonts w:ascii="仿宋_GB2312" w:eastAsia="仿宋_GB2312" w:hAnsi="宋体"/>
                <w:sz w:val="24"/>
                <w:szCs w:val="24"/>
              </w:rPr>
            </w:pPr>
          </w:p>
        </w:tc>
        <w:tc>
          <w:tcPr>
            <w:tcW w:w="1363" w:type="dxa"/>
            <w:vAlign w:val="center"/>
          </w:tcPr>
          <w:p w14:paraId="570A2EA2" w14:textId="77777777" w:rsidR="00BE4CAD" w:rsidRPr="00D912AD" w:rsidRDefault="00BE4CAD">
            <w:pPr>
              <w:spacing w:line="420" w:lineRule="exact"/>
              <w:jc w:val="center"/>
              <w:rPr>
                <w:rFonts w:ascii="仿宋_GB2312" w:eastAsia="仿宋_GB2312" w:hAnsi="宋体"/>
                <w:sz w:val="24"/>
                <w:szCs w:val="24"/>
              </w:rPr>
            </w:pPr>
          </w:p>
        </w:tc>
        <w:tc>
          <w:tcPr>
            <w:tcW w:w="809" w:type="dxa"/>
            <w:vAlign w:val="center"/>
          </w:tcPr>
          <w:p w14:paraId="3CABD9D7" w14:textId="77777777" w:rsidR="00BE4CAD" w:rsidRPr="00D912AD" w:rsidRDefault="00BE4CAD">
            <w:pPr>
              <w:spacing w:line="420" w:lineRule="exact"/>
              <w:jc w:val="center"/>
              <w:rPr>
                <w:rFonts w:ascii="仿宋_GB2312" w:eastAsia="仿宋_GB2312" w:hAnsi="宋体"/>
                <w:sz w:val="24"/>
                <w:szCs w:val="24"/>
              </w:rPr>
            </w:pPr>
          </w:p>
        </w:tc>
      </w:tr>
      <w:tr w:rsidR="00BE4CAD" w:rsidRPr="00D912AD" w14:paraId="4D3316D4" w14:textId="77777777">
        <w:trPr>
          <w:trHeight w:val="416"/>
        </w:trPr>
        <w:tc>
          <w:tcPr>
            <w:tcW w:w="743" w:type="dxa"/>
            <w:vAlign w:val="center"/>
          </w:tcPr>
          <w:p w14:paraId="10DD2A42"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3</w:t>
            </w:r>
          </w:p>
        </w:tc>
        <w:tc>
          <w:tcPr>
            <w:tcW w:w="1243" w:type="dxa"/>
            <w:vAlign w:val="center"/>
          </w:tcPr>
          <w:p w14:paraId="0FAADD94" w14:textId="77777777" w:rsidR="00BE4CAD" w:rsidRPr="00D912AD" w:rsidRDefault="00BE4CAD">
            <w:pPr>
              <w:spacing w:line="420" w:lineRule="exact"/>
              <w:jc w:val="center"/>
              <w:rPr>
                <w:rFonts w:ascii="仿宋_GB2312" w:eastAsia="仿宋_GB2312" w:hAnsi="宋体"/>
                <w:sz w:val="24"/>
                <w:szCs w:val="24"/>
              </w:rPr>
            </w:pPr>
          </w:p>
        </w:tc>
        <w:tc>
          <w:tcPr>
            <w:tcW w:w="1599" w:type="dxa"/>
            <w:vAlign w:val="center"/>
          </w:tcPr>
          <w:p w14:paraId="290321B4" w14:textId="77777777" w:rsidR="00BE4CAD" w:rsidRPr="00D912AD" w:rsidRDefault="00BE4CAD">
            <w:pPr>
              <w:spacing w:line="420" w:lineRule="exact"/>
              <w:jc w:val="center"/>
              <w:rPr>
                <w:rFonts w:ascii="仿宋_GB2312" w:eastAsia="仿宋_GB2312" w:hAnsi="宋体"/>
                <w:sz w:val="24"/>
                <w:szCs w:val="24"/>
              </w:rPr>
            </w:pPr>
          </w:p>
        </w:tc>
        <w:tc>
          <w:tcPr>
            <w:tcW w:w="1767" w:type="dxa"/>
            <w:vAlign w:val="center"/>
          </w:tcPr>
          <w:p w14:paraId="7830ACEF" w14:textId="77777777" w:rsidR="00BE4CAD" w:rsidRPr="00D912AD" w:rsidRDefault="00BE4CAD">
            <w:pPr>
              <w:spacing w:line="420" w:lineRule="exact"/>
              <w:jc w:val="center"/>
              <w:rPr>
                <w:rFonts w:ascii="仿宋_GB2312" w:eastAsia="仿宋_GB2312" w:hAnsi="宋体"/>
                <w:sz w:val="24"/>
                <w:szCs w:val="24"/>
              </w:rPr>
            </w:pPr>
          </w:p>
        </w:tc>
        <w:tc>
          <w:tcPr>
            <w:tcW w:w="2019" w:type="dxa"/>
            <w:vAlign w:val="center"/>
          </w:tcPr>
          <w:p w14:paraId="7E675604" w14:textId="77777777" w:rsidR="00BE4CAD" w:rsidRPr="00D912AD" w:rsidRDefault="00BE4CAD">
            <w:pPr>
              <w:spacing w:line="420" w:lineRule="exact"/>
              <w:jc w:val="center"/>
              <w:rPr>
                <w:rFonts w:ascii="仿宋_GB2312" w:eastAsia="仿宋_GB2312" w:hAnsi="宋体"/>
                <w:sz w:val="24"/>
                <w:szCs w:val="24"/>
              </w:rPr>
            </w:pPr>
          </w:p>
        </w:tc>
        <w:tc>
          <w:tcPr>
            <w:tcW w:w="1363" w:type="dxa"/>
            <w:vAlign w:val="center"/>
          </w:tcPr>
          <w:p w14:paraId="5D5BC7C5" w14:textId="77777777" w:rsidR="00BE4CAD" w:rsidRPr="00D912AD" w:rsidRDefault="00BE4CAD">
            <w:pPr>
              <w:spacing w:line="420" w:lineRule="exact"/>
              <w:jc w:val="center"/>
              <w:rPr>
                <w:rFonts w:ascii="仿宋_GB2312" w:eastAsia="仿宋_GB2312" w:hAnsi="宋体"/>
                <w:sz w:val="24"/>
                <w:szCs w:val="24"/>
              </w:rPr>
            </w:pPr>
          </w:p>
        </w:tc>
        <w:tc>
          <w:tcPr>
            <w:tcW w:w="809" w:type="dxa"/>
            <w:vAlign w:val="center"/>
          </w:tcPr>
          <w:p w14:paraId="250BB532" w14:textId="77777777" w:rsidR="00BE4CAD" w:rsidRPr="00D912AD" w:rsidRDefault="00BE4CAD">
            <w:pPr>
              <w:spacing w:line="420" w:lineRule="exact"/>
              <w:jc w:val="center"/>
              <w:rPr>
                <w:rFonts w:ascii="仿宋_GB2312" w:eastAsia="仿宋_GB2312" w:hAnsi="宋体"/>
                <w:sz w:val="24"/>
                <w:szCs w:val="24"/>
              </w:rPr>
            </w:pPr>
          </w:p>
        </w:tc>
      </w:tr>
      <w:tr w:rsidR="00BE4CAD" w:rsidRPr="00D912AD" w14:paraId="26194DEB" w14:textId="77777777">
        <w:trPr>
          <w:trHeight w:val="416"/>
        </w:trPr>
        <w:tc>
          <w:tcPr>
            <w:tcW w:w="743" w:type="dxa"/>
            <w:vAlign w:val="center"/>
          </w:tcPr>
          <w:p w14:paraId="3BFFB0C9" w14:textId="77777777" w:rsidR="00BE4CAD" w:rsidRPr="00D912AD" w:rsidRDefault="00C46454">
            <w:pPr>
              <w:spacing w:line="420" w:lineRule="exact"/>
              <w:jc w:val="center"/>
              <w:rPr>
                <w:rFonts w:ascii="仿宋_GB2312" w:eastAsia="仿宋_GB2312" w:hAnsi="宋体"/>
                <w:sz w:val="24"/>
                <w:szCs w:val="24"/>
              </w:rPr>
            </w:pPr>
            <w:r w:rsidRPr="00D912AD">
              <w:rPr>
                <w:rFonts w:ascii="仿宋_GB2312" w:eastAsia="仿宋_GB2312" w:hAnsi="宋体" w:hint="eastAsia"/>
                <w:sz w:val="24"/>
                <w:szCs w:val="24"/>
              </w:rPr>
              <w:t>……</w:t>
            </w:r>
          </w:p>
        </w:tc>
        <w:tc>
          <w:tcPr>
            <w:tcW w:w="1243" w:type="dxa"/>
            <w:vAlign w:val="center"/>
          </w:tcPr>
          <w:p w14:paraId="5B2DECD4" w14:textId="77777777" w:rsidR="00BE4CAD" w:rsidRPr="00D912AD" w:rsidRDefault="00BE4CAD">
            <w:pPr>
              <w:spacing w:line="420" w:lineRule="exact"/>
              <w:jc w:val="center"/>
              <w:rPr>
                <w:rFonts w:ascii="仿宋_GB2312" w:eastAsia="仿宋_GB2312" w:hAnsi="宋体"/>
                <w:sz w:val="24"/>
                <w:szCs w:val="24"/>
              </w:rPr>
            </w:pPr>
          </w:p>
        </w:tc>
        <w:tc>
          <w:tcPr>
            <w:tcW w:w="1599" w:type="dxa"/>
            <w:vAlign w:val="center"/>
          </w:tcPr>
          <w:p w14:paraId="0BE36ABE" w14:textId="77777777" w:rsidR="00BE4CAD" w:rsidRPr="00D912AD" w:rsidRDefault="00BE4CAD">
            <w:pPr>
              <w:spacing w:line="420" w:lineRule="exact"/>
              <w:jc w:val="center"/>
              <w:rPr>
                <w:rFonts w:ascii="仿宋_GB2312" w:eastAsia="仿宋_GB2312" w:hAnsi="宋体"/>
                <w:sz w:val="24"/>
                <w:szCs w:val="24"/>
              </w:rPr>
            </w:pPr>
          </w:p>
        </w:tc>
        <w:tc>
          <w:tcPr>
            <w:tcW w:w="1767" w:type="dxa"/>
            <w:vAlign w:val="center"/>
          </w:tcPr>
          <w:p w14:paraId="2E82B9D1" w14:textId="77777777" w:rsidR="00BE4CAD" w:rsidRPr="00D912AD" w:rsidRDefault="00BE4CAD">
            <w:pPr>
              <w:spacing w:line="420" w:lineRule="exact"/>
              <w:jc w:val="center"/>
              <w:rPr>
                <w:rFonts w:ascii="仿宋_GB2312" w:eastAsia="仿宋_GB2312" w:hAnsi="宋体"/>
                <w:sz w:val="24"/>
                <w:szCs w:val="24"/>
              </w:rPr>
            </w:pPr>
          </w:p>
        </w:tc>
        <w:tc>
          <w:tcPr>
            <w:tcW w:w="2019" w:type="dxa"/>
            <w:vAlign w:val="center"/>
          </w:tcPr>
          <w:p w14:paraId="681F42A4" w14:textId="77777777" w:rsidR="00BE4CAD" w:rsidRPr="00D912AD" w:rsidRDefault="00BE4CAD">
            <w:pPr>
              <w:spacing w:line="420" w:lineRule="exact"/>
              <w:jc w:val="center"/>
              <w:rPr>
                <w:rFonts w:ascii="仿宋_GB2312" w:eastAsia="仿宋_GB2312" w:hAnsi="宋体"/>
                <w:sz w:val="24"/>
                <w:szCs w:val="24"/>
              </w:rPr>
            </w:pPr>
          </w:p>
        </w:tc>
        <w:tc>
          <w:tcPr>
            <w:tcW w:w="1363" w:type="dxa"/>
            <w:vAlign w:val="center"/>
          </w:tcPr>
          <w:p w14:paraId="124C84DE" w14:textId="77777777" w:rsidR="00BE4CAD" w:rsidRPr="00D912AD" w:rsidRDefault="00BE4CAD">
            <w:pPr>
              <w:spacing w:line="420" w:lineRule="exact"/>
              <w:jc w:val="center"/>
              <w:rPr>
                <w:rFonts w:ascii="仿宋_GB2312" w:eastAsia="仿宋_GB2312" w:hAnsi="宋体"/>
                <w:sz w:val="24"/>
                <w:szCs w:val="24"/>
              </w:rPr>
            </w:pPr>
          </w:p>
        </w:tc>
        <w:tc>
          <w:tcPr>
            <w:tcW w:w="809" w:type="dxa"/>
            <w:vAlign w:val="center"/>
          </w:tcPr>
          <w:p w14:paraId="1C91F2B8" w14:textId="77777777" w:rsidR="00BE4CAD" w:rsidRPr="00D912AD" w:rsidRDefault="00BE4CAD">
            <w:pPr>
              <w:spacing w:line="420" w:lineRule="exact"/>
              <w:jc w:val="center"/>
              <w:rPr>
                <w:rFonts w:ascii="仿宋_GB2312" w:eastAsia="仿宋_GB2312" w:hAnsi="宋体"/>
                <w:sz w:val="24"/>
                <w:szCs w:val="24"/>
              </w:rPr>
            </w:pPr>
          </w:p>
        </w:tc>
      </w:tr>
    </w:tbl>
    <w:p w14:paraId="33CEF861" w14:textId="77777777" w:rsidR="00BE4CAD" w:rsidRPr="00D912AD" w:rsidRDefault="00C46454">
      <w:pPr>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注：（1）投标人应对照招标文件技术要求等要求，所投标的物与招标文件的规定有偏离的，应在此表中申明与技术要求条文的正、负偏离，如有例外请说明；（2）该表不作为投标人对所投标的物关于技术要求等详细描述和说明的替代。</w:t>
      </w:r>
    </w:p>
    <w:p w14:paraId="261B6A12"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）投标项目涉及到的设备清单：</w:t>
      </w:r>
    </w:p>
    <w:p w14:paraId="04C0FD4C"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与项目需求一致，清单中须注明所列设备的品牌、规格、技术参数、材质及数量等。</w:t>
      </w:r>
    </w:p>
    <w:p w14:paraId="7AC20E65" w14:textId="77777777" w:rsidR="00BE4CAD" w:rsidRPr="00D912AD" w:rsidRDefault="00C46454">
      <w:pPr>
        <w:spacing w:line="420" w:lineRule="exact"/>
        <w:ind w:firstLineChars="202" w:firstLine="485"/>
        <w:rPr>
          <w:rFonts w:ascii="黑体" w:eastAsia="黑体" w:hAnsi="黑体"/>
          <w:sz w:val="24"/>
          <w:szCs w:val="24"/>
        </w:rPr>
      </w:pPr>
      <w:r w:rsidRPr="00D912AD">
        <w:rPr>
          <w:rFonts w:ascii="黑体" w:eastAsia="黑体" w:hAnsi="黑体" w:hint="eastAsia"/>
          <w:sz w:val="24"/>
          <w:szCs w:val="24"/>
        </w:rPr>
        <w:t>【特别说明】考虑到系统运行的平稳及兼容性，本次项目建设内的产品有建议品牌。</w:t>
      </w:r>
      <w:r w:rsidRPr="00D912AD">
        <w:rPr>
          <w:rFonts w:ascii="黑体" w:eastAsia="黑体" w:hAnsi="黑体"/>
          <w:sz w:val="24"/>
          <w:szCs w:val="24"/>
        </w:rPr>
        <w:t>“建议品牌”是为保证项目</w:t>
      </w:r>
      <w:r w:rsidRPr="00D912AD">
        <w:rPr>
          <w:rFonts w:ascii="黑体" w:eastAsia="黑体" w:hAnsi="黑体" w:hint="eastAsia"/>
          <w:sz w:val="24"/>
          <w:szCs w:val="24"/>
        </w:rPr>
        <w:t>建设采购的产品</w:t>
      </w:r>
      <w:r w:rsidRPr="00D912AD">
        <w:rPr>
          <w:rFonts w:ascii="黑体" w:eastAsia="黑体" w:hAnsi="黑体"/>
          <w:sz w:val="24"/>
          <w:szCs w:val="24"/>
        </w:rPr>
        <w:t>可靠及质量优秀而建议的产品档次。</w:t>
      </w:r>
      <w:r w:rsidRPr="00D912AD">
        <w:rPr>
          <w:rFonts w:ascii="黑体" w:eastAsia="黑体" w:hAnsi="黑体" w:hint="eastAsia"/>
          <w:sz w:val="24"/>
          <w:szCs w:val="24"/>
        </w:rPr>
        <w:t>投标人</w:t>
      </w:r>
      <w:r w:rsidRPr="00D912AD">
        <w:rPr>
          <w:rFonts w:ascii="黑体" w:eastAsia="黑体" w:hAnsi="黑体"/>
          <w:sz w:val="24"/>
          <w:szCs w:val="24"/>
        </w:rPr>
        <w:t>可以投“建议品牌”也可以投“非建议品牌”的产品，但所投“非建议品牌”产品的档次须等于或高于建议品牌档次，其产品技术参数须等于或</w:t>
      </w:r>
      <w:r w:rsidRPr="00D912AD">
        <w:rPr>
          <w:rFonts w:ascii="黑体" w:eastAsia="黑体" w:hAnsi="黑体" w:hint="eastAsia"/>
          <w:sz w:val="24"/>
          <w:szCs w:val="24"/>
        </w:rPr>
        <w:t>优</w:t>
      </w:r>
      <w:r w:rsidRPr="00D912AD">
        <w:rPr>
          <w:rFonts w:ascii="黑体" w:eastAsia="黑体" w:hAnsi="黑体"/>
          <w:sz w:val="24"/>
          <w:szCs w:val="24"/>
        </w:rPr>
        <w:t>于建议品牌产品型号的设备参数。</w:t>
      </w:r>
      <w:r w:rsidRPr="00D912AD">
        <w:rPr>
          <w:rFonts w:ascii="黑体" w:eastAsia="黑体" w:hAnsi="黑体" w:hint="eastAsia"/>
          <w:sz w:val="24"/>
          <w:szCs w:val="24"/>
        </w:rPr>
        <w:t>投标人</w:t>
      </w:r>
      <w:r w:rsidRPr="00D912AD">
        <w:rPr>
          <w:rFonts w:ascii="黑体" w:eastAsia="黑体" w:hAnsi="黑体"/>
          <w:sz w:val="24"/>
          <w:szCs w:val="24"/>
        </w:rPr>
        <w:t>提供非“建议品牌产品”参加投标响应的，必须按以下要求，针对本次</w:t>
      </w:r>
      <w:r w:rsidRPr="00D912AD">
        <w:rPr>
          <w:rFonts w:ascii="黑体" w:eastAsia="黑体" w:hAnsi="黑体" w:hint="eastAsia"/>
          <w:sz w:val="24"/>
          <w:szCs w:val="24"/>
        </w:rPr>
        <w:t>项目建设需求</w:t>
      </w:r>
      <w:r w:rsidRPr="00D912AD">
        <w:rPr>
          <w:rFonts w:ascii="黑体" w:eastAsia="黑体" w:hAnsi="黑体"/>
          <w:sz w:val="24"/>
          <w:szCs w:val="24"/>
        </w:rPr>
        <w:t>产品，分别提供完整齐全的证明文件（缺一不可），否则视其为重大漏项，</w:t>
      </w:r>
      <w:r w:rsidRPr="00D912AD">
        <w:rPr>
          <w:rFonts w:ascii="黑体" w:eastAsia="黑体" w:hAnsi="黑体" w:hint="eastAsia"/>
          <w:sz w:val="24"/>
          <w:szCs w:val="24"/>
        </w:rPr>
        <w:t>直接影响磋商或评审得分</w:t>
      </w:r>
      <w:r w:rsidRPr="00D912AD">
        <w:rPr>
          <w:rFonts w:ascii="黑体" w:eastAsia="黑体" w:hAnsi="黑体"/>
          <w:sz w:val="24"/>
          <w:szCs w:val="24"/>
        </w:rPr>
        <w:t>；同时经全体一致评委认定，所选品牌型号档次高于建议品牌型号档次的，可视作完全响应建议品牌型号产品。</w:t>
      </w:r>
    </w:p>
    <w:p w14:paraId="01AF24F8" w14:textId="77777777" w:rsidR="00BE4CAD" w:rsidRPr="00D912AD" w:rsidRDefault="00C46454">
      <w:pPr>
        <w:spacing w:line="420" w:lineRule="exact"/>
        <w:ind w:leftChars="218" w:left="567" w:firstLineChars="236" w:firstLine="566"/>
        <w:rPr>
          <w:rFonts w:ascii="黑体" w:eastAsia="黑体" w:hAnsi="黑体"/>
          <w:sz w:val="24"/>
          <w:szCs w:val="24"/>
        </w:rPr>
      </w:pPr>
      <w:r w:rsidRPr="00D912AD">
        <w:rPr>
          <w:rFonts w:ascii="黑体" w:eastAsia="黑体" w:hAnsi="黑体" w:hint="eastAsia"/>
          <w:sz w:val="24"/>
          <w:szCs w:val="24"/>
        </w:rPr>
        <w:t>①</w:t>
      </w:r>
      <w:r w:rsidRPr="00D912AD">
        <w:rPr>
          <w:rFonts w:ascii="黑体" w:eastAsia="黑体" w:hAnsi="黑体"/>
          <w:sz w:val="24"/>
          <w:szCs w:val="24"/>
        </w:rPr>
        <w:t xml:space="preserve"> 由相关权威机构针对本次招标采购而出具的符合本项目竞标要求的所投产品检测报告原件的复印件并加盖产品制造商红章；</w:t>
      </w:r>
    </w:p>
    <w:p w14:paraId="3729DD57" w14:textId="77777777" w:rsidR="00BE4CAD" w:rsidRPr="00D912AD" w:rsidRDefault="00C46454">
      <w:pPr>
        <w:spacing w:line="420" w:lineRule="exact"/>
        <w:ind w:leftChars="218" w:left="567" w:firstLineChars="236" w:firstLine="566"/>
        <w:rPr>
          <w:rFonts w:ascii="黑体" w:eastAsia="黑体" w:hAnsi="黑体"/>
          <w:sz w:val="24"/>
          <w:szCs w:val="24"/>
        </w:rPr>
      </w:pPr>
      <w:r w:rsidRPr="00D912AD">
        <w:rPr>
          <w:rFonts w:ascii="黑体" w:eastAsia="黑体" w:hAnsi="黑体" w:hint="eastAsia"/>
          <w:sz w:val="24"/>
          <w:szCs w:val="24"/>
        </w:rPr>
        <w:t xml:space="preserve">② </w:t>
      </w:r>
      <w:r w:rsidRPr="00D912AD">
        <w:rPr>
          <w:rFonts w:ascii="黑体" w:eastAsia="黑体" w:hAnsi="黑体"/>
          <w:sz w:val="24"/>
          <w:szCs w:val="24"/>
        </w:rPr>
        <w:t>所投品牌制造商的生产许可证原件的复印件并加盖产品制造商红章；</w:t>
      </w:r>
    </w:p>
    <w:p w14:paraId="5C1D22A1" w14:textId="77777777" w:rsidR="00BE4CAD" w:rsidRPr="00B66D8B" w:rsidRDefault="00C46454">
      <w:pPr>
        <w:spacing w:line="420" w:lineRule="exact"/>
        <w:ind w:leftChars="218" w:left="567" w:firstLineChars="236" w:firstLine="566"/>
        <w:rPr>
          <w:rFonts w:ascii="黑体" w:eastAsia="黑体" w:hAnsi="黑体"/>
          <w:sz w:val="24"/>
          <w:szCs w:val="24"/>
        </w:rPr>
      </w:pPr>
      <w:r w:rsidRPr="00D912AD">
        <w:rPr>
          <w:rFonts w:ascii="黑体" w:eastAsia="黑体" w:hAnsi="黑体" w:hint="eastAsia"/>
          <w:sz w:val="24"/>
          <w:szCs w:val="24"/>
        </w:rPr>
        <w:t xml:space="preserve">③ </w:t>
      </w:r>
      <w:r w:rsidRPr="00D912AD">
        <w:rPr>
          <w:rFonts w:ascii="黑体" w:eastAsia="黑体" w:hAnsi="黑体"/>
          <w:sz w:val="24"/>
          <w:szCs w:val="24"/>
        </w:rPr>
        <w:t>上述“</w:t>
      </w:r>
      <w:r w:rsidRPr="00D912AD">
        <w:rPr>
          <w:rFonts w:ascii="黑体" w:eastAsia="黑体" w:hAnsi="黑体" w:hint="eastAsia"/>
          <w:sz w:val="24"/>
          <w:szCs w:val="24"/>
        </w:rPr>
        <w:t>①</w:t>
      </w:r>
      <w:r w:rsidRPr="00D912AD">
        <w:rPr>
          <w:rFonts w:ascii="黑体" w:eastAsia="黑体" w:hAnsi="黑体"/>
          <w:sz w:val="24"/>
          <w:szCs w:val="24"/>
        </w:rPr>
        <w:t>、</w:t>
      </w:r>
      <w:r w:rsidRPr="00D912AD">
        <w:rPr>
          <w:rFonts w:ascii="黑体" w:eastAsia="黑体" w:hAnsi="黑体" w:hint="eastAsia"/>
          <w:sz w:val="24"/>
          <w:szCs w:val="24"/>
        </w:rPr>
        <w:t>②</w:t>
      </w:r>
      <w:r w:rsidRPr="00D912AD">
        <w:rPr>
          <w:rFonts w:ascii="黑体" w:eastAsia="黑体" w:hAnsi="黑体"/>
          <w:sz w:val="24"/>
          <w:szCs w:val="24"/>
        </w:rPr>
        <w:t>”项的资料证明文件的原件，须放置密封在“</w:t>
      </w:r>
      <w:r w:rsidRPr="00D912AD">
        <w:rPr>
          <w:rFonts w:ascii="黑体" w:eastAsia="黑体" w:hAnsi="黑体" w:hint="eastAsia"/>
          <w:sz w:val="24"/>
          <w:szCs w:val="24"/>
        </w:rPr>
        <w:t>磋商</w:t>
      </w:r>
      <w:r w:rsidRPr="00D912AD">
        <w:rPr>
          <w:rFonts w:ascii="黑体" w:eastAsia="黑体" w:hAnsi="黑体"/>
          <w:sz w:val="24"/>
          <w:szCs w:val="24"/>
        </w:rPr>
        <w:t>响应资料原件包”内以便开标评审时核查。</w:t>
      </w:r>
    </w:p>
    <w:p w14:paraId="64C66B07" w14:textId="77777777" w:rsidR="00ED56D0" w:rsidRPr="00B66D8B" w:rsidRDefault="00ED56D0">
      <w:pPr>
        <w:widowControl/>
        <w:jc w:val="left"/>
        <w:rPr>
          <w:rFonts w:eastAsia="仿宋_GB2312"/>
          <w:b/>
          <w:sz w:val="24"/>
          <w:szCs w:val="24"/>
        </w:rPr>
      </w:pPr>
      <w:r w:rsidRPr="00B66D8B">
        <w:rPr>
          <w:rFonts w:eastAsia="仿宋_GB2312"/>
          <w:b/>
          <w:sz w:val="24"/>
          <w:szCs w:val="24"/>
        </w:rPr>
        <w:br w:type="page"/>
      </w:r>
    </w:p>
    <w:p w14:paraId="2B04E501" w14:textId="77777777" w:rsidR="00BE4CAD" w:rsidRPr="00D912AD" w:rsidRDefault="00C46454" w:rsidP="00B37101">
      <w:pPr>
        <w:snapToGrid w:val="0"/>
        <w:spacing w:beforeLines="100" w:before="240" w:line="420" w:lineRule="exact"/>
        <w:jc w:val="center"/>
        <w:outlineLvl w:val="3"/>
        <w:rPr>
          <w:rFonts w:eastAsia="仿宋_GB2312"/>
          <w:sz w:val="24"/>
          <w:szCs w:val="24"/>
        </w:rPr>
      </w:pPr>
      <w:r w:rsidRPr="00D912AD">
        <w:rPr>
          <w:rFonts w:eastAsia="仿宋_GB2312"/>
          <w:b/>
          <w:sz w:val="24"/>
          <w:szCs w:val="24"/>
        </w:rPr>
        <w:lastRenderedPageBreak/>
        <w:t>4.</w:t>
      </w:r>
      <w:r w:rsidRPr="00D912AD">
        <w:rPr>
          <w:rFonts w:eastAsia="仿宋_GB2312" w:hint="eastAsia"/>
          <w:b/>
          <w:sz w:val="24"/>
          <w:szCs w:val="24"/>
        </w:rPr>
        <w:t>质保与售后服务</w:t>
      </w:r>
    </w:p>
    <w:p w14:paraId="75D21BB2" w14:textId="77777777" w:rsidR="00BE4CAD" w:rsidRPr="00D912AD" w:rsidRDefault="00C46454">
      <w:pPr>
        <w:spacing w:line="420" w:lineRule="exact"/>
        <w:jc w:val="center"/>
        <w:rPr>
          <w:rFonts w:eastAsia="仿宋_GB2312"/>
          <w:sz w:val="24"/>
          <w:szCs w:val="24"/>
        </w:rPr>
      </w:pPr>
      <w:r w:rsidRPr="00D912AD">
        <w:rPr>
          <w:rFonts w:eastAsia="仿宋_GB2312" w:hint="eastAsia"/>
          <w:sz w:val="24"/>
          <w:szCs w:val="24"/>
        </w:rPr>
        <w:t>（格式自定）</w:t>
      </w:r>
    </w:p>
    <w:p w14:paraId="187D6EAF"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1</w:t>
      </w:r>
      <w:r w:rsidRPr="00D912AD">
        <w:rPr>
          <w:rFonts w:eastAsia="仿宋_GB2312" w:hint="eastAsia"/>
          <w:sz w:val="24"/>
          <w:szCs w:val="24"/>
        </w:rPr>
        <w:t>）提供质保期的承诺函；</w:t>
      </w:r>
    </w:p>
    <w:p w14:paraId="1F0BDC29"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2</w:t>
      </w:r>
      <w:r w:rsidRPr="00D912AD">
        <w:rPr>
          <w:rFonts w:eastAsia="仿宋_GB2312" w:hint="eastAsia"/>
          <w:sz w:val="24"/>
          <w:szCs w:val="24"/>
        </w:rPr>
        <w:t>）提供售后服务承诺函，其中应有具体承诺的售后服务内容含人员免费的培训计划；</w:t>
      </w:r>
    </w:p>
    <w:p w14:paraId="2509C74B"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3</w:t>
      </w:r>
      <w:r w:rsidRPr="00D912AD">
        <w:rPr>
          <w:rFonts w:eastAsia="仿宋_GB2312" w:hint="eastAsia"/>
          <w:sz w:val="24"/>
          <w:szCs w:val="24"/>
        </w:rPr>
        <w:t>）提供免费质保期内，具体的维护保修内容；</w:t>
      </w:r>
    </w:p>
    <w:p w14:paraId="032F5D25"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4</w:t>
      </w:r>
      <w:r w:rsidRPr="00D912AD">
        <w:rPr>
          <w:rFonts w:eastAsia="仿宋_GB2312" w:hint="eastAsia"/>
          <w:sz w:val="24"/>
          <w:szCs w:val="24"/>
        </w:rPr>
        <w:t>）提供维保方案，其中应含有：报修响应时间、维修时间的承诺函，并随函提供现场故障无法及时修复后的应急方案；</w:t>
      </w:r>
    </w:p>
    <w:p w14:paraId="4B150033"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5</w:t>
      </w:r>
      <w:r w:rsidRPr="00D912AD">
        <w:rPr>
          <w:rFonts w:eastAsia="仿宋_GB2312" w:hint="eastAsia"/>
          <w:sz w:val="24"/>
          <w:szCs w:val="24"/>
        </w:rPr>
        <w:t>）维护保修队伍的详细介绍，并说明自己售后服务特点；</w:t>
      </w:r>
    </w:p>
    <w:p w14:paraId="7FB5815D" w14:textId="77777777" w:rsidR="00BE4CAD" w:rsidRPr="00D912AD" w:rsidRDefault="00C46454">
      <w:pPr>
        <w:spacing w:line="400" w:lineRule="exact"/>
        <w:ind w:firstLineChars="202" w:firstLine="485"/>
        <w:rPr>
          <w:rFonts w:eastAsia="仿宋_GB2312"/>
          <w:sz w:val="24"/>
          <w:szCs w:val="24"/>
        </w:rPr>
      </w:pPr>
      <w:r w:rsidRPr="00D912AD">
        <w:rPr>
          <w:rFonts w:eastAsia="仿宋_GB2312" w:hint="eastAsia"/>
          <w:sz w:val="24"/>
          <w:szCs w:val="24"/>
        </w:rPr>
        <w:t>（</w:t>
      </w:r>
      <w:r w:rsidRPr="00D912AD">
        <w:rPr>
          <w:rFonts w:eastAsia="仿宋_GB2312" w:hint="eastAsia"/>
          <w:sz w:val="24"/>
          <w:szCs w:val="24"/>
        </w:rPr>
        <w:t>6</w:t>
      </w:r>
      <w:r w:rsidRPr="00D912AD">
        <w:rPr>
          <w:rFonts w:eastAsia="仿宋_GB2312" w:hint="eastAsia"/>
          <w:sz w:val="24"/>
          <w:szCs w:val="24"/>
        </w:rPr>
        <w:t>）及针对项目给出的合理化建议（如果有）。</w:t>
      </w:r>
    </w:p>
    <w:p w14:paraId="7130BFA6" w14:textId="77777777" w:rsidR="00BE4CAD" w:rsidRPr="00D912AD" w:rsidRDefault="00C46454">
      <w:pPr>
        <w:snapToGrid w:val="0"/>
        <w:spacing w:line="420" w:lineRule="exact"/>
        <w:outlineLvl w:val="2"/>
        <w:rPr>
          <w:rFonts w:ascii="仿宋_GB2312" w:eastAsia="仿宋_GB2312" w:hAnsi="Calibri"/>
          <w:b/>
          <w:sz w:val="24"/>
          <w:szCs w:val="24"/>
        </w:rPr>
      </w:pPr>
      <w:r w:rsidRPr="00D912AD">
        <w:rPr>
          <w:rFonts w:eastAsia="仿宋_GB2312"/>
          <w:b/>
          <w:sz w:val="24"/>
          <w:szCs w:val="24"/>
        </w:rPr>
        <w:br w:type="page"/>
      </w:r>
      <w:r w:rsidRPr="00D912AD">
        <w:rPr>
          <w:rFonts w:eastAsia="仿宋_GB2312" w:hint="eastAsia"/>
          <w:b/>
          <w:sz w:val="24"/>
          <w:szCs w:val="24"/>
        </w:rPr>
        <w:lastRenderedPageBreak/>
        <w:t>D</w:t>
      </w:r>
      <w:r w:rsidRPr="00D912AD">
        <w:rPr>
          <w:rFonts w:ascii="仿宋_GB2312" w:eastAsia="仿宋_GB2312" w:hint="eastAsia"/>
          <w:b/>
          <w:sz w:val="24"/>
          <w:szCs w:val="24"/>
        </w:rPr>
        <w:t>、</w:t>
      </w:r>
      <w:r w:rsidRPr="00D912AD">
        <w:rPr>
          <w:rFonts w:ascii="仿宋_GB2312" w:eastAsia="仿宋_GB2312" w:hAnsi="Calibri" w:hint="eastAsia"/>
          <w:b/>
          <w:sz w:val="24"/>
          <w:szCs w:val="24"/>
        </w:rPr>
        <w:t>价格标文件</w:t>
      </w:r>
      <w:r w:rsidRPr="00D912AD">
        <w:rPr>
          <w:rFonts w:eastAsia="仿宋_GB2312" w:hint="eastAsia"/>
          <w:sz w:val="24"/>
          <w:szCs w:val="24"/>
        </w:rPr>
        <w:t>（</w:t>
      </w:r>
      <w:r w:rsidRPr="00D912AD">
        <w:rPr>
          <w:rFonts w:ascii="黑体" w:eastAsia="黑体" w:hAnsi="黑体" w:hint="eastAsia"/>
          <w:sz w:val="24"/>
          <w:szCs w:val="24"/>
          <w:u w:val="thick" w:color="FF0000"/>
        </w:rPr>
        <w:t>一个密封包，内含：1份“正本”和2份“副本”。</w:t>
      </w:r>
      <w:r w:rsidRPr="00D912AD">
        <w:rPr>
          <w:rFonts w:eastAsia="仿宋_GB2312" w:hint="eastAsia"/>
          <w:sz w:val="24"/>
          <w:szCs w:val="24"/>
        </w:rPr>
        <w:t>）</w:t>
      </w:r>
    </w:p>
    <w:p w14:paraId="76352EAD" w14:textId="77777777" w:rsidR="00BE4CAD" w:rsidRPr="00D912AD" w:rsidRDefault="002A7268" w:rsidP="00B37101">
      <w:pPr>
        <w:snapToGrid w:val="0"/>
        <w:spacing w:beforeLines="100" w:before="240" w:line="420" w:lineRule="exact"/>
        <w:jc w:val="center"/>
        <w:outlineLvl w:val="3"/>
        <w:rPr>
          <w:rFonts w:ascii="仿宋_GB2312" w:eastAsia="仿宋_GB2312" w:hAnsi="宋体"/>
          <w:b/>
          <w:bCs/>
          <w:sz w:val="24"/>
          <w:szCs w:val="24"/>
        </w:rPr>
      </w:pPr>
      <w:r w:rsidRPr="00D912AD">
        <w:rPr>
          <w:rFonts w:eastAsia="仿宋_GB2312"/>
          <w:b/>
          <w:sz w:val="24"/>
          <w:szCs w:val="24"/>
        </w:rPr>
        <w:t>1.</w:t>
      </w:r>
      <w:r w:rsidRPr="00D912AD">
        <w:rPr>
          <w:rFonts w:eastAsia="仿宋_GB2312" w:hint="eastAsia"/>
          <w:b/>
          <w:sz w:val="24"/>
          <w:szCs w:val="24"/>
        </w:rPr>
        <w:t>磋商响应报价（首次）总表（格式表）</w:t>
      </w:r>
    </w:p>
    <w:p w14:paraId="714C87EC" w14:textId="77777777" w:rsidR="00BE4CAD" w:rsidRPr="00D912AD" w:rsidRDefault="002A7268">
      <w:pPr>
        <w:snapToGrid w:val="0"/>
        <w:spacing w:line="420" w:lineRule="exact"/>
        <w:jc w:val="left"/>
        <w:rPr>
          <w:rFonts w:ascii="仿宋_GB2312" w:eastAsia="仿宋_GB2312" w:hAnsi="宋体"/>
          <w:sz w:val="24"/>
          <w:szCs w:val="24"/>
        </w:rPr>
      </w:pPr>
      <w:r w:rsidRPr="00D912AD">
        <w:rPr>
          <w:rFonts w:ascii="仿宋_GB2312" w:eastAsia="仿宋_GB2312" w:hAnsi="宋体" w:hint="eastAsia"/>
          <w:sz w:val="24"/>
          <w:szCs w:val="24"/>
        </w:rPr>
        <w:t>项目名称：</w:t>
      </w:r>
      <w:r w:rsidRPr="00D912AD">
        <w:rPr>
          <w:rFonts w:eastAsia="仿宋_GB2312" w:hint="eastAsia"/>
          <w:sz w:val="24"/>
          <w:szCs w:val="24"/>
        </w:rPr>
        <w:t>南通中理外轮理货有限公司件杂货手持终端理货系统采购项目</w:t>
      </w:r>
    </w:p>
    <w:p w14:paraId="20076A4A" w14:textId="77777777" w:rsidR="00BE4CAD" w:rsidRPr="00D912AD" w:rsidRDefault="002A7268">
      <w:pPr>
        <w:snapToGrid w:val="0"/>
        <w:spacing w:line="420" w:lineRule="exact"/>
        <w:jc w:val="left"/>
        <w:rPr>
          <w:rFonts w:eastAsia="仿宋_GB2312"/>
          <w:sz w:val="24"/>
          <w:szCs w:val="24"/>
        </w:rPr>
      </w:pPr>
      <w:r w:rsidRPr="00D912AD">
        <w:rPr>
          <w:rFonts w:ascii="仿宋_GB2312" w:eastAsia="仿宋_GB2312" w:hAnsi="宋体" w:hint="eastAsia"/>
          <w:sz w:val="24"/>
          <w:szCs w:val="24"/>
        </w:rPr>
        <w:t>项目编号：</w:t>
      </w:r>
    </w:p>
    <w:tbl>
      <w:tblPr>
        <w:tblW w:w="964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5103"/>
        <w:gridCol w:w="1987"/>
      </w:tblGrid>
      <w:tr w:rsidR="006F347F" w:rsidRPr="00D912AD" w14:paraId="27C1D5D4" w14:textId="77777777" w:rsidTr="00CC6F24">
        <w:trPr>
          <w:trHeight w:val="669"/>
        </w:trPr>
        <w:tc>
          <w:tcPr>
            <w:tcW w:w="2552" w:type="dxa"/>
            <w:tcBorders>
              <w:top w:val="single" w:sz="4" w:space="0" w:color="auto"/>
              <w:left w:val="single" w:sz="4" w:space="0" w:color="auto"/>
              <w:bottom w:val="single" w:sz="4" w:space="0" w:color="auto"/>
              <w:right w:val="single" w:sz="4" w:space="0" w:color="auto"/>
            </w:tcBorders>
            <w:vAlign w:val="center"/>
          </w:tcPr>
          <w:p w14:paraId="57854E9B" w14:textId="77777777" w:rsidR="00BE4CAD" w:rsidRPr="00D912AD" w:rsidRDefault="002A7268">
            <w:pPr>
              <w:spacing w:line="420" w:lineRule="exact"/>
              <w:ind w:left="1"/>
              <w:jc w:val="center"/>
              <w:textAlignment w:val="bottom"/>
              <w:rPr>
                <w:rFonts w:ascii="黑体" w:eastAsia="黑体" w:hAnsi="黑体"/>
                <w:kern w:val="0"/>
                <w:sz w:val="24"/>
                <w:szCs w:val="24"/>
                <w:lang w:eastAsia="en-US"/>
              </w:rPr>
            </w:pPr>
            <w:r w:rsidRPr="00D912AD">
              <w:rPr>
                <w:rFonts w:ascii="黑体" w:eastAsia="黑体" w:hAnsi="黑体" w:hint="eastAsia"/>
                <w:kern w:val="0"/>
                <w:sz w:val="24"/>
                <w:szCs w:val="24"/>
              </w:rPr>
              <w:t>项目名称</w:t>
            </w:r>
          </w:p>
        </w:tc>
        <w:tc>
          <w:tcPr>
            <w:tcW w:w="7090" w:type="dxa"/>
            <w:gridSpan w:val="2"/>
            <w:tcBorders>
              <w:top w:val="single" w:sz="4" w:space="0" w:color="auto"/>
              <w:left w:val="single" w:sz="4" w:space="0" w:color="auto"/>
              <w:bottom w:val="single" w:sz="4" w:space="0" w:color="auto"/>
              <w:right w:val="single" w:sz="4" w:space="0" w:color="auto"/>
            </w:tcBorders>
            <w:vAlign w:val="center"/>
          </w:tcPr>
          <w:p w14:paraId="30257337" w14:textId="77777777" w:rsidR="00BE4CAD" w:rsidRPr="00D912AD" w:rsidRDefault="002A7268">
            <w:pPr>
              <w:spacing w:line="420" w:lineRule="exact"/>
              <w:ind w:left="1"/>
              <w:jc w:val="center"/>
              <w:textAlignment w:val="bottom"/>
              <w:rPr>
                <w:rFonts w:ascii="黑体" w:eastAsia="黑体" w:hAnsi="黑体"/>
                <w:kern w:val="0"/>
                <w:sz w:val="24"/>
                <w:szCs w:val="24"/>
              </w:rPr>
            </w:pPr>
            <w:r w:rsidRPr="00D912AD">
              <w:rPr>
                <w:rFonts w:ascii="宋体" w:eastAsia="仿宋_GB2312" w:hAnsi="宋体" w:hint="eastAsia"/>
                <w:bCs/>
                <w:kern w:val="0"/>
                <w:sz w:val="24"/>
                <w:szCs w:val="24"/>
              </w:rPr>
              <w:t>南通中理外轮理货有限公司件杂货手持终端理货系统采购项目</w:t>
            </w:r>
          </w:p>
        </w:tc>
      </w:tr>
      <w:tr w:rsidR="006F347F" w:rsidRPr="00D912AD" w14:paraId="6E1CC1DC" w14:textId="77777777" w:rsidTr="00CC6F24">
        <w:trPr>
          <w:trHeight w:val="669"/>
        </w:trPr>
        <w:tc>
          <w:tcPr>
            <w:tcW w:w="2552" w:type="dxa"/>
            <w:tcBorders>
              <w:top w:val="single" w:sz="4" w:space="0" w:color="auto"/>
              <w:left w:val="single" w:sz="4" w:space="0" w:color="auto"/>
              <w:bottom w:val="single" w:sz="4" w:space="0" w:color="auto"/>
              <w:right w:val="single" w:sz="4" w:space="0" w:color="auto"/>
            </w:tcBorders>
            <w:vAlign w:val="center"/>
          </w:tcPr>
          <w:p w14:paraId="5234FF7B" w14:textId="4EE05267" w:rsidR="001E5FAA" w:rsidRPr="00D912AD" w:rsidRDefault="002A7268" w:rsidP="001E5FAA">
            <w:pPr>
              <w:spacing w:line="420" w:lineRule="exact"/>
              <w:ind w:left="1"/>
              <w:jc w:val="left"/>
              <w:textAlignment w:val="bottom"/>
              <w:rPr>
                <w:rFonts w:ascii="宋体" w:eastAsia="仿宋_GB2312" w:hAnsi="宋体"/>
                <w:bCs/>
                <w:kern w:val="0"/>
                <w:sz w:val="24"/>
                <w:szCs w:val="24"/>
              </w:rPr>
            </w:pPr>
            <w:r w:rsidRPr="00D912AD">
              <w:rPr>
                <w:rFonts w:ascii="黑体" w:eastAsia="黑体" w:hAnsi="黑体" w:hint="eastAsia"/>
                <w:kern w:val="0"/>
                <w:sz w:val="24"/>
                <w:szCs w:val="24"/>
              </w:rPr>
              <w:t>税</w:t>
            </w:r>
            <w:r w:rsidR="006F347F" w:rsidRPr="00D912AD">
              <w:rPr>
                <w:rFonts w:ascii="黑体" w:eastAsia="黑体" w:hAnsi="黑体" w:hint="eastAsia"/>
                <w:kern w:val="0"/>
                <w:sz w:val="24"/>
                <w:szCs w:val="24"/>
              </w:rPr>
              <w:t>前</w:t>
            </w:r>
            <w:r w:rsidRPr="00D912AD">
              <w:rPr>
                <w:rFonts w:ascii="黑体" w:eastAsia="黑体" w:hAnsi="黑体" w:hint="eastAsia"/>
                <w:kern w:val="0"/>
                <w:sz w:val="24"/>
                <w:szCs w:val="24"/>
              </w:rPr>
              <w:t>投标报价（元）</w:t>
            </w:r>
          </w:p>
        </w:tc>
        <w:tc>
          <w:tcPr>
            <w:tcW w:w="5103" w:type="dxa"/>
            <w:tcBorders>
              <w:top w:val="single" w:sz="4" w:space="0" w:color="auto"/>
              <w:left w:val="single" w:sz="4" w:space="0" w:color="auto"/>
              <w:bottom w:val="single" w:sz="4" w:space="0" w:color="auto"/>
              <w:right w:val="single" w:sz="4" w:space="0" w:color="auto"/>
            </w:tcBorders>
            <w:vAlign w:val="center"/>
          </w:tcPr>
          <w:p w14:paraId="5639E6E0" w14:textId="0EC6088C" w:rsidR="001E5FAA" w:rsidRPr="00D912AD" w:rsidRDefault="002A7268">
            <w:pPr>
              <w:spacing w:line="420" w:lineRule="exact"/>
              <w:ind w:left="1" w:firstLineChars="11" w:firstLine="26"/>
              <w:textAlignment w:val="bottom"/>
              <w:rPr>
                <w:rFonts w:ascii="宋体" w:eastAsia="仿宋_GB2312" w:hAnsi="宋体"/>
                <w:b/>
                <w:kern w:val="0"/>
                <w:sz w:val="24"/>
                <w:szCs w:val="24"/>
              </w:rPr>
            </w:pPr>
            <w:r w:rsidRPr="00D912AD">
              <w:rPr>
                <w:rFonts w:ascii="宋体" w:eastAsia="仿宋_GB2312" w:hAnsi="宋体" w:hint="eastAsia"/>
                <w:b/>
                <w:kern w:val="0"/>
                <w:sz w:val="24"/>
                <w:szCs w:val="24"/>
              </w:rPr>
              <w:t>人民币（大写：）</w:t>
            </w:r>
          </w:p>
        </w:tc>
        <w:tc>
          <w:tcPr>
            <w:tcW w:w="1987" w:type="dxa"/>
            <w:tcBorders>
              <w:top w:val="single" w:sz="4" w:space="0" w:color="auto"/>
              <w:left w:val="single" w:sz="4" w:space="0" w:color="auto"/>
              <w:bottom w:val="single" w:sz="4" w:space="0" w:color="auto"/>
              <w:right w:val="single" w:sz="4" w:space="0" w:color="auto"/>
            </w:tcBorders>
            <w:vAlign w:val="center"/>
          </w:tcPr>
          <w:p w14:paraId="065B0D60" w14:textId="3A7A3F54" w:rsidR="001E5FAA" w:rsidRPr="00D912AD" w:rsidRDefault="002A7268">
            <w:pPr>
              <w:spacing w:line="420" w:lineRule="exact"/>
              <w:ind w:left="1" w:firstLineChars="11" w:firstLine="26"/>
              <w:textAlignment w:val="bottom"/>
              <w:rPr>
                <w:rFonts w:ascii="宋体" w:eastAsia="仿宋_GB2312" w:hAnsi="宋体"/>
                <w:b/>
                <w:kern w:val="0"/>
                <w:sz w:val="24"/>
                <w:szCs w:val="24"/>
              </w:rPr>
            </w:pPr>
            <w:r w:rsidRPr="00D912AD">
              <w:rPr>
                <w:rFonts w:ascii="宋体" w:eastAsia="仿宋_GB2312" w:hAnsi="宋体"/>
                <w:b/>
                <w:kern w:val="0"/>
                <w:sz w:val="24"/>
                <w:szCs w:val="24"/>
                <w:lang w:eastAsia="en-US"/>
              </w:rPr>
              <w:t>¥</w:t>
            </w:r>
            <w:r w:rsidRPr="00D912AD">
              <w:rPr>
                <w:rFonts w:ascii="宋体" w:eastAsia="仿宋_GB2312" w:hAnsi="宋体" w:hint="eastAsia"/>
                <w:b/>
                <w:kern w:val="0"/>
                <w:sz w:val="24"/>
                <w:szCs w:val="24"/>
              </w:rPr>
              <w:t>：</w:t>
            </w:r>
          </w:p>
        </w:tc>
      </w:tr>
      <w:tr w:rsidR="006F347F" w:rsidRPr="00D912AD" w14:paraId="5E315850" w14:textId="77777777" w:rsidTr="00CC6F24">
        <w:trPr>
          <w:trHeight w:val="669"/>
        </w:trPr>
        <w:tc>
          <w:tcPr>
            <w:tcW w:w="2552" w:type="dxa"/>
            <w:tcBorders>
              <w:top w:val="single" w:sz="4" w:space="0" w:color="auto"/>
              <w:left w:val="single" w:sz="4" w:space="0" w:color="auto"/>
              <w:bottom w:val="single" w:sz="4" w:space="0" w:color="auto"/>
              <w:right w:val="single" w:sz="4" w:space="0" w:color="auto"/>
            </w:tcBorders>
            <w:vAlign w:val="center"/>
          </w:tcPr>
          <w:p w14:paraId="604618A5" w14:textId="7EDC5EE4" w:rsidR="00B37101" w:rsidRPr="00D912AD" w:rsidRDefault="00B37101">
            <w:pPr>
              <w:spacing w:line="420" w:lineRule="exact"/>
              <w:ind w:left="1"/>
              <w:jc w:val="left"/>
              <w:textAlignment w:val="bottom"/>
              <w:rPr>
                <w:rFonts w:ascii="黑体" w:eastAsia="黑体" w:hAnsi="黑体"/>
                <w:kern w:val="0"/>
                <w:sz w:val="24"/>
                <w:szCs w:val="24"/>
              </w:rPr>
            </w:pPr>
            <w:r w:rsidRPr="00D912AD">
              <w:rPr>
                <w:rFonts w:ascii="黑体" w:eastAsia="黑体" w:hAnsi="黑体" w:hint="eastAsia"/>
                <w:kern w:val="0"/>
                <w:sz w:val="24"/>
                <w:szCs w:val="24"/>
              </w:rPr>
              <w:t>增值税金额（元）</w:t>
            </w:r>
          </w:p>
        </w:tc>
        <w:tc>
          <w:tcPr>
            <w:tcW w:w="5103" w:type="dxa"/>
            <w:tcBorders>
              <w:top w:val="single" w:sz="4" w:space="0" w:color="auto"/>
              <w:left w:val="single" w:sz="4" w:space="0" w:color="auto"/>
              <w:bottom w:val="single" w:sz="4" w:space="0" w:color="auto"/>
              <w:right w:val="single" w:sz="4" w:space="0" w:color="auto"/>
            </w:tcBorders>
            <w:vAlign w:val="center"/>
          </w:tcPr>
          <w:p w14:paraId="4C46F39A" w14:textId="689CE17C" w:rsidR="00B37101" w:rsidRPr="00D912AD" w:rsidRDefault="00B37101">
            <w:pPr>
              <w:spacing w:line="420" w:lineRule="exact"/>
              <w:ind w:left="1" w:firstLineChars="11" w:firstLine="26"/>
              <w:textAlignment w:val="bottom"/>
              <w:rPr>
                <w:rFonts w:ascii="宋体" w:eastAsia="仿宋_GB2312" w:hAnsi="宋体"/>
                <w:b/>
                <w:kern w:val="0"/>
                <w:sz w:val="24"/>
                <w:szCs w:val="24"/>
              </w:rPr>
            </w:pPr>
            <w:r w:rsidRPr="00D912AD">
              <w:rPr>
                <w:rFonts w:ascii="宋体" w:eastAsia="仿宋_GB2312" w:hAnsi="宋体" w:hint="eastAsia"/>
                <w:b/>
                <w:kern w:val="0"/>
                <w:sz w:val="24"/>
                <w:szCs w:val="24"/>
              </w:rPr>
              <w:t>人民币（大写：）</w:t>
            </w:r>
          </w:p>
        </w:tc>
        <w:tc>
          <w:tcPr>
            <w:tcW w:w="1987" w:type="dxa"/>
            <w:tcBorders>
              <w:top w:val="single" w:sz="4" w:space="0" w:color="auto"/>
              <w:left w:val="single" w:sz="4" w:space="0" w:color="auto"/>
              <w:bottom w:val="single" w:sz="4" w:space="0" w:color="auto"/>
              <w:right w:val="single" w:sz="4" w:space="0" w:color="auto"/>
            </w:tcBorders>
            <w:vAlign w:val="center"/>
          </w:tcPr>
          <w:p w14:paraId="58FC32AF" w14:textId="77777777" w:rsidR="00B37101" w:rsidRPr="00D912AD" w:rsidRDefault="00B37101" w:rsidP="00B37101">
            <w:pPr>
              <w:spacing w:line="420" w:lineRule="exact"/>
              <w:textAlignment w:val="bottom"/>
              <w:rPr>
                <w:rFonts w:ascii="宋体" w:eastAsia="仿宋_GB2312" w:hAnsi="宋体"/>
                <w:b/>
                <w:kern w:val="0"/>
                <w:sz w:val="24"/>
                <w:szCs w:val="24"/>
              </w:rPr>
            </w:pPr>
            <w:r w:rsidRPr="00D912AD">
              <w:rPr>
                <w:rFonts w:ascii="宋体" w:eastAsia="仿宋_GB2312" w:hAnsi="宋体"/>
                <w:b/>
                <w:kern w:val="0"/>
                <w:sz w:val="24"/>
                <w:szCs w:val="24"/>
                <w:lang w:eastAsia="en-US"/>
              </w:rPr>
              <w:t>¥</w:t>
            </w:r>
            <w:r w:rsidRPr="00D912AD">
              <w:rPr>
                <w:rFonts w:ascii="宋体" w:eastAsia="仿宋_GB2312" w:hAnsi="宋体" w:hint="eastAsia"/>
                <w:b/>
                <w:kern w:val="0"/>
                <w:sz w:val="24"/>
                <w:szCs w:val="24"/>
              </w:rPr>
              <w:t>：</w:t>
            </w:r>
          </w:p>
        </w:tc>
      </w:tr>
      <w:tr w:rsidR="006F347F" w:rsidRPr="00D912AD" w14:paraId="740B1DB4" w14:textId="77777777" w:rsidTr="00CC6F24">
        <w:trPr>
          <w:trHeight w:val="669"/>
        </w:trPr>
        <w:tc>
          <w:tcPr>
            <w:tcW w:w="2552" w:type="dxa"/>
            <w:tcBorders>
              <w:top w:val="single" w:sz="4" w:space="0" w:color="auto"/>
              <w:left w:val="single" w:sz="4" w:space="0" w:color="auto"/>
              <w:bottom w:val="single" w:sz="4" w:space="0" w:color="auto"/>
              <w:right w:val="single" w:sz="4" w:space="0" w:color="auto"/>
            </w:tcBorders>
            <w:vAlign w:val="center"/>
          </w:tcPr>
          <w:p w14:paraId="2615CEC1" w14:textId="77777777" w:rsidR="001E5FAA" w:rsidRPr="00D912AD" w:rsidRDefault="002A7268">
            <w:pPr>
              <w:spacing w:line="420" w:lineRule="exact"/>
              <w:ind w:left="1"/>
              <w:jc w:val="left"/>
              <w:textAlignment w:val="bottom"/>
              <w:rPr>
                <w:rFonts w:ascii="黑体" w:eastAsia="黑体" w:hAnsi="黑体"/>
                <w:kern w:val="0"/>
                <w:sz w:val="24"/>
                <w:szCs w:val="24"/>
              </w:rPr>
            </w:pPr>
            <w:r w:rsidRPr="00D912AD">
              <w:rPr>
                <w:rFonts w:ascii="黑体" w:eastAsia="黑体" w:hAnsi="黑体" w:hint="eastAsia"/>
                <w:kern w:val="0"/>
                <w:sz w:val="24"/>
                <w:szCs w:val="24"/>
              </w:rPr>
              <w:t>投标报价（元）合计</w:t>
            </w:r>
          </w:p>
        </w:tc>
        <w:tc>
          <w:tcPr>
            <w:tcW w:w="5103" w:type="dxa"/>
            <w:tcBorders>
              <w:top w:val="single" w:sz="4" w:space="0" w:color="auto"/>
              <w:left w:val="single" w:sz="4" w:space="0" w:color="auto"/>
              <w:bottom w:val="single" w:sz="4" w:space="0" w:color="auto"/>
              <w:right w:val="single" w:sz="4" w:space="0" w:color="auto"/>
            </w:tcBorders>
            <w:vAlign w:val="center"/>
          </w:tcPr>
          <w:p w14:paraId="2DA985DA" w14:textId="77777777" w:rsidR="001E5FAA" w:rsidRPr="00D912AD" w:rsidRDefault="002A7268">
            <w:pPr>
              <w:spacing w:line="420" w:lineRule="exact"/>
              <w:ind w:left="1" w:firstLineChars="11" w:firstLine="26"/>
              <w:textAlignment w:val="bottom"/>
              <w:rPr>
                <w:rFonts w:ascii="宋体" w:eastAsia="仿宋_GB2312" w:hAnsi="宋体"/>
                <w:b/>
                <w:kern w:val="0"/>
                <w:sz w:val="24"/>
                <w:szCs w:val="24"/>
              </w:rPr>
            </w:pPr>
            <w:r w:rsidRPr="00D912AD">
              <w:rPr>
                <w:rFonts w:ascii="宋体" w:eastAsia="仿宋_GB2312" w:hAnsi="宋体" w:hint="eastAsia"/>
                <w:b/>
                <w:kern w:val="0"/>
                <w:sz w:val="24"/>
                <w:szCs w:val="24"/>
              </w:rPr>
              <w:t>人民币（大写：）</w:t>
            </w:r>
          </w:p>
        </w:tc>
        <w:tc>
          <w:tcPr>
            <w:tcW w:w="1987" w:type="dxa"/>
            <w:tcBorders>
              <w:top w:val="single" w:sz="4" w:space="0" w:color="auto"/>
              <w:left w:val="single" w:sz="4" w:space="0" w:color="auto"/>
              <w:bottom w:val="single" w:sz="4" w:space="0" w:color="auto"/>
              <w:right w:val="single" w:sz="4" w:space="0" w:color="auto"/>
            </w:tcBorders>
            <w:vAlign w:val="center"/>
          </w:tcPr>
          <w:p w14:paraId="5B80B776" w14:textId="77777777" w:rsidR="001E5FAA" w:rsidRPr="00D912AD" w:rsidRDefault="002A7268">
            <w:pPr>
              <w:spacing w:line="420" w:lineRule="exact"/>
              <w:ind w:left="1" w:firstLineChars="11" w:firstLine="26"/>
              <w:textAlignment w:val="bottom"/>
              <w:rPr>
                <w:rFonts w:ascii="宋体" w:eastAsia="仿宋_GB2312" w:hAnsi="宋体"/>
                <w:b/>
                <w:kern w:val="0"/>
                <w:sz w:val="24"/>
                <w:szCs w:val="24"/>
                <w:lang w:eastAsia="en-US"/>
              </w:rPr>
            </w:pPr>
            <w:r w:rsidRPr="00D912AD">
              <w:rPr>
                <w:rFonts w:ascii="宋体" w:eastAsia="仿宋_GB2312" w:hAnsi="宋体"/>
                <w:b/>
                <w:kern w:val="0"/>
                <w:sz w:val="24"/>
                <w:szCs w:val="24"/>
                <w:lang w:eastAsia="en-US"/>
              </w:rPr>
              <w:t>¥</w:t>
            </w:r>
            <w:r w:rsidRPr="00D912AD">
              <w:rPr>
                <w:rFonts w:ascii="宋体" w:eastAsia="仿宋_GB2312" w:hAnsi="宋体" w:hint="eastAsia"/>
                <w:b/>
                <w:kern w:val="0"/>
                <w:sz w:val="24"/>
                <w:szCs w:val="24"/>
              </w:rPr>
              <w:t>：</w:t>
            </w:r>
          </w:p>
        </w:tc>
      </w:tr>
      <w:tr w:rsidR="006F347F" w:rsidRPr="00D912AD" w14:paraId="37EC4C5E" w14:textId="77777777" w:rsidTr="00CC6F24">
        <w:trPr>
          <w:trHeight w:val="669"/>
        </w:trPr>
        <w:tc>
          <w:tcPr>
            <w:tcW w:w="2552" w:type="dxa"/>
            <w:tcBorders>
              <w:top w:val="single" w:sz="4" w:space="0" w:color="auto"/>
              <w:left w:val="single" w:sz="4" w:space="0" w:color="auto"/>
              <w:bottom w:val="single" w:sz="4" w:space="0" w:color="auto"/>
              <w:right w:val="single" w:sz="4" w:space="0" w:color="auto"/>
            </w:tcBorders>
            <w:vAlign w:val="center"/>
          </w:tcPr>
          <w:p w14:paraId="697F7B8C" w14:textId="77777777" w:rsidR="001E5FAA" w:rsidRPr="00D912AD" w:rsidRDefault="002A7268">
            <w:pPr>
              <w:spacing w:line="420" w:lineRule="exact"/>
              <w:ind w:left="1"/>
              <w:jc w:val="center"/>
              <w:textAlignment w:val="bottom"/>
              <w:rPr>
                <w:rFonts w:ascii="黑体" w:eastAsia="黑体" w:hAnsi="黑体"/>
                <w:bCs/>
                <w:kern w:val="0"/>
                <w:sz w:val="24"/>
                <w:szCs w:val="24"/>
              </w:rPr>
            </w:pPr>
            <w:r w:rsidRPr="00D912AD">
              <w:rPr>
                <w:rFonts w:ascii="黑体" w:eastAsia="黑体" w:hAnsi="黑体" w:hint="eastAsia"/>
                <w:bCs/>
                <w:kern w:val="0"/>
                <w:sz w:val="24"/>
                <w:szCs w:val="24"/>
              </w:rPr>
              <w:t>付款方式</w:t>
            </w:r>
          </w:p>
        </w:tc>
        <w:tc>
          <w:tcPr>
            <w:tcW w:w="7090" w:type="dxa"/>
            <w:gridSpan w:val="2"/>
            <w:tcBorders>
              <w:top w:val="single" w:sz="4" w:space="0" w:color="auto"/>
              <w:left w:val="single" w:sz="4" w:space="0" w:color="auto"/>
              <w:bottom w:val="single" w:sz="4" w:space="0" w:color="auto"/>
              <w:right w:val="single" w:sz="4" w:space="0" w:color="auto"/>
            </w:tcBorders>
            <w:vAlign w:val="center"/>
          </w:tcPr>
          <w:p w14:paraId="5AB39F1F" w14:textId="77777777" w:rsidR="001E5FAA" w:rsidRPr="00D912AD" w:rsidRDefault="002A7268">
            <w:pPr>
              <w:spacing w:line="420" w:lineRule="exact"/>
              <w:ind w:left="1" w:firstLineChars="11" w:firstLine="26"/>
              <w:textAlignment w:val="bottom"/>
              <w:rPr>
                <w:rFonts w:ascii="黑体" w:eastAsia="黑体" w:hAnsi="黑体"/>
                <w:kern w:val="0"/>
                <w:sz w:val="24"/>
                <w:szCs w:val="24"/>
              </w:rPr>
            </w:pPr>
            <w:r w:rsidRPr="00D912AD">
              <w:rPr>
                <w:rFonts w:ascii="黑体" w:eastAsia="黑体" w:hAnsi="黑体" w:hint="eastAsia"/>
                <w:kern w:val="0"/>
                <w:sz w:val="24"/>
                <w:szCs w:val="24"/>
              </w:rPr>
              <w:t>完全响应招标文件要求的付款方式</w:t>
            </w:r>
          </w:p>
        </w:tc>
      </w:tr>
    </w:tbl>
    <w:p w14:paraId="7F3A7F65"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 xml:space="preserve">供应商：（盖章）             </w:t>
      </w:r>
    </w:p>
    <w:p w14:paraId="02365050"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法定代表人或被委托受权人（签字）：</w:t>
      </w:r>
    </w:p>
    <w:p w14:paraId="78B3C209"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日期：</w:t>
      </w:r>
    </w:p>
    <w:p w14:paraId="2327BD39" w14:textId="77777777" w:rsidR="00BE4CAD" w:rsidRPr="00D912AD" w:rsidRDefault="00BE4CAD">
      <w:pPr>
        <w:kinsoku w:val="0"/>
        <w:topLinePunct/>
        <w:snapToGrid w:val="0"/>
        <w:spacing w:line="420" w:lineRule="exact"/>
        <w:rPr>
          <w:rFonts w:ascii="仿宋_GB2312" w:eastAsia="仿宋_GB2312" w:hAnsi="宋体"/>
          <w:sz w:val="24"/>
          <w:szCs w:val="24"/>
        </w:rPr>
      </w:pPr>
    </w:p>
    <w:p w14:paraId="4692F81E" w14:textId="77777777" w:rsidR="00BE4CAD" w:rsidRPr="00D912AD" w:rsidRDefault="00C46454">
      <w:pPr>
        <w:snapToGrid w:val="0"/>
        <w:spacing w:line="420" w:lineRule="exact"/>
        <w:ind w:firstLineChars="206" w:firstLine="496"/>
        <w:rPr>
          <w:rFonts w:ascii="黑体" w:eastAsia="黑体" w:hAnsi="黑体"/>
          <w:b/>
          <w:sz w:val="24"/>
          <w:szCs w:val="24"/>
        </w:rPr>
      </w:pPr>
      <w:r w:rsidRPr="00D912AD">
        <w:rPr>
          <w:rFonts w:ascii="黑体" w:eastAsia="黑体" w:hAnsi="黑体" w:hint="eastAsia"/>
          <w:b/>
          <w:sz w:val="24"/>
          <w:szCs w:val="24"/>
        </w:rPr>
        <w:t>注：</w:t>
      </w:r>
    </w:p>
    <w:p w14:paraId="0F456A86" w14:textId="77777777" w:rsidR="00BE4CAD" w:rsidRPr="00D912AD" w:rsidRDefault="00C46454">
      <w:pPr>
        <w:snapToGrid w:val="0"/>
        <w:spacing w:line="420" w:lineRule="exact"/>
        <w:ind w:firstLineChars="206" w:firstLine="494"/>
        <w:rPr>
          <w:rFonts w:ascii="黑体" w:eastAsia="黑体" w:hAnsi="黑体"/>
          <w:sz w:val="24"/>
          <w:szCs w:val="24"/>
          <w:u w:val="thick" w:color="FF0000"/>
        </w:rPr>
      </w:pPr>
      <w:r w:rsidRPr="00D912AD">
        <w:rPr>
          <w:rFonts w:ascii="黑体" w:eastAsia="黑体" w:hAnsi="黑体" w:hint="eastAsia"/>
          <w:sz w:val="24"/>
          <w:szCs w:val="24"/>
        </w:rPr>
        <w:t>（1）</w:t>
      </w:r>
      <w:r w:rsidRPr="00D912AD">
        <w:rPr>
          <w:rFonts w:ascii="黑体" w:eastAsia="黑体" w:hAnsi="黑体"/>
          <w:sz w:val="24"/>
          <w:szCs w:val="24"/>
          <w:u w:val="thick" w:color="FF0000"/>
        </w:rPr>
        <w:t>本表</w:t>
      </w:r>
      <w:r w:rsidRPr="00D912AD">
        <w:rPr>
          <w:rFonts w:ascii="黑体" w:eastAsia="黑体" w:hAnsi="黑体" w:hint="eastAsia"/>
          <w:sz w:val="24"/>
          <w:szCs w:val="24"/>
          <w:u w:val="thick" w:color="FF0000"/>
        </w:rPr>
        <w:t>为格式表</w:t>
      </w:r>
      <w:r w:rsidRPr="00D912AD">
        <w:rPr>
          <w:rFonts w:ascii="黑体" w:eastAsia="黑体" w:hAnsi="黑体"/>
          <w:sz w:val="24"/>
          <w:szCs w:val="24"/>
          <w:u w:val="thick" w:color="FF0000"/>
        </w:rPr>
        <w:t>，</w:t>
      </w:r>
      <w:r w:rsidRPr="00D912AD">
        <w:rPr>
          <w:rFonts w:ascii="黑体" w:eastAsia="黑体" w:hAnsi="黑体" w:hint="eastAsia"/>
          <w:sz w:val="24"/>
          <w:szCs w:val="24"/>
          <w:u w:val="thick" w:color="FF0000"/>
        </w:rPr>
        <w:t>不得改动，必须提供</w:t>
      </w:r>
      <w:r w:rsidRPr="00D912AD">
        <w:rPr>
          <w:rFonts w:ascii="黑体" w:eastAsia="黑体" w:hAnsi="黑体"/>
          <w:sz w:val="24"/>
          <w:szCs w:val="24"/>
          <w:u w:val="thick" w:color="FF0000"/>
        </w:rPr>
        <w:t>。</w:t>
      </w:r>
    </w:p>
    <w:p w14:paraId="75143F10" w14:textId="77777777" w:rsidR="00BE4CAD" w:rsidRPr="00D912AD" w:rsidRDefault="00C46454">
      <w:pPr>
        <w:snapToGrid w:val="0"/>
        <w:spacing w:line="420" w:lineRule="exact"/>
        <w:ind w:firstLineChars="206" w:firstLine="494"/>
        <w:rPr>
          <w:rFonts w:ascii="黑体" w:eastAsia="黑体" w:hAnsi="黑体"/>
          <w:sz w:val="24"/>
          <w:szCs w:val="24"/>
        </w:rPr>
      </w:pPr>
      <w:r w:rsidRPr="00D912AD">
        <w:rPr>
          <w:rFonts w:ascii="黑体" w:eastAsia="黑体" w:hAnsi="黑体" w:hint="eastAsia"/>
          <w:sz w:val="24"/>
          <w:szCs w:val="24"/>
        </w:rPr>
        <w:t>（2）响应报价总表内的总价响应：所投项目及设备、备品、备件和税费及包装、运至最终目的地的运输、保险、保管、现场安装、吊装、制作安装调试、技术支持与培训、售后服务与维保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w:t>
      </w:r>
    </w:p>
    <w:p w14:paraId="24C44558" w14:textId="77777777" w:rsidR="00BE4CAD" w:rsidRPr="00D912AD" w:rsidRDefault="00C46454">
      <w:pPr>
        <w:snapToGrid w:val="0"/>
        <w:spacing w:line="420" w:lineRule="exact"/>
        <w:ind w:firstLineChars="206" w:firstLine="494"/>
        <w:rPr>
          <w:rFonts w:ascii="黑体" w:eastAsia="黑体" w:hAnsi="黑体"/>
          <w:sz w:val="24"/>
          <w:szCs w:val="24"/>
        </w:rPr>
      </w:pPr>
      <w:r w:rsidRPr="00D912AD">
        <w:rPr>
          <w:rFonts w:ascii="黑体" w:eastAsia="黑体" w:hAnsi="黑体" w:hint="eastAsia"/>
          <w:sz w:val="24"/>
          <w:szCs w:val="24"/>
        </w:rPr>
        <w:t>（3）本磋商项目服务响应报价有现场最终（二次）报价。</w:t>
      </w:r>
    </w:p>
    <w:p w14:paraId="3FEFED48" w14:textId="77777777" w:rsidR="00CB2B2C" w:rsidRPr="00D912AD" w:rsidRDefault="00C46454">
      <w:pPr>
        <w:snapToGrid w:val="0"/>
        <w:spacing w:line="420" w:lineRule="exact"/>
        <w:ind w:firstLineChars="206" w:firstLine="494"/>
        <w:rPr>
          <w:rFonts w:ascii="黑体" w:eastAsia="黑体" w:hAnsi="黑体"/>
          <w:sz w:val="24"/>
          <w:szCs w:val="24"/>
        </w:rPr>
        <w:sectPr w:rsidR="00CB2B2C" w:rsidRPr="00D912AD" w:rsidSect="00B638E0">
          <w:footerReference w:type="default" r:id="rId9"/>
          <w:footerReference w:type="first" r:id="rId10"/>
          <w:pgSz w:w="11906" w:h="16838"/>
          <w:pgMar w:top="1276" w:right="851" w:bottom="709" w:left="1418" w:header="851" w:footer="583" w:gutter="0"/>
          <w:cols w:space="720"/>
          <w:titlePg/>
          <w:docGrid w:linePitch="380" w:charSpace="-5735"/>
        </w:sectPr>
      </w:pPr>
      <w:r w:rsidRPr="00D912AD">
        <w:rPr>
          <w:rFonts w:ascii="黑体" w:eastAsia="黑体" w:hAnsi="黑体" w:hint="eastAsia"/>
          <w:sz w:val="24"/>
          <w:szCs w:val="24"/>
        </w:rPr>
        <w:t>（4）除非因特殊原因并经买卖双方协商同意，成交人不得再要求追加任何费用。同时，除非合同条款中另有规定，否则，成交人的成交价在合同实施期间不因市场变化因素而变动。</w:t>
      </w:r>
    </w:p>
    <w:p w14:paraId="004B4287" w14:textId="77777777" w:rsidR="00BE4CAD" w:rsidRPr="00D912AD" w:rsidRDefault="00C46454" w:rsidP="00B37101">
      <w:pPr>
        <w:snapToGrid w:val="0"/>
        <w:spacing w:beforeLines="100" w:before="240" w:line="420" w:lineRule="exact"/>
        <w:jc w:val="center"/>
        <w:outlineLvl w:val="3"/>
        <w:rPr>
          <w:rFonts w:ascii="仿宋_GB2312" w:eastAsia="仿宋_GB2312" w:hAnsi="宋体"/>
          <w:b/>
          <w:sz w:val="24"/>
          <w:szCs w:val="24"/>
        </w:rPr>
      </w:pPr>
      <w:r w:rsidRPr="00B66D8B">
        <w:rPr>
          <w:rFonts w:eastAsia="仿宋_GB2312"/>
          <w:b/>
          <w:sz w:val="24"/>
          <w:szCs w:val="24"/>
        </w:rPr>
        <w:lastRenderedPageBreak/>
        <w:t>2.</w:t>
      </w:r>
      <w:r w:rsidRPr="00D912AD">
        <w:rPr>
          <w:rFonts w:eastAsia="仿宋_GB2312" w:hint="eastAsia"/>
          <w:b/>
          <w:sz w:val="24"/>
          <w:szCs w:val="24"/>
        </w:rPr>
        <w:t>磋商响应报价明细表</w:t>
      </w:r>
    </w:p>
    <w:p w14:paraId="6243EE49" w14:textId="77777777" w:rsidR="00BE4CAD" w:rsidRPr="00D912AD" w:rsidRDefault="00C46454">
      <w:pPr>
        <w:snapToGrid w:val="0"/>
        <w:spacing w:line="420" w:lineRule="exact"/>
        <w:jc w:val="left"/>
        <w:rPr>
          <w:rFonts w:ascii="仿宋_GB2312" w:eastAsia="仿宋_GB2312" w:hAnsi="宋体"/>
          <w:sz w:val="24"/>
          <w:szCs w:val="24"/>
        </w:rPr>
      </w:pPr>
      <w:r w:rsidRPr="00D912AD">
        <w:rPr>
          <w:rFonts w:ascii="仿宋_GB2312" w:eastAsia="仿宋_GB2312" w:hAnsi="宋体" w:hint="eastAsia"/>
          <w:sz w:val="24"/>
          <w:szCs w:val="24"/>
        </w:rPr>
        <w:t>项目名称：</w:t>
      </w:r>
      <w:r w:rsidRPr="00D912AD">
        <w:rPr>
          <w:rFonts w:eastAsia="仿宋_GB2312" w:hint="eastAsia"/>
          <w:sz w:val="24"/>
          <w:szCs w:val="24"/>
        </w:rPr>
        <w:t>南通中理外轮理货有限公司件杂货手持终端理货系统采购项目</w:t>
      </w:r>
    </w:p>
    <w:p w14:paraId="63195E08" w14:textId="77777777" w:rsidR="00BE4CAD" w:rsidRPr="00D912AD" w:rsidRDefault="00C46454">
      <w:pPr>
        <w:snapToGrid w:val="0"/>
        <w:spacing w:line="420" w:lineRule="exact"/>
        <w:jc w:val="left"/>
        <w:rPr>
          <w:rFonts w:ascii="仿宋_GB2312" w:eastAsia="仿宋_GB2312" w:hAnsi="宋体"/>
          <w:sz w:val="24"/>
          <w:szCs w:val="24"/>
        </w:rPr>
      </w:pPr>
      <w:r w:rsidRPr="00D912AD">
        <w:rPr>
          <w:rFonts w:ascii="仿宋_GB2312" w:eastAsia="仿宋_GB2312" w:hAnsi="宋体" w:hint="eastAsia"/>
          <w:sz w:val="24"/>
          <w:szCs w:val="24"/>
        </w:rPr>
        <w:t>项目编号：</w:t>
      </w:r>
    </w:p>
    <w:tbl>
      <w:tblPr>
        <w:tblW w:w="5108" w:type="pct"/>
        <w:jc w:val="center"/>
        <w:tblLayout w:type="fixed"/>
        <w:tblLook w:val="04A0" w:firstRow="1" w:lastRow="0" w:firstColumn="1" w:lastColumn="0" w:noHBand="0" w:noVBand="1"/>
      </w:tblPr>
      <w:tblGrid>
        <w:gridCol w:w="663"/>
        <w:gridCol w:w="1741"/>
        <w:gridCol w:w="2978"/>
        <w:gridCol w:w="849"/>
        <w:gridCol w:w="710"/>
        <w:gridCol w:w="710"/>
        <w:gridCol w:w="1559"/>
        <w:gridCol w:w="964"/>
        <w:gridCol w:w="1095"/>
        <w:gridCol w:w="1159"/>
        <w:gridCol w:w="892"/>
        <w:gridCol w:w="849"/>
        <w:gridCol w:w="995"/>
      </w:tblGrid>
      <w:tr w:rsidR="000D7A9B" w:rsidRPr="00D912AD" w14:paraId="1BAE7429" w14:textId="3C5F22F5" w:rsidTr="000D7A9B">
        <w:trPr>
          <w:trHeight w:val="616"/>
          <w:jc w:val="center"/>
        </w:trPr>
        <w:tc>
          <w:tcPr>
            <w:tcW w:w="219" w:type="pct"/>
            <w:tcBorders>
              <w:top w:val="single" w:sz="4" w:space="0" w:color="auto"/>
              <w:left w:val="single" w:sz="4" w:space="0" w:color="auto"/>
              <w:bottom w:val="single" w:sz="4" w:space="0" w:color="auto"/>
              <w:right w:val="single" w:sz="4" w:space="0" w:color="auto"/>
            </w:tcBorders>
            <w:shd w:val="clear" w:color="000000" w:fill="BFBFBF"/>
            <w:vAlign w:val="center"/>
          </w:tcPr>
          <w:p w14:paraId="5F393644" w14:textId="77777777" w:rsidR="00440CBF" w:rsidRPr="00D912AD" w:rsidRDefault="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序号</w:t>
            </w:r>
          </w:p>
        </w:tc>
        <w:tc>
          <w:tcPr>
            <w:tcW w:w="574" w:type="pct"/>
            <w:tcBorders>
              <w:top w:val="single" w:sz="4" w:space="0" w:color="auto"/>
              <w:left w:val="nil"/>
              <w:bottom w:val="single" w:sz="4" w:space="0" w:color="auto"/>
              <w:right w:val="single" w:sz="4" w:space="0" w:color="auto"/>
            </w:tcBorders>
            <w:shd w:val="clear" w:color="000000" w:fill="BFBFBF"/>
            <w:vAlign w:val="center"/>
          </w:tcPr>
          <w:p w14:paraId="30E3B4FB" w14:textId="77777777" w:rsidR="00440CBF" w:rsidRPr="00D912AD" w:rsidRDefault="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设备名称</w:t>
            </w:r>
          </w:p>
        </w:tc>
        <w:tc>
          <w:tcPr>
            <w:tcW w:w="982" w:type="pct"/>
            <w:tcBorders>
              <w:top w:val="single" w:sz="4" w:space="0" w:color="auto"/>
              <w:left w:val="nil"/>
              <w:bottom w:val="single" w:sz="4" w:space="0" w:color="auto"/>
              <w:right w:val="single" w:sz="4" w:space="0" w:color="auto"/>
            </w:tcBorders>
            <w:shd w:val="clear" w:color="000000" w:fill="BFBFBF"/>
            <w:vAlign w:val="center"/>
          </w:tcPr>
          <w:p w14:paraId="2AA2D8B4" w14:textId="77777777" w:rsidR="00440CBF" w:rsidRPr="00D912AD" w:rsidRDefault="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配置技术参数</w:t>
            </w:r>
          </w:p>
        </w:tc>
        <w:tc>
          <w:tcPr>
            <w:tcW w:w="280" w:type="pct"/>
            <w:tcBorders>
              <w:top w:val="single" w:sz="4" w:space="0" w:color="auto"/>
              <w:left w:val="nil"/>
              <w:bottom w:val="single" w:sz="4" w:space="0" w:color="auto"/>
              <w:right w:val="single" w:sz="4" w:space="0" w:color="auto"/>
            </w:tcBorders>
            <w:shd w:val="clear" w:color="000000" w:fill="BFBFBF"/>
            <w:vAlign w:val="center"/>
          </w:tcPr>
          <w:p w14:paraId="44602ADC" w14:textId="77777777" w:rsidR="00440CBF" w:rsidRPr="00D912AD" w:rsidRDefault="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备选品牌</w:t>
            </w:r>
          </w:p>
        </w:tc>
        <w:tc>
          <w:tcPr>
            <w:tcW w:w="234" w:type="pct"/>
            <w:tcBorders>
              <w:top w:val="single" w:sz="4" w:space="0" w:color="auto"/>
              <w:left w:val="nil"/>
              <w:bottom w:val="single" w:sz="4" w:space="0" w:color="auto"/>
              <w:right w:val="single" w:sz="4" w:space="0" w:color="auto"/>
            </w:tcBorders>
            <w:shd w:val="clear" w:color="000000" w:fill="BFBFBF"/>
            <w:vAlign w:val="center"/>
          </w:tcPr>
          <w:p w14:paraId="38591FFA" w14:textId="77777777" w:rsidR="00440CBF" w:rsidRPr="00D912AD" w:rsidRDefault="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数量</w:t>
            </w:r>
          </w:p>
        </w:tc>
        <w:tc>
          <w:tcPr>
            <w:tcW w:w="234" w:type="pct"/>
            <w:tcBorders>
              <w:top w:val="single" w:sz="4" w:space="0" w:color="auto"/>
              <w:left w:val="nil"/>
              <w:bottom w:val="single" w:sz="4" w:space="0" w:color="auto"/>
              <w:right w:val="single" w:sz="4" w:space="0" w:color="auto"/>
            </w:tcBorders>
            <w:shd w:val="clear" w:color="000000" w:fill="BFBFBF"/>
            <w:vAlign w:val="center"/>
          </w:tcPr>
          <w:p w14:paraId="4E2C7C6E" w14:textId="77777777" w:rsidR="00440CBF" w:rsidRPr="00D912AD" w:rsidRDefault="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单位</w:t>
            </w:r>
          </w:p>
        </w:tc>
        <w:tc>
          <w:tcPr>
            <w:tcW w:w="514" w:type="pct"/>
            <w:tcBorders>
              <w:top w:val="single" w:sz="4" w:space="0" w:color="auto"/>
              <w:left w:val="nil"/>
              <w:bottom w:val="single" w:sz="4" w:space="0" w:color="auto"/>
              <w:right w:val="single" w:sz="4" w:space="0" w:color="auto"/>
            </w:tcBorders>
            <w:shd w:val="clear" w:color="000000" w:fill="BFBFBF"/>
            <w:vAlign w:val="center"/>
          </w:tcPr>
          <w:p w14:paraId="2C8A5DBD" w14:textId="47D95F77" w:rsidR="00440CBF" w:rsidRPr="00D912AD" w:rsidRDefault="00440CBF" w:rsidP="00656130">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综合单价税前价（元）</w:t>
            </w:r>
          </w:p>
        </w:tc>
        <w:tc>
          <w:tcPr>
            <w:tcW w:w="318" w:type="pct"/>
            <w:tcBorders>
              <w:top w:val="single" w:sz="4" w:space="0" w:color="auto"/>
              <w:left w:val="nil"/>
              <w:bottom w:val="single" w:sz="4" w:space="0" w:color="auto"/>
              <w:right w:val="single" w:sz="4" w:space="0" w:color="auto"/>
            </w:tcBorders>
            <w:shd w:val="clear" w:color="000000" w:fill="BFBFBF"/>
            <w:vAlign w:val="center"/>
          </w:tcPr>
          <w:p w14:paraId="2A120C69" w14:textId="0000195A" w:rsidR="00440CBF" w:rsidRPr="00D912AD" w:rsidRDefault="00440CBF" w:rsidP="00CB2B2C">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税率（%）</w:t>
            </w:r>
          </w:p>
        </w:tc>
        <w:tc>
          <w:tcPr>
            <w:tcW w:w="361" w:type="pct"/>
            <w:tcBorders>
              <w:top w:val="single" w:sz="4" w:space="0" w:color="auto"/>
              <w:left w:val="nil"/>
              <w:bottom w:val="single" w:sz="4" w:space="0" w:color="auto"/>
              <w:right w:val="single" w:sz="4" w:space="0" w:color="auto"/>
            </w:tcBorders>
            <w:shd w:val="clear" w:color="000000" w:fill="BFBFBF"/>
            <w:vAlign w:val="center"/>
          </w:tcPr>
          <w:p w14:paraId="2C7E6634" w14:textId="6E1A399C" w:rsidR="00440CBF" w:rsidRPr="00D912AD" w:rsidRDefault="00440CBF" w:rsidP="00656130">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综合单价税金（元）</w:t>
            </w:r>
          </w:p>
        </w:tc>
        <w:tc>
          <w:tcPr>
            <w:tcW w:w="382" w:type="pct"/>
            <w:tcBorders>
              <w:top w:val="single" w:sz="4" w:space="0" w:color="auto"/>
              <w:left w:val="nil"/>
              <w:bottom w:val="single" w:sz="4" w:space="0" w:color="auto"/>
              <w:right w:val="single" w:sz="4" w:space="0" w:color="auto"/>
            </w:tcBorders>
            <w:shd w:val="clear" w:color="000000" w:fill="BFBFBF"/>
            <w:vAlign w:val="center"/>
          </w:tcPr>
          <w:p w14:paraId="18B9604A" w14:textId="38476E52" w:rsidR="00440CBF" w:rsidRPr="00D912AD" w:rsidRDefault="00440CBF" w:rsidP="00CB2B2C">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综合单价含税价（元）</w:t>
            </w:r>
          </w:p>
        </w:tc>
        <w:tc>
          <w:tcPr>
            <w:tcW w:w="294" w:type="pct"/>
            <w:tcBorders>
              <w:top w:val="single" w:sz="4" w:space="0" w:color="auto"/>
              <w:left w:val="nil"/>
              <w:bottom w:val="single" w:sz="4" w:space="0" w:color="auto"/>
              <w:right w:val="single" w:sz="4" w:space="0" w:color="auto"/>
            </w:tcBorders>
            <w:shd w:val="clear" w:color="000000" w:fill="BFBFBF"/>
            <w:vAlign w:val="center"/>
          </w:tcPr>
          <w:p w14:paraId="02F33BC8" w14:textId="77777777" w:rsidR="00440CBF" w:rsidRPr="00D912AD" w:rsidRDefault="00440CBF" w:rsidP="00CB2B2C">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税前</w:t>
            </w:r>
          </w:p>
          <w:p w14:paraId="28983A65" w14:textId="2527CD14" w:rsidR="00440CBF" w:rsidRPr="00D912AD" w:rsidRDefault="00440CBF" w:rsidP="00CB2B2C">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合计（元）</w:t>
            </w:r>
          </w:p>
        </w:tc>
        <w:tc>
          <w:tcPr>
            <w:tcW w:w="280" w:type="pct"/>
            <w:tcBorders>
              <w:top w:val="single" w:sz="4" w:space="0" w:color="auto"/>
              <w:left w:val="nil"/>
              <w:bottom w:val="single" w:sz="4" w:space="0" w:color="auto"/>
              <w:right w:val="single" w:sz="4" w:space="0" w:color="auto"/>
            </w:tcBorders>
            <w:shd w:val="clear" w:color="000000" w:fill="BFBFBF"/>
            <w:vAlign w:val="center"/>
          </w:tcPr>
          <w:p w14:paraId="024DA881" w14:textId="7CD1682D" w:rsidR="00440CBF" w:rsidRPr="00D912AD" w:rsidRDefault="000D7A9B" w:rsidP="00CB2B2C">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税金合计（元）</w:t>
            </w:r>
          </w:p>
        </w:tc>
        <w:tc>
          <w:tcPr>
            <w:tcW w:w="328" w:type="pct"/>
            <w:tcBorders>
              <w:top w:val="single" w:sz="4" w:space="0" w:color="auto"/>
              <w:left w:val="nil"/>
              <w:bottom w:val="single" w:sz="4" w:space="0" w:color="auto"/>
              <w:right w:val="single" w:sz="4" w:space="0" w:color="auto"/>
            </w:tcBorders>
            <w:shd w:val="clear" w:color="000000" w:fill="BFBFBF"/>
            <w:vAlign w:val="center"/>
          </w:tcPr>
          <w:p w14:paraId="0995E2C1" w14:textId="788E3329" w:rsidR="00440CBF" w:rsidRPr="00D912AD" w:rsidRDefault="00440CBF" w:rsidP="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含税</w:t>
            </w:r>
          </w:p>
          <w:p w14:paraId="28CCE48D" w14:textId="5628CE1E" w:rsidR="00440CBF" w:rsidRPr="00D912AD" w:rsidRDefault="00440CBF" w:rsidP="00440CBF">
            <w:pPr>
              <w:jc w:val="center"/>
              <w:rPr>
                <w:rFonts w:ascii="宋体" w:eastAsia="宋体" w:hAnsi="宋体" w:cs="宋体"/>
                <w:b/>
                <w:bCs/>
                <w:color w:val="000000"/>
                <w:sz w:val="24"/>
                <w:szCs w:val="24"/>
              </w:rPr>
            </w:pPr>
            <w:r w:rsidRPr="00D912AD">
              <w:rPr>
                <w:rFonts w:ascii="宋体" w:eastAsia="宋体" w:hAnsi="宋体" w:cs="宋体" w:hint="eastAsia"/>
                <w:b/>
                <w:bCs/>
                <w:color w:val="000000"/>
                <w:sz w:val="24"/>
                <w:szCs w:val="24"/>
              </w:rPr>
              <w:t>合计（元）</w:t>
            </w:r>
          </w:p>
        </w:tc>
      </w:tr>
      <w:tr w:rsidR="000D7A9B" w:rsidRPr="00D912AD" w14:paraId="00ECF463" w14:textId="54CA0AD5" w:rsidTr="000D7A9B">
        <w:trPr>
          <w:trHeight w:val="1130"/>
          <w:jc w:val="center"/>
        </w:trPr>
        <w:tc>
          <w:tcPr>
            <w:tcW w:w="219" w:type="pct"/>
            <w:tcBorders>
              <w:top w:val="nil"/>
              <w:left w:val="single" w:sz="4" w:space="0" w:color="auto"/>
              <w:bottom w:val="single" w:sz="4" w:space="0" w:color="auto"/>
              <w:right w:val="single" w:sz="4" w:space="0" w:color="auto"/>
            </w:tcBorders>
            <w:noWrap/>
            <w:vAlign w:val="center"/>
          </w:tcPr>
          <w:p w14:paraId="0EAB0777" w14:textId="77777777" w:rsidR="00440CBF" w:rsidRPr="00D912AD" w:rsidRDefault="00440CBF">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1</w:t>
            </w:r>
          </w:p>
        </w:tc>
        <w:tc>
          <w:tcPr>
            <w:tcW w:w="574" w:type="pct"/>
            <w:tcBorders>
              <w:top w:val="nil"/>
              <w:left w:val="nil"/>
              <w:bottom w:val="single" w:sz="4" w:space="0" w:color="auto"/>
              <w:right w:val="single" w:sz="4" w:space="0" w:color="auto"/>
            </w:tcBorders>
            <w:noWrap/>
            <w:vAlign w:val="center"/>
          </w:tcPr>
          <w:p w14:paraId="524A070B" w14:textId="77777777" w:rsidR="00440CBF" w:rsidRPr="00D912AD" w:rsidRDefault="00440CBF">
            <w:pPr>
              <w:jc w:val="left"/>
              <w:rPr>
                <w:rFonts w:eastAsia="仿宋_GB2312"/>
                <w:sz w:val="24"/>
                <w:szCs w:val="24"/>
              </w:rPr>
            </w:pPr>
            <w:r w:rsidRPr="00D912AD">
              <w:rPr>
                <w:rFonts w:eastAsia="仿宋_GB2312" w:hint="eastAsia"/>
                <w:sz w:val="24"/>
                <w:szCs w:val="24"/>
              </w:rPr>
              <w:t>南通中理外轮理货有限公司件杂货手持终端理货系统</w:t>
            </w:r>
          </w:p>
        </w:tc>
        <w:tc>
          <w:tcPr>
            <w:tcW w:w="982" w:type="pct"/>
            <w:tcBorders>
              <w:top w:val="nil"/>
              <w:left w:val="nil"/>
              <w:bottom w:val="single" w:sz="4" w:space="0" w:color="auto"/>
              <w:right w:val="single" w:sz="4" w:space="0" w:color="auto"/>
            </w:tcBorders>
            <w:vAlign w:val="center"/>
          </w:tcPr>
          <w:p w14:paraId="7CFD0E47" w14:textId="77777777" w:rsidR="00440CBF" w:rsidRPr="00D912AD" w:rsidRDefault="00440CBF">
            <w:pPr>
              <w:jc w:val="left"/>
              <w:rPr>
                <w:rFonts w:eastAsia="仿宋_GB2312"/>
                <w:sz w:val="24"/>
                <w:szCs w:val="24"/>
              </w:rPr>
            </w:pPr>
            <w:r w:rsidRPr="00D912AD">
              <w:rPr>
                <w:rFonts w:eastAsia="仿宋_GB2312"/>
                <w:sz w:val="24"/>
                <w:szCs w:val="24"/>
              </w:rPr>
              <w:t>详见</w:t>
            </w:r>
            <w:r w:rsidRPr="00D912AD">
              <w:rPr>
                <w:rFonts w:eastAsia="仿宋_GB2312" w:hint="eastAsia"/>
                <w:sz w:val="24"/>
                <w:szCs w:val="24"/>
              </w:rPr>
              <w:t>第三章项目需求</w:t>
            </w:r>
          </w:p>
        </w:tc>
        <w:tc>
          <w:tcPr>
            <w:tcW w:w="280" w:type="pct"/>
            <w:tcBorders>
              <w:top w:val="nil"/>
              <w:left w:val="nil"/>
              <w:bottom w:val="single" w:sz="4" w:space="0" w:color="auto"/>
              <w:right w:val="single" w:sz="4" w:space="0" w:color="auto"/>
            </w:tcBorders>
            <w:vAlign w:val="center"/>
          </w:tcPr>
          <w:p w14:paraId="1319BF78" w14:textId="77777777" w:rsidR="00440CBF" w:rsidRPr="00D912AD" w:rsidRDefault="00440CBF">
            <w:pPr>
              <w:jc w:val="left"/>
              <w:rPr>
                <w:rFonts w:eastAsia="仿宋_GB2312"/>
                <w:sz w:val="24"/>
                <w:szCs w:val="24"/>
              </w:rPr>
            </w:pPr>
            <w:r w:rsidRPr="00D912AD">
              <w:rPr>
                <w:rFonts w:eastAsia="仿宋_GB2312" w:hint="eastAsia"/>
                <w:sz w:val="24"/>
                <w:szCs w:val="24"/>
              </w:rPr>
              <w:t>定制开发</w:t>
            </w:r>
          </w:p>
        </w:tc>
        <w:tc>
          <w:tcPr>
            <w:tcW w:w="234" w:type="pct"/>
            <w:tcBorders>
              <w:top w:val="nil"/>
              <w:left w:val="nil"/>
              <w:bottom w:val="single" w:sz="4" w:space="0" w:color="auto"/>
              <w:right w:val="single" w:sz="4" w:space="0" w:color="auto"/>
            </w:tcBorders>
            <w:noWrap/>
            <w:vAlign w:val="center"/>
          </w:tcPr>
          <w:p w14:paraId="5DD313DE" w14:textId="77777777" w:rsidR="00440CBF" w:rsidRPr="00D912AD" w:rsidRDefault="00440CBF" w:rsidP="00033D87">
            <w:pPr>
              <w:jc w:val="center"/>
              <w:rPr>
                <w:rFonts w:eastAsia="仿宋_GB2312"/>
                <w:sz w:val="24"/>
                <w:szCs w:val="24"/>
              </w:rPr>
            </w:pPr>
            <w:r w:rsidRPr="00D912AD">
              <w:rPr>
                <w:rFonts w:eastAsia="仿宋_GB2312" w:hint="eastAsia"/>
                <w:sz w:val="24"/>
                <w:szCs w:val="24"/>
              </w:rPr>
              <w:t>1</w:t>
            </w:r>
          </w:p>
        </w:tc>
        <w:tc>
          <w:tcPr>
            <w:tcW w:w="234" w:type="pct"/>
            <w:tcBorders>
              <w:top w:val="nil"/>
              <w:left w:val="nil"/>
              <w:bottom w:val="single" w:sz="4" w:space="0" w:color="auto"/>
              <w:right w:val="single" w:sz="4" w:space="0" w:color="auto"/>
            </w:tcBorders>
            <w:vAlign w:val="center"/>
          </w:tcPr>
          <w:p w14:paraId="05AE0B1C" w14:textId="77777777" w:rsidR="00440CBF" w:rsidRPr="00D912AD" w:rsidRDefault="00440CBF" w:rsidP="00033D87">
            <w:pPr>
              <w:jc w:val="center"/>
              <w:rPr>
                <w:rFonts w:eastAsia="仿宋_GB2312"/>
                <w:sz w:val="24"/>
                <w:szCs w:val="24"/>
              </w:rPr>
            </w:pPr>
            <w:r w:rsidRPr="00D912AD">
              <w:rPr>
                <w:rFonts w:eastAsia="仿宋_GB2312" w:hint="eastAsia"/>
                <w:sz w:val="24"/>
                <w:szCs w:val="24"/>
              </w:rPr>
              <w:t>套</w:t>
            </w:r>
          </w:p>
        </w:tc>
        <w:tc>
          <w:tcPr>
            <w:tcW w:w="514" w:type="pct"/>
            <w:tcBorders>
              <w:top w:val="nil"/>
              <w:left w:val="nil"/>
              <w:bottom w:val="single" w:sz="4" w:space="0" w:color="auto"/>
              <w:right w:val="single" w:sz="4" w:space="0" w:color="auto"/>
            </w:tcBorders>
            <w:vAlign w:val="center"/>
          </w:tcPr>
          <w:p w14:paraId="13B1779A" w14:textId="77777777" w:rsidR="00440CBF" w:rsidRPr="00D912AD" w:rsidRDefault="00440CBF" w:rsidP="00656130">
            <w:pPr>
              <w:jc w:val="left"/>
              <w:rPr>
                <w:rFonts w:eastAsia="仿宋_GB2312"/>
                <w:sz w:val="24"/>
                <w:szCs w:val="24"/>
              </w:rPr>
            </w:pPr>
          </w:p>
        </w:tc>
        <w:tc>
          <w:tcPr>
            <w:tcW w:w="318" w:type="pct"/>
            <w:tcBorders>
              <w:top w:val="nil"/>
              <w:left w:val="nil"/>
              <w:bottom w:val="single" w:sz="4" w:space="0" w:color="auto"/>
              <w:right w:val="single" w:sz="4" w:space="0" w:color="auto"/>
            </w:tcBorders>
            <w:vAlign w:val="center"/>
          </w:tcPr>
          <w:p w14:paraId="6A633B8A" w14:textId="77777777" w:rsidR="00440CBF" w:rsidRPr="00D912AD" w:rsidRDefault="00440CBF" w:rsidP="00656130">
            <w:pPr>
              <w:jc w:val="left"/>
              <w:rPr>
                <w:rFonts w:eastAsia="仿宋_GB2312"/>
                <w:sz w:val="24"/>
                <w:szCs w:val="24"/>
              </w:rPr>
            </w:pPr>
          </w:p>
        </w:tc>
        <w:tc>
          <w:tcPr>
            <w:tcW w:w="361" w:type="pct"/>
            <w:tcBorders>
              <w:top w:val="nil"/>
              <w:left w:val="nil"/>
              <w:bottom w:val="single" w:sz="4" w:space="0" w:color="auto"/>
              <w:right w:val="single" w:sz="4" w:space="0" w:color="auto"/>
            </w:tcBorders>
            <w:vAlign w:val="center"/>
          </w:tcPr>
          <w:p w14:paraId="70F9AA82" w14:textId="77777777" w:rsidR="00440CBF" w:rsidRPr="00D912AD" w:rsidRDefault="00440CBF" w:rsidP="00656130">
            <w:pPr>
              <w:jc w:val="left"/>
              <w:rPr>
                <w:rFonts w:eastAsia="仿宋_GB2312"/>
                <w:sz w:val="24"/>
                <w:szCs w:val="24"/>
              </w:rPr>
            </w:pPr>
          </w:p>
        </w:tc>
        <w:tc>
          <w:tcPr>
            <w:tcW w:w="382" w:type="pct"/>
            <w:tcBorders>
              <w:top w:val="nil"/>
              <w:left w:val="nil"/>
              <w:bottom w:val="single" w:sz="4" w:space="0" w:color="auto"/>
              <w:right w:val="single" w:sz="4" w:space="0" w:color="auto"/>
            </w:tcBorders>
            <w:vAlign w:val="center"/>
          </w:tcPr>
          <w:p w14:paraId="6D6666B2" w14:textId="77777777" w:rsidR="00440CBF" w:rsidRPr="00D912AD" w:rsidRDefault="00440CBF" w:rsidP="00656130">
            <w:pPr>
              <w:jc w:val="left"/>
              <w:rPr>
                <w:rFonts w:eastAsia="仿宋_GB2312"/>
                <w:sz w:val="24"/>
                <w:szCs w:val="24"/>
              </w:rPr>
            </w:pPr>
          </w:p>
        </w:tc>
        <w:tc>
          <w:tcPr>
            <w:tcW w:w="294" w:type="pct"/>
            <w:tcBorders>
              <w:top w:val="nil"/>
              <w:left w:val="nil"/>
              <w:bottom w:val="single" w:sz="4" w:space="0" w:color="auto"/>
              <w:right w:val="single" w:sz="4" w:space="0" w:color="auto"/>
            </w:tcBorders>
            <w:vAlign w:val="center"/>
          </w:tcPr>
          <w:p w14:paraId="3DA10B75" w14:textId="77777777" w:rsidR="00440CBF" w:rsidRPr="00D912AD" w:rsidRDefault="00440CBF" w:rsidP="00656130">
            <w:pPr>
              <w:jc w:val="left"/>
              <w:rPr>
                <w:rFonts w:eastAsia="仿宋_GB2312"/>
                <w:sz w:val="24"/>
                <w:szCs w:val="24"/>
              </w:rPr>
            </w:pPr>
          </w:p>
        </w:tc>
        <w:tc>
          <w:tcPr>
            <w:tcW w:w="280" w:type="pct"/>
            <w:tcBorders>
              <w:top w:val="nil"/>
              <w:left w:val="nil"/>
              <w:bottom w:val="single" w:sz="4" w:space="0" w:color="auto"/>
              <w:right w:val="single" w:sz="4" w:space="0" w:color="auto"/>
            </w:tcBorders>
            <w:vAlign w:val="center"/>
          </w:tcPr>
          <w:p w14:paraId="028CE0B6" w14:textId="77777777" w:rsidR="00440CBF" w:rsidRPr="00D912AD" w:rsidRDefault="00440CBF" w:rsidP="00656130">
            <w:pPr>
              <w:jc w:val="left"/>
              <w:rPr>
                <w:rFonts w:eastAsia="仿宋_GB2312"/>
                <w:sz w:val="24"/>
                <w:szCs w:val="24"/>
              </w:rPr>
            </w:pPr>
          </w:p>
        </w:tc>
        <w:tc>
          <w:tcPr>
            <w:tcW w:w="328" w:type="pct"/>
            <w:tcBorders>
              <w:top w:val="nil"/>
              <w:left w:val="nil"/>
              <w:bottom w:val="single" w:sz="4" w:space="0" w:color="auto"/>
              <w:right w:val="single" w:sz="4" w:space="0" w:color="auto"/>
            </w:tcBorders>
            <w:vAlign w:val="center"/>
          </w:tcPr>
          <w:p w14:paraId="660E6A5D" w14:textId="7BD05654" w:rsidR="00440CBF" w:rsidRPr="00D912AD" w:rsidRDefault="00440CBF" w:rsidP="00656130">
            <w:pPr>
              <w:jc w:val="left"/>
              <w:rPr>
                <w:rFonts w:eastAsia="仿宋_GB2312"/>
                <w:sz w:val="24"/>
                <w:szCs w:val="24"/>
              </w:rPr>
            </w:pPr>
          </w:p>
        </w:tc>
      </w:tr>
      <w:tr w:rsidR="000D7A9B" w:rsidRPr="00D912AD" w14:paraId="3B94FDEA" w14:textId="2D559DEC" w:rsidTr="000D7A9B">
        <w:trPr>
          <w:trHeight w:val="814"/>
          <w:jc w:val="center"/>
        </w:trPr>
        <w:tc>
          <w:tcPr>
            <w:tcW w:w="219" w:type="pct"/>
            <w:tcBorders>
              <w:top w:val="nil"/>
              <w:left w:val="single" w:sz="4" w:space="0" w:color="auto"/>
              <w:bottom w:val="single" w:sz="4" w:space="0" w:color="auto"/>
              <w:right w:val="single" w:sz="4" w:space="0" w:color="auto"/>
            </w:tcBorders>
            <w:noWrap/>
            <w:vAlign w:val="center"/>
          </w:tcPr>
          <w:p w14:paraId="1D682AD2" w14:textId="77777777" w:rsidR="00440CBF" w:rsidRPr="00D912AD" w:rsidRDefault="00440CBF">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2</w:t>
            </w:r>
          </w:p>
        </w:tc>
        <w:tc>
          <w:tcPr>
            <w:tcW w:w="574" w:type="pct"/>
            <w:tcBorders>
              <w:top w:val="nil"/>
              <w:left w:val="nil"/>
              <w:bottom w:val="single" w:sz="4" w:space="0" w:color="auto"/>
              <w:right w:val="single" w:sz="4" w:space="0" w:color="auto"/>
            </w:tcBorders>
            <w:noWrap/>
            <w:vAlign w:val="center"/>
          </w:tcPr>
          <w:p w14:paraId="403F7E40" w14:textId="77777777" w:rsidR="00440CBF" w:rsidRPr="00D912AD" w:rsidRDefault="00440CBF">
            <w:pPr>
              <w:jc w:val="left"/>
              <w:rPr>
                <w:rFonts w:eastAsia="仿宋_GB2312"/>
                <w:sz w:val="24"/>
                <w:szCs w:val="24"/>
              </w:rPr>
            </w:pPr>
            <w:r w:rsidRPr="00D912AD">
              <w:rPr>
                <w:rFonts w:eastAsia="仿宋_GB2312" w:hint="eastAsia"/>
                <w:sz w:val="24"/>
                <w:szCs w:val="24"/>
              </w:rPr>
              <w:t>数据存储</w:t>
            </w:r>
          </w:p>
        </w:tc>
        <w:tc>
          <w:tcPr>
            <w:tcW w:w="982" w:type="pct"/>
            <w:tcBorders>
              <w:top w:val="nil"/>
              <w:left w:val="nil"/>
              <w:bottom w:val="single" w:sz="4" w:space="0" w:color="auto"/>
              <w:right w:val="single" w:sz="4" w:space="0" w:color="auto"/>
            </w:tcBorders>
            <w:vAlign w:val="center"/>
          </w:tcPr>
          <w:p w14:paraId="5EDB38EC" w14:textId="77777777" w:rsidR="00440CBF" w:rsidRPr="00D912AD" w:rsidRDefault="00440CBF">
            <w:pPr>
              <w:jc w:val="left"/>
              <w:rPr>
                <w:rFonts w:eastAsia="仿宋_GB2312"/>
                <w:sz w:val="24"/>
                <w:szCs w:val="24"/>
              </w:rPr>
            </w:pPr>
            <w:r w:rsidRPr="00D912AD">
              <w:rPr>
                <w:rFonts w:eastAsia="仿宋_GB2312" w:hint="eastAsia"/>
                <w:sz w:val="24"/>
                <w:szCs w:val="24"/>
              </w:rPr>
              <w:t>满足系统</w:t>
            </w:r>
            <w:r w:rsidRPr="00D912AD">
              <w:rPr>
                <w:rFonts w:eastAsia="仿宋_GB2312" w:hint="eastAsia"/>
                <w:sz w:val="24"/>
                <w:szCs w:val="24"/>
              </w:rPr>
              <w:t>3</w:t>
            </w:r>
            <w:r w:rsidRPr="00D912AD">
              <w:rPr>
                <w:rFonts w:eastAsia="仿宋_GB2312" w:hint="eastAsia"/>
                <w:sz w:val="24"/>
                <w:szCs w:val="24"/>
              </w:rPr>
              <w:t>年数据、上传图片、单证的存储容量</w:t>
            </w:r>
          </w:p>
        </w:tc>
        <w:tc>
          <w:tcPr>
            <w:tcW w:w="280" w:type="pct"/>
            <w:tcBorders>
              <w:top w:val="nil"/>
              <w:left w:val="nil"/>
              <w:bottom w:val="single" w:sz="4" w:space="0" w:color="auto"/>
              <w:right w:val="single" w:sz="4" w:space="0" w:color="auto"/>
            </w:tcBorders>
            <w:vAlign w:val="center"/>
          </w:tcPr>
          <w:p w14:paraId="1B23ABD3" w14:textId="77777777" w:rsidR="00440CBF" w:rsidRPr="00D912AD" w:rsidRDefault="00440CBF">
            <w:pPr>
              <w:jc w:val="left"/>
              <w:rPr>
                <w:rFonts w:eastAsia="仿宋_GB2312"/>
                <w:sz w:val="24"/>
                <w:szCs w:val="24"/>
              </w:rPr>
            </w:pPr>
            <w:r w:rsidRPr="00D912AD">
              <w:rPr>
                <w:rFonts w:eastAsia="仿宋_GB2312" w:hint="eastAsia"/>
                <w:sz w:val="24"/>
                <w:szCs w:val="24"/>
              </w:rPr>
              <w:t>国产</w:t>
            </w:r>
          </w:p>
        </w:tc>
        <w:tc>
          <w:tcPr>
            <w:tcW w:w="234" w:type="pct"/>
            <w:tcBorders>
              <w:top w:val="nil"/>
              <w:left w:val="nil"/>
              <w:bottom w:val="single" w:sz="4" w:space="0" w:color="auto"/>
              <w:right w:val="single" w:sz="4" w:space="0" w:color="auto"/>
            </w:tcBorders>
            <w:noWrap/>
            <w:vAlign w:val="center"/>
          </w:tcPr>
          <w:p w14:paraId="42837B52" w14:textId="77777777" w:rsidR="00440CBF" w:rsidRPr="00D912AD" w:rsidRDefault="00440CBF" w:rsidP="00033D87">
            <w:pPr>
              <w:jc w:val="center"/>
              <w:rPr>
                <w:rFonts w:eastAsia="仿宋_GB2312"/>
                <w:sz w:val="24"/>
                <w:szCs w:val="24"/>
              </w:rPr>
            </w:pPr>
            <w:r w:rsidRPr="00D912AD">
              <w:rPr>
                <w:rFonts w:eastAsia="仿宋_GB2312" w:hint="eastAsia"/>
                <w:sz w:val="24"/>
                <w:szCs w:val="24"/>
              </w:rPr>
              <w:t>1</w:t>
            </w:r>
          </w:p>
        </w:tc>
        <w:tc>
          <w:tcPr>
            <w:tcW w:w="234" w:type="pct"/>
            <w:tcBorders>
              <w:top w:val="nil"/>
              <w:left w:val="nil"/>
              <w:bottom w:val="single" w:sz="4" w:space="0" w:color="auto"/>
              <w:right w:val="single" w:sz="4" w:space="0" w:color="auto"/>
            </w:tcBorders>
            <w:noWrap/>
            <w:vAlign w:val="center"/>
          </w:tcPr>
          <w:p w14:paraId="491EBF12" w14:textId="77777777" w:rsidR="00440CBF" w:rsidRPr="00D912AD" w:rsidRDefault="00440CBF" w:rsidP="00033D87">
            <w:pPr>
              <w:jc w:val="center"/>
              <w:rPr>
                <w:rFonts w:eastAsia="仿宋_GB2312"/>
                <w:sz w:val="24"/>
                <w:szCs w:val="24"/>
              </w:rPr>
            </w:pPr>
            <w:r w:rsidRPr="00D912AD">
              <w:rPr>
                <w:rFonts w:eastAsia="仿宋_GB2312" w:hint="eastAsia"/>
                <w:sz w:val="24"/>
                <w:szCs w:val="24"/>
              </w:rPr>
              <w:t>套</w:t>
            </w:r>
          </w:p>
        </w:tc>
        <w:tc>
          <w:tcPr>
            <w:tcW w:w="514" w:type="pct"/>
            <w:tcBorders>
              <w:top w:val="nil"/>
              <w:left w:val="nil"/>
              <w:bottom w:val="single" w:sz="4" w:space="0" w:color="auto"/>
              <w:right w:val="single" w:sz="4" w:space="0" w:color="auto"/>
            </w:tcBorders>
            <w:vAlign w:val="center"/>
          </w:tcPr>
          <w:p w14:paraId="2A734277" w14:textId="77777777" w:rsidR="00440CBF" w:rsidRPr="00D912AD" w:rsidRDefault="00440CBF" w:rsidP="00656130">
            <w:pPr>
              <w:jc w:val="left"/>
              <w:rPr>
                <w:rFonts w:eastAsia="仿宋_GB2312"/>
                <w:sz w:val="24"/>
                <w:szCs w:val="24"/>
              </w:rPr>
            </w:pPr>
          </w:p>
        </w:tc>
        <w:tc>
          <w:tcPr>
            <w:tcW w:w="318" w:type="pct"/>
            <w:tcBorders>
              <w:top w:val="nil"/>
              <w:left w:val="nil"/>
              <w:bottom w:val="single" w:sz="4" w:space="0" w:color="auto"/>
              <w:right w:val="single" w:sz="4" w:space="0" w:color="auto"/>
            </w:tcBorders>
            <w:vAlign w:val="center"/>
          </w:tcPr>
          <w:p w14:paraId="0A8D884A" w14:textId="77777777" w:rsidR="00440CBF" w:rsidRPr="00D912AD" w:rsidRDefault="00440CBF" w:rsidP="00656130">
            <w:pPr>
              <w:jc w:val="left"/>
              <w:rPr>
                <w:rFonts w:eastAsia="仿宋_GB2312"/>
                <w:sz w:val="24"/>
                <w:szCs w:val="24"/>
              </w:rPr>
            </w:pPr>
          </w:p>
        </w:tc>
        <w:tc>
          <w:tcPr>
            <w:tcW w:w="361" w:type="pct"/>
            <w:tcBorders>
              <w:top w:val="nil"/>
              <w:left w:val="nil"/>
              <w:bottom w:val="single" w:sz="4" w:space="0" w:color="auto"/>
              <w:right w:val="single" w:sz="4" w:space="0" w:color="auto"/>
            </w:tcBorders>
            <w:vAlign w:val="center"/>
          </w:tcPr>
          <w:p w14:paraId="2E6319E3" w14:textId="77777777" w:rsidR="00440CBF" w:rsidRPr="00D912AD" w:rsidRDefault="00440CBF" w:rsidP="00656130">
            <w:pPr>
              <w:jc w:val="left"/>
              <w:rPr>
                <w:rFonts w:eastAsia="仿宋_GB2312"/>
                <w:sz w:val="24"/>
                <w:szCs w:val="24"/>
              </w:rPr>
            </w:pPr>
          </w:p>
        </w:tc>
        <w:tc>
          <w:tcPr>
            <w:tcW w:w="382" w:type="pct"/>
            <w:tcBorders>
              <w:top w:val="nil"/>
              <w:left w:val="nil"/>
              <w:bottom w:val="single" w:sz="4" w:space="0" w:color="auto"/>
              <w:right w:val="single" w:sz="4" w:space="0" w:color="auto"/>
            </w:tcBorders>
            <w:vAlign w:val="center"/>
          </w:tcPr>
          <w:p w14:paraId="2A116681" w14:textId="77777777" w:rsidR="00440CBF" w:rsidRPr="00D912AD" w:rsidRDefault="00440CBF" w:rsidP="00656130">
            <w:pPr>
              <w:jc w:val="left"/>
              <w:rPr>
                <w:rFonts w:eastAsia="仿宋_GB2312"/>
                <w:sz w:val="24"/>
                <w:szCs w:val="24"/>
              </w:rPr>
            </w:pPr>
          </w:p>
        </w:tc>
        <w:tc>
          <w:tcPr>
            <w:tcW w:w="294" w:type="pct"/>
            <w:tcBorders>
              <w:top w:val="nil"/>
              <w:left w:val="nil"/>
              <w:bottom w:val="single" w:sz="4" w:space="0" w:color="auto"/>
              <w:right w:val="single" w:sz="4" w:space="0" w:color="auto"/>
            </w:tcBorders>
            <w:vAlign w:val="center"/>
          </w:tcPr>
          <w:p w14:paraId="05229218" w14:textId="77777777" w:rsidR="00440CBF" w:rsidRPr="00D912AD" w:rsidRDefault="00440CBF" w:rsidP="00656130">
            <w:pPr>
              <w:jc w:val="left"/>
              <w:rPr>
                <w:rFonts w:eastAsia="仿宋_GB2312"/>
                <w:sz w:val="24"/>
                <w:szCs w:val="24"/>
              </w:rPr>
            </w:pPr>
          </w:p>
        </w:tc>
        <w:tc>
          <w:tcPr>
            <w:tcW w:w="280" w:type="pct"/>
            <w:tcBorders>
              <w:top w:val="nil"/>
              <w:left w:val="nil"/>
              <w:bottom w:val="single" w:sz="4" w:space="0" w:color="auto"/>
              <w:right w:val="single" w:sz="4" w:space="0" w:color="auto"/>
            </w:tcBorders>
            <w:vAlign w:val="center"/>
          </w:tcPr>
          <w:p w14:paraId="2930284A" w14:textId="77777777" w:rsidR="00440CBF" w:rsidRPr="00D912AD" w:rsidRDefault="00440CBF" w:rsidP="00656130">
            <w:pPr>
              <w:jc w:val="left"/>
              <w:rPr>
                <w:rFonts w:eastAsia="仿宋_GB2312"/>
                <w:sz w:val="24"/>
                <w:szCs w:val="24"/>
              </w:rPr>
            </w:pPr>
          </w:p>
        </w:tc>
        <w:tc>
          <w:tcPr>
            <w:tcW w:w="328" w:type="pct"/>
            <w:tcBorders>
              <w:top w:val="nil"/>
              <w:left w:val="nil"/>
              <w:bottom w:val="single" w:sz="4" w:space="0" w:color="auto"/>
              <w:right w:val="single" w:sz="4" w:space="0" w:color="auto"/>
            </w:tcBorders>
            <w:vAlign w:val="center"/>
          </w:tcPr>
          <w:p w14:paraId="48982334" w14:textId="66461212" w:rsidR="00440CBF" w:rsidRPr="00D912AD" w:rsidRDefault="00440CBF" w:rsidP="00656130">
            <w:pPr>
              <w:jc w:val="left"/>
              <w:rPr>
                <w:rFonts w:eastAsia="仿宋_GB2312"/>
                <w:sz w:val="24"/>
                <w:szCs w:val="24"/>
              </w:rPr>
            </w:pPr>
          </w:p>
        </w:tc>
      </w:tr>
      <w:tr w:rsidR="000D7A9B" w:rsidRPr="00D912AD" w14:paraId="4E67CA72" w14:textId="3C0F3DC5" w:rsidTr="000D7A9B">
        <w:trPr>
          <w:trHeight w:val="1131"/>
          <w:jc w:val="center"/>
        </w:trPr>
        <w:tc>
          <w:tcPr>
            <w:tcW w:w="219" w:type="pct"/>
            <w:tcBorders>
              <w:top w:val="nil"/>
              <w:left w:val="single" w:sz="4" w:space="0" w:color="auto"/>
              <w:bottom w:val="single" w:sz="4" w:space="0" w:color="auto"/>
              <w:right w:val="single" w:sz="4" w:space="0" w:color="auto"/>
            </w:tcBorders>
            <w:noWrap/>
            <w:vAlign w:val="center"/>
          </w:tcPr>
          <w:p w14:paraId="5DDDD4D2" w14:textId="77777777" w:rsidR="00440CBF" w:rsidRPr="00D912AD" w:rsidRDefault="00440CBF">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3</w:t>
            </w:r>
          </w:p>
        </w:tc>
        <w:tc>
          <w:tcPr>
            <w:tcW w:w="574" w:type="pct"/>
            <w:tcBorders>
              <w:top w:val="nil"/>
              <w:left w:val="nil"/>
              <w:bottom w:val="single" w:sz="4" w:space="0" w:color="auto"/>
              <w:right w:val="single" w:sz="4" w:space="0" w:color="auto"/>
            </w:tcBorders>
            <w:noWrap/>
            <w:vAlign w:val="center"/>
          </w:tcPr>
          <w:p w14:paraId="223A5BD3" w14:textId="77777777" w:rsidR="00440CBF" w:rsidRPr="00D912AD" w:rsidRDefault="00440CBF">
            <w:pPr>
              <w:jc w:val="left"/>
              <w:rPr>
                <w:rFonts w:eastAsia="仿宋_GB2312"/>
                <w:sz w:val="24"/>
                <w:szCs w:val="24"/>
              </w:rPr>
            </w:pPr>
            <w:r w:rsidRPr="00D912AD">
              <w:rPr>
                <w:rFonts w:eastAsia="仿宋_GB2312" w:hint="eastAsia"/>
                <w:sz w:val="24"/>
                <w:szCs w:val="24"/>
              </w:rPr>
              <w:t>手持终端</w:t>
            </w:r>
          </w:p>
        </w:tc>
        <w:tc>
          <w:tcPr>
            <w:tcW w:w="982" w:type="pct"/>
            <w:tcBorders>
              <w:top w:val="nil"/>
              <w:left w:val="nil"/>
              <w:bottom w:val="single" w:sz="4" w:space="0" w:color="auto"/>
              <w:right w:val="single" w:sz="4" w:space="0" w:color="auto"/>
            </w:tcBorders>
            <w:vAlign w:val="center"/>
          </w:tcPr>
          <w:p w14:paraId="33E177D5" w14:textId="77777777" w:rsidR="00440CBF" w:rsidRPr="00D912AD" w:rsidRDefault="00440CBF">
            <w:pPr>
              <w:jc w:val="left"/>
              <w:rPr>
                <w:rFonts w:eastAsia="仿宋_GB2312"/>
                <w:sz w:val="24"/>
                <w:szCs w:val="24"/>
              </w:rPr>
            </w:pPr>
            <w:r w:rsidRPr="00D912AD">
              <w:rPr>
                <w:rFonts w:eastAsia="仿宋_GB2312" w:hint="eastAsia"/>
                <w:sz w:val="24"/>
                <w:szCs w:val="24"/>
              </w:rPr>
              <w:t>Android 6.0</w:t>
            </w:r>
            <w:r w:rsidRPr="00D912AD">
              <w:rPr>
                <w:rFonts w:eastAsia="仿宋_GB2312" w:hint="eastAsia"/>
                <w:sz w:val="24"/>
                <w:szCs w:val="24"/>
              </w:rPr>
              <w:t>智能操作系统，</w:t>
            </w:r>
            <w:r w:rsidRPr="00D912AD">
              <w:rPr>
                <w:rFonts w:eastAsia="仿宋_GB2312" w:hint="eastAsia"/>
                <w:sz w:val="24"/>
                <w:szCs w:val="24"/>
              </w:rPr>
              <w:t xml:space="preserve"> 1.3GHz</w:t>
            </w:r>
            <w:r w:rsidRPr="00D912AD">
              <w:rPr>
                <w:rFonts w:eastAsia="仿宋_GB2312" w:hint="eastAsia"/>
                <w:sz w:val="24"/>
                <w:szCs w:val="24"/>
              </w:rPr>
              <w:t>及以上四核极速处理器，超长的电池续航能力，工业级</w:t>
            </w:r>
            <w:r w:rsidRPr="00D912AD">
              <w:rPr>
                <w:rFonts w:eastAsia="仿宋_GB2312" w:hint="eastAsia"/>
                <w:sz w:val="24"/>
                <w:szCs w:val="24"/>
              </w:rPr>
              <w:t>IP65</w:t>
            </w:r>
            <w:r w:rsidRPr="00D912AD">
              <w:rPr>
                <w:rFonts w:eastAsia="仿宋_GB2312" w:hint="eastAsia"/>
                <w:sz w:val="24"/>
                <w:szCs w:val="24"/>
              </w:rPr>
              <w:t>、支持蓝牙、</w:t>
            </w:r>
            <w:r w:rsidRPr="00D912AD">
              <w:rPr>
                <w:rFonts w:eastAsia="仿宋_GB2312" w:hint="eastAsia"/>
                <w:sz w:val="24"/>
                <w:szCs w:val="24"/>
              </w:rPr>
              <w:t>WIFI</w:t>
            </w:r>
            <w:r w:rsidRPr="00D912AD">
              <w:rPr>
                <w:rFonts w:eastAsia="仿宋_GB2312" w:hint="eastAsia"/>
                <w:sz w:val="24"/>
                <w:szCs w:val="24"/>
              </w:rPr>
              <w:t>、</w:t>
            </w:r>
            <w:r w:rsidRPr="00D912AD">
              <w:rPr>
                <w:rFonts w:eastAsia="仿宋_GB2312" w:hint="eastAsia"/>
                <w:sz w:val="24"/>
                <w:szCs w:val="24"/>
              </w:rPr>
              <w:t>4</w:t>
            </w:r>
            <w:r w:rsidRPr="00D912AD">
              <w:rPr>
                <w:rFonts w:eastAsia="仿宋_GB2312"/>
                <w:sz w:val="24"/>
                <w:szCs w:val="24"/>
              </w:rPr>
              <w:t>G</w:t>
            </w:r>
            <w:r w:rsidRPr="00D912AD">
              <w:rPr>
                <w:rFonts w:eastAsia="仿宋_GB2312" w:hint="eastAsia"/>
                <w:sz w:val="24"/>
                <w:szCs w:val="24"/>
              </w:rPr>
              <w:t>、邮件功能</w:t>
            </w:r>
          </w:p>
        </w:tc>
        <w:tc>
          <w:tcPr>
            <w:tcW w:w="280" w:type="pct"/>
            <w:tcBorders>
              <w:top w:val="nil"/>
              <w:left w:val="nil"/>
              <w:bottom w:val="single" w:sz="4" w:space="0" w:color="auto"/>
              <w:right w:val="single" w:sz="4" w:space="0" w:color="auto"/>
            </w:tcBorders>
            <w:vAlign w:val="center"/>
          </w:tcPr>
          <w:p w14:paraId="6BBEF979" w14:textId="77777777" w:rsidR="00440CBF" w:rsidRPr="00D912AD" w:rsidRDefault="00440CBF">
            <w:pPr>
              <w:jc w:val="left"/>
              <w:rPr>
                <w:rFonts w:eastAsia="仿宋_GB2312"/>
                <w:sz w:val="24"/>
                <w:szCs w:val="24"/>
              </w:rPr>
            </w:pPr>
            <w:r w:rsidRPr="00D912AD">
              <w:rPr>
                <w:rFonts w:eastAsia="仿宋_GB2312" w:hint="eastAsia"/>
                <w:sz w:val="24"/>
                <w:szCs w:val="24"/>
              </w:rPr>
              <w:t>国产</w:t>
            </w:r>
          </w:p>
        </w:tc>
        <w:tc>
          <w:tcPr>
            <w:tcW w:w="234" w:type="pct"/>
            <w:tcBorders>
              <w:top w:val="nil"/>
              <w:left w:val="nil"/>
              <w:bottom w:val="single" w:sz="4" w:space="0" w:color="auto"/>
              <w:right w:val="single" w:sz="4" w:space="0" w:color="auto"/>
            </w:tcBorders>
            <w:noWrap/>
            <w:vAlign w:val="center"/>
          </w:tcPr>
          <w:p w14:paraId="187581A8" w14:textId="77777777" w:rsidR="00440CBF" w:rsidRPr="00D912AD" w:rsidRDefault="00440CBF" w:rsidP="00033D87">
            <w:pPr>
              <w:jc w:val="center"/>
              <w:rPr>
                <w:rFonts w:eastAsia="仿宋_GB2312"/>
                <w:sz w:val="24"/>
                <w:szCs w:val="24"/>
              </w:rPr>
            </w:pPr>
            <w:r w:rsidRPr="00D912AD">
              <w:rPr>
                <w:rFonts w:eastAsia="仿宋_GB2312"/>
                <w:sz w:val="24"/>
                <w:szCs w:val="24"/>
              </w:rPr>
              <w:t>15</w:t>
            </w:r>
          </w:p>
        </w:tc>
        <w:tc>
          <w:tcPr>
            <w:tcW w:w="234" w:type="pct"/>
            <w:tcBorders>
              <w:top w:val="nil"/>
              <w:left w:val="nil"/>
              <w:bottom w:val="single" w:sz="4" w:space="0" w:color="auto"/>
              <w:right w:val="single" w:sz="4" w:space="0" w:color="auto"/>
            </w:tcBorders>
            <w:noWrap/>
            <w:vAlign w:val="center"/>
          </w:tcPr>
          <w:p w14:paraId="6EFBD6AE" w14:textId="77777777" w:rsidR="00440CBF" w:rsidRPr="00D912AD" w:rsidRDefault="00440CBF" w:rsidP="00033D87">
            <w:pPr>
              <w:jc w:val="center"/>
              <w:rPr>
                <w:rFonts w:eastAsia="仿宋_GB2312"/>
                <w:sz w:val="24"/>
                <w:szCs w:val="24"/>
              </w:rPr>
            </w:pPr>
            <w:r w:rsidRPr="00D912AD">
              <w:rPr>
                <w:rFonts w:eastAsia="仿宋_GB2312" w:hint="eastAsia"/>
                <w:sz w:val="24"/>
                <w:szCs w:val="24"/>
              </w:rPr>
              <w:t>套</w:t>
            </w:r>
          </w:p>
        </w:tc>
        <w:tc>
          <w:tcPr>
            <w:tcW w:w="514" w:type="pct"/>
            <w:tcBorders>
              <w:top w:val="nil"/>
              <w:left w:val="nil"/>
              <w:bottom w:val="single" w:sz="4" w:space="0" w:color="auto"/>
              <w:right w:val="single" w:sz="4" w:space="0" w:color="auto"/>
            </w:tcBorders>
            <w:vAlign w:val="center"/>
          </w:tcPr>
          <w:p w14:paraId="1AF91C10" w14:textId="77777777" w:rsidR="00440CBF" w:rsidRPr="00D912AD" w:rsidRDefault="00440CBF" w:rsidP="00656130">
            <w:pPr>
              <w:jc w:val="left"/>
              <w:rPr>
                <w:rFonts w:eastAsia="仿宋_GB2312"/>
                <w:sz w:val="24"/>
                <w:szCs w:val="24"/>
              </w:rPr>
            </w:pPr>
          </w:p>
        </w:tc>
        <w:tc>
          <w:tcPr>
            <w:tcW w:w="318" w:type="pct"/>
            <w:tcBorders>
              <w:top w:val="nil"/>
              <w:left w:val="nil"/>
              <w:bottom w:val="single" w:sz="4" w:space="0" w:color="auto"/>
              <w:right w:val="single" w:sz="4" w:space="0" w:color="auto"/>
            </w:tcBorders>
            <w:vAlign w:val="center"/>
          </w:tcPr>
          <w:p w14:paraId="11C71C29" w14:textId="77777777" w:rsidR="00440CBF" w:rsidRPr="00D912AD" w:rsidRDefault="00440CBF" w:rsidP="00656130">
            <w:pPr>
              <w:jc w:val="left"/>
              <w:rPr>
                <w:rFonts w:eastAsia="仿宋_GB2312"/>
                <w:sz w:val="24"/>
                <w:szCs w:val="24"/>
              </w:rPr>
            </w:pPr>
          </w:p>
        </w:tc>
        <w:tc>
          <w:tcPr>
            <w:tcW w:w="361" w:type="pct"/>
            <w:tcBorders>
              <w:top w:val="nil"/>
              <w:left w:val="nil"/>
              <w:bottom w:val="single" w:sz="4" w:space="0" w:color="auto"/>
              <w:right w:val="single" w:sz="4" w:space="0" w:color="auto"/>
            </w:tcBorders>
            <w:vAlign w:val="center"/>
          </w:tcPr>
          <w:p w14:paraId="632EDA27" w14:textId="77777777" w:rsidR="00440CBF" w:rsidRPr="00D912AD" w:rsidRDefault="00440CBF" w:rsidP="00656130">
            <w:pPr>
              <w:jc w:val="left"/>
              <w:rPr>
                <w:rFonts w:eastAsia="仿宋_GB2312"/>
                <w:sz w:val="24"/>
                <w:szCs w:val="24"/>
              </w:rPr>
            </w:pPr>
          </w:p>
        </w:tc>
        <w:tc>
          <w:tcPr>
            <w:tcW w:w="382" w:type="pct"/>
            <w:tcBorders>
              <w:top w:val="nil"/>
              <w:left w:val="nil"/>
              <w:bottom w:val="single" w:sz="4" w:space="0" w:color="auto"/>
              <w:right w:val="single" w:sz="4" w:space="0" w:color="auto"/>
            </w:tcBorders>
            <w:vAlign w:val="center"/>
          </w:tcPr>
          <w:p w14:paraId="6737BD06" w14:textId="77777777" w:rsidR="00440CBF" w:rsidRPr="00D912AD" w:rsidRDefault="00440CBF" w:rsidP="00656130">
            <w:pPr>
              <w:jc w:val="left"/>
              <w:rPr>
                <w:rFonts w:eastAsia="仿宋_GB2312"/>
                <w:sz w:val="24"/>
                <w:szCs w:val="24"/>
              </w:rPr>
            </w:pPr>
          </w:p>
        </w:tc>
        <w:tc>
          <w:tcPr>
            <w:tcW w:w="294" w:type="pct"/>
            <w:tcBorders>
              <w:top w:val="nil"/>
              <w:left w:val="nil"/>
              <w:bottom w:val="single" w:sz="4" w:space="0" w:color="auto"/>
              <w:right w:val="single" w:sz="4" w:space="0" w:color="auto"/>
            </w:tcBorders>
            <w:vAlign w:val="center"/>
          </w:tcPr>
          <w:p w14:paraId="554FE2A0" w14:textId="77777777" w:rsidR="00440CBF" w:rsidRPr="00D912AD" w:rsidRDefault="00440CBF" w:rsidP="00656130">
            <w:pPr>
              <w:jc w:val="left"/>
              <w:rPr>
                <w:rFonts w:eastAsia="仿宋_GB2312"/>
                <w:sz w:val="24"/>
                <w:szCs w:val="24"/>
              </w:rPr>
            </w:pPr>
          </w:p>
        </w:tc>
        <w:tc>
          <w:tcPr>
            <w:tcW w:w="280" w:type="pct"/>
            <w:tcBorders>
              <w:top w:val="nil"/>
              <w:left w:val="nil"/>
              <w:bottom w:val="single" w:sz="4" w:space="0" w:color="auto"/>
              <w:right w:val="single" w:sz="4" w:space="0" w:color="auto"/>
            </w:tcBorders>
            <w:vAlign w:val="center"/>
          </w:tcPr>
          <w:p w14:paraId="18786CA3" w14:textId="77777777" w:rsidR="00440CBF" w:rsidRPr="00D912AD" w:rsidRDefault="00440CBF" w:rsidP="00656130">
            <w:pPr>
              <w:jc w:val="left"/>
              <w:rPr>
                <w:rFonts w:eastAsia="仿宋_GB2312"/>
                <w:sz w:val="24"/>
                <w:szCs w:val="24"/>
              </w:rPr>
            </w:pPr>
          </w:p>
        </w:tc>
        <w:tc>
          <w:tcPr>
            <w:tcW w:w="328" w:type="pct"/>
            <w:tcBorders>
              <w:top w:val="nil"/>
              <w:left w:val="nil"/>
              <w:bottom w:val="single" w:sz="4" w:space="0" w:color="auto"/>
              <w:right w:val="single" w:sz="4" w:space="0" w:color="auto"/>
            </w:tcBorders>
            <w:vAlign w:val="center"/>
          </w:tcPr>
          <w:p w14:paraId="2FC18A0E" w14:textId="3DB65F72" w:rsidR="00440CBF" w:rsidRPr="00D912AD" w:rsidRDefault="00440CBF" w:rsidP="00656130">
            <w:pPr>
              <w:jc w:val="left"/>
              <w:rPr>
                <w:rFonts w:eastAsia="仿宋_GB2312"/>
                <w:sz w:val="24"/>
                <w:szCs w:val="24"/>
              </w:rPr>
            </w:pPr>
          </w:p>
        </w:tc>
      </w:tr>
      <w:tr w:rsidR="000D7A9B" w:rsidRPr="00D912AD" w14:paraId="3FCD6E4D" w14:textId="0B331CF9" w:rsidTr="000D7A9B">
        <w:trPr>
          <w:trHeight w:val="811"/>
          <w:jc w:val="center"/>
        </w:trPr>
        <w:tc>
          <w:tcPr>
            <w:tcW w:w="219" w:type="pct"/>
            <w:tcBorders>
              <w:top w:val="nil"/>
              <w:left w:val="single" w:sz="4" w:space="0" w:color="auto"/>
              <w:bottom w:val="single" w:sz="4" w:space="0" w:color="auto"/>
              <w:right w:val="single" w:sz="4" w:space="0" w:color="auto"/>
            </w:tcBorders>
            <w:noWrap/>
            <w:vAlign w:val="center"/>
          </w:tcPr>
          <w:p w14:paraId="7ECE4D5A" w14:textId="77777777" w:rsidR="00440CBF" w:rsidRPr="00D912AD" w:rsidRDefault="00440CBF">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4</w:t>
            </w:r>
          </w:p>
        </w:tc>
        <w:tc>
          <w:tcPr>
            <w:tcW w:w="574" w:type="pct"/>
            <w:tcBorders>
              <w:top w:val="nil"/>
              <w:left w:val="nil"/>
              <w:bottom w:val="single" w:sz="4" w:space="0" w:color="auto"/>
              <w:right w:val="single" w:sz="4" w:space="0" w:color="auto"/>
            </w:tcBorders>
            <w:noWrap/>
            <w:vAlign w:val="center"/>
          </w:tcPr>
          <w:p w14:paraId="4B7A8302" w14:textId="77777777" w:rsidR="00440CBF" w:rsidRPr="00D912AD" w:rsidRDefault="00440CBF">
            <w:pPr>
              <w:jc w:val="left"/>
              <w:rPr>
                <w:rFonts w:eastAsia="仿宋_GB2312"/>
                <w:sz w:val="24"/>
                <w:szCs w:val="24"/>
              </w:rPr>
            </w:pPr>
            <w:r w:rsidRPr="00D912AD">
              <w:rPr>
                <w:rFonts w:eastAsia="仿宋_GB2312" w:hint="eastAsia"/>
                <w:sz w:val="24"/>
                <w:szCs w:val="24"/>
              </w:rPr>
              <w:t>电子签证平板</w:t>
            </w:r>
          </w:p>
        </w:tc>
        <w:tc>
          <w:tcPr>
            <w:tcW w:w="982" w:type="pct"/>
            <w:tcBorders>
              <w:top w:val="nil"/>
              <w:left w:val="nil"/>
              <w:bottom w:val="single" w:sz="4" w:space="0" w:color="auto"/>
              <w:right w:val="single" w:sz="4" w:space="0" w:color="auto"/>
            </w:tcBorders>
            <w:vAlign w:val="center"/>
          </w:tcPr>
          <w:p w14:paraId="3600D3BF" w14:textId="77777777" w:rsidR="00440CBF" w:rsidRPr="00D912AD" w:rsidRDefault="00440CBF">
            <w:pPr>
              <w:jc w:val="left"/>
              <w:rPr>
                <w:rFonts w:eastAsia="仿宋_GB2312"/>
                <w:sz w:val="24"/>
                <w:szCs w:val="24"/>
              </w:rPr>
            </w:pPr>
            <w:r w:rsidRPr="00D912AD">
              <w:rPr>
                <w:rFonts w:eastAsia="仿宋_GB2312" w:hint="eastAsia"/>
                <w:sz w:val="24"/>
                <w:szCs w:val="24"/>
              </w:rPr>
              <w:t>10</w:t>
            </w:r>
            <w:r w:rsidRPr="00D912AD">
              <w:rPr>
                <w:rFonts w:eastAsia="仿宋_GB2312" w:hint="eastAsia"/>
                <w:sz w:val="24"/>
                <w:szCs w:val="24"/>
              </w:rPr>
              <w:t>寸及以上，</w:t>
            </w:r>
            <w:r w:rsidRPr="00D912AD">
              <w:rPr>
                <w:rFonts w:eastAsia="仿宋_GB2312" w:hint="eastAsia"/>
                <w:sz w:val="24"/>
                <w:szCs w:val="24"/>
              </w:rPr>
              <w:t>32G</w:t>
            </w:r>
            <w:r w:rsidRPr="00D912AD">
              <w:rPr>
                <w:rFonts w:eastAsia="仿宋_GB2312" w:hint="eastAsia"/>
                <w:sz w:val="24"/>
                <w:szCs w:val="24"/>
              </w:rPr>
              <w:t>及以上</w:t>
            </w:r>
          </w:p>
        </w:tc>
        <w:tc>
          <w:tcPr>
            <w:tcW w:w="280" w:type="pct"/>
            <w:tcBorders>
              <w:top w:val="nil"/>
              <w:left w:val="nil"/>
              <w:bottom w:val="single" w:sz="4" w:space="0" w:color="auto"/>
              <w:right w:val="single" w:sz="4" w:space="0" w:color="auto"/>
            </w:tcBorders>
            <w:vAlign w:val="center"/>
          </w:tcPr>
          <w:p w14:paraId="58C80F11" w14:textId="77777777" w:rsidR="00440CBF" w:rsidRPr="00D912AD" w:rsidRDefault="00440CBF">
            <w:pPr>
              <w:jc w:val="left"/>
              <w:rPr>
                <w:rFonts w:eastAsia="仿宋_GB2312"/>
                <w:sz w:val="24"/>
                <w:szCs w:val="24"/>
              </w:rPr>
            </w:pPr>
            <w:r w:rsidRPr="00D912AD">
              <w:rPr>
                <w:rFonts w:eastAsia="仿宋_GB2312" w:hint="eastAsia"/>
                <w:sz w:val="24"/>
                <w:szCs w:val="24"/>
              </w:rPr>
              <w:t>国产</w:t>
            </w:r>
          </w:p>
        </w:tc>
        <w:tc>
          <w:tcPr>
            <w:tcW w:w="234" w:type="pct"/>
            <w:tcBorders>
              <w:top w:val="nil"/>
              <w:left w:val="nil"/>
              <w:bottom w:val="single" w:sz="4" w:space="0" w:color="auto"/>
              <w:right w:val="single" w:sz="4" w:space="0" w:color="auto"/>
            </w:tcBorders>
            <w:noWrap/>
            <w:vAlign w:val="center"/>
          </w:tcPr>
          <w:p w14:paraId="0DF6E05C" w14:textId="77777777" w:rsidR="00440CBF" w:rsidRPr="00D912AD" w:rsidRDefault="00440CBF" w:rsidP="00033D87">
            <w:pPr>
              <w:jc w:val="center"/>
              <w:rPr>
                <w:rFonts w:eastAsia="仿宋_GB2312"/>
                <w:sz w:val="24"/>
                <w:szCs w:val="24"/>
              </w:rPr>
            </w:pPr>
            <w:r w:rsidRPr="00D912AD">
              <w:rPr>
                <w:rFonts w:eastAsia="仿宋_GB2312" w:hint="eastAsia"/>
                <w:sz w:val="24"/>
                <w:szCs w:val="24"/>
              </w:rPr>
              <w:t>6</w:t>
            </w:r>
          </w:p>
        </w:tc>
        <w:tc>
          <w:tcPr>
            <w:tcW w:w="234" w:type="pct"/>
            <w:tcBorders>
              <w:top w:val="nil"/>
              <w:left w:val="nil"/>
              <w:bottom w:val="single" w:sz="4" w:space="0" w:color="auto"/>
              <w:right w:val="single" w:sz="4" w:space="0" w:color="auto"/>
            </w:tcBorders>
            <w:noWrap/>
            <w:vAlign w:val="center"/>
          </w:tcPr>
          <w:p w14:paraId="5309F373" w14:textId="77777777" w:rsidR="00440CBF" w:rsidRPr="00D912AD" w:rsidRDefault="00440CBF" w:rsidP="00033D87">
            <w:pPr>
              <w:jc w:val="center"/>
              <w:rPr>
                <w:rFonts w:eastAsia="仿宋_GB2312"/>
                <w:sz w:val="24"/>
                <w:szCs w:val="24"/>
              </w:rPr>
            </w:pPr>
            <w:r w:rsidRPr="00D912AD">
              <w:rPr>
                <w:rFonts w:eastAsia="仿宋_GB2312" w:hint="eastAsia"/>
                <w:sz w:val="24"/>
                <w:szCs w:val="24"/>
              </w:rPr>
              <w:t>台</w:t>
            </w:r>
          </w:p>
        </w:tc>
        <w:tc>
          <w:tcPr>
            <w:tcW w:w="514" w:type="pct"/>
            <w:tcBorders>
              <w:top w:val="nil"/>
              <w:left w:val="nil"/>
              <w:bottom w:val="single" w:sz="4" w:space="0" w:color="auto"/>
              <w:right w:val="single" w:sz="4" w:space="0" w:color="auto"/>
            </w:tcBorders>
            <w:vAlign w:val="center"/>
          </w:tcPr>
          <w:p w14:paraId="01CE5803" w14:textId="77777777" w:rsidR="00440CBF" w:rsidRPr="00D912AD" w:rsidRDefault="00440CBF" w:rsidP="00656130">
            <w:pPr>
              <w:jc w:val="left"/>
              <w:rPr>
                <w:rFonts w:eastAsia="仿宋_GB2312"/>
                <w:sz w:val="24"/>
                <w:szCs w:val="24"/>
              </w:rPr>
            </w:pPr>
          </w:p>
        </w:tc>
        <w:tc>
          <w:tcPr>
            <w:tcW w:w="318" w:type="pct"/>
            <w:tcBorders>
              <w:top w:val="nil"/>
              <w:left w:val="nil"/>
              <w:bottom w:val="single" w:sz="4" w:space="0" w:color="auto"/>
              <w:right w:val="single" w:sz="4" w:space="0" w:color="auto"/>
            </w:tcBorders>
            <w:vAlign w:val="center"/>
          </w:tcPr>
          <w:p w14:paraId="5CF24FFF" w14:textId="77777777" w:rsidR="00440CBF" w:rsidRPr="00D912AD" w:rsidRDefault="00440CBF" w:rsidP="00656130">
            <w:pPr>
              <w:jc w:val="left"/>
              <w:rPr>
                <w:rFonts w:eastAsia="仿宋_GB2312"/>
                <w:sz w:val="24"/>
                <w:szCs w:val="24"/>
              </w:rPr>
            </w:pPr>
          </w:p>
        </w:tc>
        <w:tc>
          <w:tcPr>
            <w:tcW w:w="361" w:type="pct"/>
            <w:tcBorders>
              <w:top w:val="nil"/>
              <w:left w:val="nil"/>
              <w:bottom w:val="single" w:sz="4" w:space="0" w:color="auto"/>
              <w:right w:val="single" w:sz="4" w:space="0" w:color="auto"/>
            </w:tcBorders>
            <w:vAlign w:val="center"/>
          </w:tcPr>
          <w:p w14:paraId="0CB2421A" w14:textId="77777777" w:rsidR="00440CBF" w:rsidRPr="00D912AD" w:rsidRDefault="00440CBF" w:rsidP="00656130">
            <w:pPr>
              <w:jc w:val="left"/>
              <w:rPr>
                <w:rFonts w:eastAsia="仿宋_GB2312"/>
                <w:sz w:val="24"/>
                <w:szCs w:val="24"/>
              </w:rPr>
            </w:pPr>
          </w:p>
        </w:tc>
        <w:tc>
          <w:tcPr>
            <w:tcW w:w="382" w:type="pct"/>
            <w:tcBorders>
              <w:top w:val="nil"/>
              <w:left w:val="nil"/>
              <w:bottom w:val="single" w:sz="4" w:space="0" w:color="auto"/>
              <w:right w:val="single" w:sz="4" w:space="0" w:color="auto"/>
            </w:tcBorders>
            <w:vAlign w:val="center"/>
          </w:tcPr>
          <w:p w14:paraId="0686E27B" w14:textId="77777777" w:rsidR="00440CBF" w:rsidRPr="00D912AD" w:rsidRDefault="00440CBF" w:rsidP="00656130">
            <w:pPr>
              <w:jc w:val="left"/>
              <w:rPr>
                <w:rFonts w:eastAsia="仿宋_GB2312"/>
                <w:sz w:val="24"/>
                <w:szCs w:val="24"/>
              </w:rPr>
            </w:pPr>
          </w:p>
        </w:tc>
        <w:tc>
          <w:tcPr>
            <w:tcW w:w="294" w:type="pct"/>
            <w:tcBorders>
              <w:top w:val="nil"/>
              <w:left w:val="nil"/>
              <w:bottom w:val="single" w:sz="4" w:space="0" w:color="auto"/>
              <w:right w:val="single" w:sz="4" w:space="0" w:color="auto"/>
            </w:tcBorders>
            <w:vAlign w:val="center"/>
          </w:tcPr>
          <w:p w14:paraId="5741EA89" w14:textId="77777777" w:rsidR="00440CBF" w:rsidRPr="00D912AD" w:rsidRDefault="00440CBF" w:rsidP="00656130">
            <w:pPr>
              <w:jc w:val="left"/>
              <w:rPr>
                <w:rFonts w:eastAsia="仿宋_GB2312"/>
                <w:sz w:val="24"/>
                <w:szCs w:val="24"/>
              </w:rPr>
            </w:pPr>
          </w:p>
        </w:tc>
        <w:tc>
          <w:tcPr>
            <w:tcW w:w="280" w:type="pct"/>
            <w:tcBorders>
              <w:top w:val="nil"/>
              <w:left w:val="nil"/>
              <w:bottom w:val="single" w:sz="4" w:space="0" w:color="auto"/>
              <w:right w:val="single" w:sz="4" w:space="0" w:color="auto"/>
            </w:tcBorders>
            <w:vAlign w:val="center"/>
          </w:tcPr>
          <w:p w14:paraId="051BB503" w14:textId="77777777" w:rsidR="00440CBF" w:rsidRPr="00D912AD" w:rsidRDefault="00440CBF" w:rsidP="00656130">
            <w:pPr>
              <w:jc w:val="left"/>
              <w:rPr>
                <w:rFonts w:eastAsia="仿宋_GB2312"/>
                <w:sz w:val="24"/>
                <w:szCs w:val="24"/>
              </w:rPr>
            </w:pPr>
          </w:p>
        </w:tc>
        <w:tc>
          <w:tcPr>
            <w:tcW w:w="328" w:type="pct"/>
            <w:tcBorders>
              <w:top w:val="nil"/>
              <w:left w:val="nil"/>
              <w:bottom w:val="single" w:sz="4" w:space="0" w:color="auto"/>
              <w:right w:val="single" w:sz="4" w:space="0" w:color="auto"/>
            </w:tcBorders>
            <w:vAlign w:val="center"/>
          </w:tcPr>
          <w:p w14:paraId="42EB3195" w14:textId="6BFDDD32" w:rsidR="00440CBF" w:rsidRPr="00D912AD" w:rsidRDefault="00440CBF" w:rsidP="00656130">
            <w:pPr>
              <w:jc w:val="left"/>
              <w:rPr>
                <w:rFonts w:eastAsia="仿宋_GB2312"/>
                <w:sz w:val="24"/>
                <w:szCs w:val="24"/>
              </w:rPr>
            </w:pPr>
          </w:p>
        </w:tc>
      </w:tr>
      <w:tr w:rsidR="000D7A9B" w:rsidRPr="00D912AD" w14:paraId="44D0F238" w14:textId="048C58F4" w:rsidTr="000D7A9B">
        <w:trPr>
          <w:trHeight w:val="836"/>
          <w:jc w:val="center"/>
        </w:trPr>
        <w:tc>
          <w:tcPr>
            <w:tcW w:w="219" w:type="pct"/>
            <w:tcBorders>
              <w:top w:val="nil"/>
              <w:left w:val="single" w:sz="4" w:space="0" w:color="auto"/>
              <w:bottom w:val="single" w:sz="4" w:space="0" w:color="auto"/>
              <w:right w:val="single" w:sz="4" w:space="0" w:color="auto"/>
            </w:tcBorders>
            <w:noWrap/>
            <w:vAlign w:val="center"/>
          </w:tcPr>
          <w:p w14:paraId="470D4C8D" w14:textId="77777777" w:rsidR="00440CBF" w:rsidRPr="00D912AD" w:rsidRDefault="00440CBF">
            <w:pPr>
              <w:jc w:val="center"/>
              <w:rPr>
                <w:rFonts w:ascii="宋体" w:eastAsia="宋体" w:hAnsi="宋体" w:cs="宋体"/>
                <w:color w:val="000000"/>
                <w:sz w:val="24"/>
                <w:szCs w:val="24"/>
              </w:rPr>
            </w:pPr>
            <w:r w:rsidRPr="00D912AD">
              <w:rPr>
                <w:rFonts w:ascii="宋体" w:eastAsia="宋体" w:hAnsi="宋体" w:cs="宋体" w:hint="eastAsia"/>
                <w:color w:val="000000"/>
                <w:sz w:val="24"/>
                <w:szCs w:val="24"/>
              </w:rPr>
              <w:t>5</w:t>
            </w:r>
          </w:p>
        </w:tc>
        <w:tc>
          <w:tcPr>
            <w:tcW w:w="574" w:type="pct"/>
            <w:tcBorders>
              <w:top w:val="nil"/>
              <w:left w:val="nil"/>
              <w:bottom w:val="single" w:sz="4" w:space="0" w:color="auto"/>
              <w:right w:val="single" w:sz="4" w:space="0" w:color="auto"/>
            </w:tcBorders>
            <w:noWrap/>
            <w:vAlign w:val="center"/>
          </w:tcPr>
          <w:p w14:paraId="643E8920" w14:textId="77777777" w:rsidR="00440CBF" w:rsidRPr="00D912AD" w:rsidRDefault="00440CBF">
            <w:pPr>
              <w:jc w:val="left"/>
              <w:rPr>
                <w:rFonts w:eastAsia="仿宋_GB2312"/>
                <w:sz w:val="24"/>
                <w:szCs w:val="24"/>
              </w:rPr>
            </w:pPr>
            <w:r w:rsidRPr="00D912AD">
              <w:rPr>
                <w:rFonts w:eastAsia="仿宋_GB2312" w:hint="eastAsia"/>
                <w:sz w:val="24"/>
                <w:szCs w:val="24"/>
              </w:rPr>
              <w:t>便携式打印机</w:t>
            </w:r>
          </w:p>
        </w:tc>
        <w:tc>
          <w:tcPr>
            <w:tcW w:w="982" w:type="pct"/>
            <w:tcBorders>
              <w:top w:val="nil"/>
              <w:left w:val="nil"/>
              <w:bottom w:val="single" w:sz="4" w:space="0" w:color="auto"/>
              <w:right w:val="single" w:sz="4" w:space="0" w:color="auto"/>
            </w:tcBorders>
            <w:vAlign w:val="center"/>
          </w:tcPr>
          <w:p w14:paraId="4E1F6A8A" w14:textId="77777777" w:rsidR="00440CBF" w:rsidRPr="00D912AD" w:rsidRDefault="00440CBF">
            <w:pPr>
              <w:jc w:val="left"/>
              <w:rPr>
                <w:rFonts w:eastAsia="仿宋_GB2312"/>
                <w:sz w:val="24"/>
                <w:szCs w:val="24"/>
              </w:rPr>
            </w:pPr>
            <w:r w:rsidRPr="00D912AD">
              <w:rPr>
                <w:rFonts w:eastAsia="仿宋_GB2312" w:hint="eastAsia"/>
                <w:sz w:val="24"/>
                <w:szCs w:val="24"/>
              </w:rPr>
              <w:t>一次性需要能打印</w:t>
            </w:r>
            <w:r w:rsidRPr="00D912AD">
              <w:rPr>
                <w:rFonts w:eastAsia="仿宋_GB2312" w:hint="eastAsia"/>
                <w:sz w:val="24"/>
                <w:szCs w:val="24"/>
              </w:rPr>
              <w:t>30</w:t>
            </w:r>
            <w:r w:rsidRPr="00D912AD">
              <w:rPr>
                <w:rFonts w:eastAsia="仿宋_GB2312" w:hint="eastAsia"/>
                <w:sz w:val="24"/>
                <w:szCs w:val="24"/>
              </w:rPr>
              <w:t>张以上</w:t>
            </w:r>
          </w:p>
        </w:tc>
        <w:tc>
          <w:tcPr>
            <w:tcW w:w="280" w:type="pct"/>
            <w:tcBorders>
              <w:top w:val="nil"/>
              <w:left w:val="nil"/>
              <w:bottom w:val="single" w:sz="4" w:space="0" w:color="auto"/>
              <w:right w:val="single" w:sz="4" w:space="0" w:color="auto"/>
            </w:tcBorders>
            <w:vAlign w:val="center"/>
          </w:tcPr>
          <w:p w14:paraId="264708C6" w14:textId="77777777" w:rsidR="00440CBF" w:rsidRPr="00D912AD" w:rsidRDefault="00440CBF">
            <w:pPr>
              <w:jc w:val="left"/>
              <w:rPr>
                <w:rFonts w:eastAsia="仿宋_GB2312"/>
                <w:sz w:val="24"/>
                <w:szCs w:val="24"/>
              </w:rPr>
            </w:pPr>
            <w:r w:rsidRPr="00D912AD">
              <w:rPr>
                <w:rFonts w:eastAsia="仿宋_GB2312" w:hint="eastAsia"/>
                <w:sz w:val="24"/>
                <w:szCs w:val="24"/>
              </w:rPr>
              <w:t>国产</w:t>
            </w:r>
          </w:p>
        </w:tc>
        <w:tc>
          <w:tcPr>
            <w:tcW w:w="234" w:type="pct"/>
            <w:tcBorders>
              <w:top w:val="nil"/>
              <w:left w:val="nil"/>
              <w:bottom w:val="single" w:sz="4" w:space="0" w:color="auto"/>
              <w:right w:val="single" w:sz="4" w:space="0" w:color="auto"/>
            </w:tcBorders>
            <w:noWrap/>
            <w:vAlign w:val="center"/>
          </w:tcPr>
          <w:p w14:paraId="0E286934" w14:textId="77777777" w:rsidR="00440CBF" w:rsidRPr="00D912AD" w:rsidRDefault="00440CBF" w:rsidP="00033D87">
            <w:pPr>
              <w:jc w:val="center"/>
              <w:rPr>
                <w:rFonts w:eastAsia="仿宋_GB2312"/>
                <w:sz w:val="24"/>
                <w:szCs w:val="24"/>
              </w:rPr>
            </w:pPr>
            <w:r w:rsidRPr="00D912AD">
              <w:rPr>
                <w:rFonts w:eastAsia="仿宋_GB2312" w:hint="eastAsia"/>
                <w:sz w:val="24"/>
                <w:szCs w:val="24"/>
              </w:rPr>
              <w:t>6</w:t>
            </w:r>
          </w:p>
        </w:tc>
        <w:tc>
          <w:tcPr>
            <w:tcW w:w="234" w:type="pct"/>
            <w:tcBorders>
              <w:top w:val="nil"/>
              <w:left w:val="nil"/>
              <w:bottom w:val="single" w:sz="4" w:space="0" w:color="auto"/>
              <w:right w:val="single" w:sz="4" w:space="0" w:color="auto"/>
            </w:tcBorders>
            <w:noWrap/>
            <w:vAlign w:val="center"/>
          </w:tcPr>
          <w:p w14:paraId="3F589821" w14:textId="77777777" w:rsidR="00440CBF" w:rsidRPr="00D912AD" w:rsidRDefault="00440CBF" w:rsidP="00033D87">
            <w:pPr>
              <w:jc w:val="center"/>
              <w:rPr>
                <w:rFonts w:eastAsia="仿宋_GB2312"/>
                <w:sz w:val="24"/>
                <w:szCs w:val="24"/>
              </w:rPr>
            </w:pPr>
            <w:r w:rsidRPr="00D912AD">
              <w:rPr>
                <w:rFonts w:eastAsia="仿宋_GB2312" w:hint="eastAsia"/>
                <w:sz w:val="24"/>
                <w:szCs w:val="24"/>
              </w:rPr>
              <w:t>套</w:t>
            </w:r>
          </w:p>
        </w:tc>
        <w:tc>
          <w:tcPr>
            <w:tcW w:w="514" w:type="pct"/>
            <w:tcBorders>
              <w:top w:val="nil"/>
              <w:left w:val="nil"/>
              <w:bottom w:val="single" w:sz="4" w:space="0" w:color="auto"/>
              <w:right w:val="single" w:sz="4" w:space="0" w:color="auto"/>
            </w:tcBorders>
            <w:vAlign w:val="center"/>
          </w:tcPr>
          <w:p w14:paraId="1F3C42E0" w14:textId="77777777" w:rsidR="00440CBF" w:rsidRPr="00D912AD" w:rsidRDefault="00440CBF" w:rsidP="00656130">
            <w:pPr>
              <w:jc w:val="left"/>
              <w:rPr>
                <w:rFonts w:eastAsia="仿宋_GB2312"/>
                <w:sz w:val="24"/>
                <w:szCs w:val="24"/>
              </w:rPr>
            </w:pPr>
          </w:p>
        </w:tc>
        <w:tc>
          <w:tcPr>
            <w:tcW w:w="318" w:type="pct"/>
            <w:tcBorders>
              <w:top w:val="nil"/>
              <w:left w:val="nil"/>
              <w:bottom w:val="single" w:sz="4" w:space="0" w:color="auto"/>
              <w:right w:val="single" w:sz="4" w:space="0" w:color="auto"/>
            </w:tcBorders>
            <w:vAlign w:val="center"/>
          </w:tcPr>
          <w:p w14:paraId="51123EF6" w14:textId="77777777" w:rsidR="00440CBF" w:rsidRPr="00D912AD" w:rsidRDefault="00440CBF" w:rsidP="00656130">
            <w:pPr>
              <w:jc w:val="left"/>
              <w:rPr>
                <w:rFonts w:eastAsia="仿宋_GB2312"/>
                <w:sz w:val="24"/>
                <w:szCs w:val="24"/>
              </w:rPr>
            </w:pPr>
          </w:p>
        </w:tc>
        <w:tc>
          <w:tcPr>
            <w:tcW w:w="361" w:type="pct"/>
            <w:tcBorders>
              <w:top w:val="nil"/>
              <w:left w:val="nil"/>
              <w:bottom w:val="single" w:sz="4" w:space="0" w:color="auto"/>
              <w:right w:val="single" w:sz="4" w:space="0" w:color="auto"/>
            </w:tcBorders>
            <w:vAlign w:val="center"/>
          </w:tcPr>
          <w:p w14:paraId="53D32661" w14:textId="77777777" w:rsidR="00440CBF" w:rsidRPr="00D912AD" w:rsidRDefault="00440CBF" w:rsidP="00656130">
            <w:pPr>
              <w:jc w:val="left"/>
              <w:rPr>
                <w:rFonts w:eastAsia="仿宋_GB2312"/>
                <w:sz w:val="24"/>
                <w:szCs w:val="24"/>
              </w:rPr>
            </w:pPr>
          </w:p>
        </w:tc>
        <w:tc>
          <w:tcPr>
            <w:tcW w:w="382" w:type="pct"/>
            <w:tcBorders>
              <w:top w:val="nil"/>
              <w:left w:val="nil"/>
              <w:bottom w:val="single" w:sz="4" w:space="0" w:color="auto"/>
              <w:right w:val="single" w:sz="4" w:space="0" w:color="auto"/>
            </w:tcBorders>
            <w:vAlign w:val="center"/>
          </w:tcPr>
          <w:p w14:paraId="51E866ED" w14:textId="77777777" w:rsidR="00440CBF" w:rsidRPr="00D912AD" w:rsidRDefault="00440CBF" w:rsidP="00656130">
            <w:pPr>
              <w:jc w:val="left"/>
              <w:rPr>
                <w:rFonts w:eastAsia="仿宋_GB2312"/>
                <w:sz w:val="24"/>
                <w:szCs w:val="24"/>
              </w:rPr>
            </w:pPr>
          </w:p>
        </w:tc>
        <w:tc>
          <w:tcPr>
            <w:tcW w:w="294" w:type="pct"/>
            <w:tcBorders>
              <w:top w:val="nil"/>
              <w:left w:val="nil"/>
              <w:bottom w:val="single" w:sz="4" w:space="0" w:color="auto"/>
              <w:right w:val="single" w:sz="4" w:space="0" w:color="auto"/>
            </w:tcBorders>
            <w:vAlign w:val="center"/>
          </w:tcPr>
          <w:p w14:paraId="519B3EB1" w14:textId="77777777" w:rsidR="00440CBF" w:rsidRPr="00D912AD" w:rsidRDefault="00440CBF" w:rsidP="00656130">
            <w:pPr>
              <w:jc w:val="left"/>
              <w:rPr>
                <w:rFonts w:eastAsia="仿宋_GB2312"/>
                <w:sz w:val="24"/>
                <w:szCs w:val="24"/>
              </w:rPr>
            </w:pPr>
          </w:p>
        </w:tc>
        <w:tc>
          <w:tcPr>
            <w:tcW w:w="280" w:type="pct"/>
            <w:tcBorders>
              <w:top w:val="nil"/>
              <w:left w:val="nil"/>
              <w:bottom w:val="single" w:sz="4" w:space="0" w:color="auto"/>
              <w:right w:val="single" w:sz="4" w:space="0" w:color="auto"/>
            </w:tcBorders>
            <w:vAlign w:val="center"/>
          </w:tcPr>
          <w:p w14:paraId="7F4C8065" w14:textId="77777777" w:rsidR="00440CBF" w:rsidRPr="00D912AD" w:rsidRDefault="00440CBF" w:rsidP="00656130">
            <w:pPr>
              <w:jc w:val="left"/>
              <w:rPr>
                <w:rFonts w:eastAsia="仿宋_GB2312"/>
                <w:sz w:val="24"/>
                <w:szCs w:val="24"/>
              </w:rPr>
            </w:pPr>
          </w:p>
        </w:tc>
        <w:tc>
          <w:tcPr>
            <w:tcW w:w="328" w:type="pct"/>
            <w:tcBorders>
              <w:top w:val="nil"/>
              <w:left w:val="nil"/>
              <w:bottom w:val="single" w:sz="4" w:space="0" w:color="auto"/>
              <w:right w:val="single" w:sz="4" w:space="0" w:color="auto"/>
            </w:tcBorders>
            <w:vAlign w:val="center"/>
          </w:tcPr>
          <w:p w14:paraId="173D3DC5" w14:textId="21C435B1" w:rsidR="00440CBF" w:rsidRPr="00D912AD" w:rsidRDefault="00440CBF" w:rsidP="00656130">
            <w:pPr>
              <w:jc w:val="left"/>
              <w:rPr>
                <w:rFonts w:eastAsia="仿宋_GB2312"/>
                <w:sz w:val="24"/>
                <w:szCs w:val="24"/>
              </w:rPr>
            </w:pPr>
          </w:p>
        </w:tc>
      </w:tr>
      <w:tr w:rsidR="000D7A9B" w:rsidRPr="00D912AD" w14:paraId="5E8DDC7C" w14:textId="0C6064B9" w:rsidTr="000D7A9B">
        <w:trPr>
          <w:trHeight w:val="836"/>
          <w:jc w:val="center"/>
        </w:trPr>
        <w:tc>
          <w:tcPr>
            <w:tcW w:w="2523" w:type="pct"/>
            <w:gridSpan w:val="6"/>
            <w:tcBorders>
              <w:top w:val="nil"/>
              <w:left w:val="single" w:sz="4" w:space="0" w:color="auto"/>
              <w:bottom w:val="single" w:sz="4" w:space="0" w:color="auto"/>
              <w:right w:val="single" w:sz="4" w:space="0" w:color="auto"/>
            </w:tcBorders>
            <w:noWrap/>
            <w:vAlign w:val="center"/>
          </w:tcPr>
          <w:p w14:paraId="3CD3FE2A" w14:textId="54E531DE" w:rsidR="00440CBF" w:rsidRPr="00D912AD" w:rsidRDefault="00440CBF" w:rsidP="00033D87">
            <w:pPr>
              <w:jc w:val="center"/>
              <w:rPr>
                <w:rFonts w:eastAsia="仿宋_GB2312"/>
                <w:sz w:val="24"/>
                <w:szCs w:val="24"/>
              </w:rPr>
            </w:pPr>
            <w:r w:rsidRPr="00D912AD">
              <w:rPr>
                <w:rFonts w:eastAsia="仿宋_GB2312" w:hint="eastAsia"/>
                <w:sz w:val="24"/>
                <w:szCs w:val="24"/>
              </w:rPr>
              <w:t>总计：相应金额转入磋商响应报价总表。</w:t>
            </w:r>
          </w:p>
        </w:tc>
        <w:tc>
          <w:tcPr>
            <w:tcW w:w="514" w:type="pct"/>
            <w:tcBorders>
              <w:top w:val="nil"/>
              <w:left w:val="nil"/>
              <w:bottom w:val="single" w:sz="4" w:space="0" w:color="auto"/>
              <w:right w:val="single" w:sz="4" w:space="0" w:color="auto"/>
            </w:tcBorders>
            <w:vAlign w:val="center"/>
          </w:tcPr>
          <w:p w14:paraId="2BCA5B10" w14:textId="7FC5B297" w:rsidR="00440CBF" w:rsidRPr="00B66D8B" w:rsidRDefault="00B66D8B" w:rsidP="00656130">
            <w:pPr>
              <w:jc w:val="left"/>
              <w:rPr>
                <w:rFonts w:eastAsia="仿宋_GB2312"/>
                <w:sz w:val="24"/>
                <w:szCs w:val="24"/>
              </w:rPr>
            </w:pPr>
            <w:r>
              <w:rPr>
                <w:rFonts w:eastAsia="仿宋_GB2312" w:hint="eastAsia"/>
                <w:sz w:val="24"/>
                <w:szCs w:val="24"/>
              </w:rPr>
              <w:t>/</w:t>
            </w:r>
          </w:p>
        </w:tc>
        <w:tc>
          <w:tcPr>
            <w:tcW w:w="318" w:type="pct"/>
            <w:tcBorders>
              <w:top w:val="nil"/>
              <w:left w:val="nil"/>
              <w:bottom w:val="single" w:sz="4" w:space="0" w:color="auto"/>
              <w:right w:val="single" w:sz="4" w:space="0" w:color="auto"/>
            </w:tcBorders>
            <w:vAlign w:val="center"/>
          </w:tcPr>
          <w:p w14:paraId="0D144B6F" w14:textId="5E61412A" w:rsidR="00440CBF" w:rsidRPr="00B66D8B" w:rsidRDefault="00B66D8B" w:rsidP="00656130">
            <w:pPr>
              <w:jc w:val="left"/>
              <w:rPr>
                <w:rFonts w:eastAsia="仿宋_GB2312"/>
                <w:sz w:val="24"/>
                <w:szCs w:val="24"/>
              </w:rPr>
            </w:pPr>
            <w:r>
              <w:rPr>
                <w:rFonts w:eastAsia="仿宋_GB2312" w:hint="eastAsia"/>
                <w:sz w:val="24"/>
                <w:szCs w:val="24"/>
              </w:rPr>
              <w:t>/</w:t>
            </w:r>
          </w:p>
        </w:tc>
        <w:tc>
          <w:tcPr>
            <w:tcW w:w="361" w:type="pct"/>
            <w:tcBorders>
              <w:top w:val="nil"/>
              <w:left w:val="nil"/>
              <w:bottom w:val="single" w:sz="4" w:space="0" w:color="auto"/>
              <w:right w:val="single" w:sz="4" w:space="0" w:color="auto"/>
            </w:tcBorders>
            <w:vAlign w:val="center"/>
          </w:tcPr>
          <w:p w14:paraId="5E9E93E6" w14:textId="540DE144" w:rsidR="00440CBF" w:rsidRPr="00B66D8B" w:rsidRDefault="00B66D8B" w:rsidP="00656130">
            <w:pPr>
              <w:jc w:val="left"/>
              <w:rPr>
                <w:rFonts w:eastAsia="仿宋_GB2312"/>
                <w:sz w:val="24"/>
                <w:szCs w:val="24"/>
              </w:rPr>
            </w:pPr>
            <w:r>
              <w:rPr>
                <w:rFonts w:eastAsia="仿宋_GB2312" w:hint="eastAsia"/>
                <w:sz w:val="24"/>
                <w:szCs w:val="24"/>
              </w:rPr>
              <w:t>/</w:t>
            </w:r>
          </w:p>
        </w:tc>
        <w:tc>
          <w:tcPr>
            <w:tcW w:w="382" w:type="pct"/>
            <w:tcBorders>
              <w:top w:val="nil"/>
              <w:left w:val="nil"/>
              <w:bottom w:val="single" w:sz="4" w:space="0" w:color="auto"/>
              <w:right w:val="single" w:sz="4" w:space="0" w:color="auto"/>
            </w:tcBorders>
            <w:vAlign w:val="center"/>
          </w:tcPr>
          <w:p w14:paraId="049CCFB3" w14:textId="3387D4F5" w:rsidR="00440CBF" w:rsidRPr="00B66D8B" w:rsidRDefault="00B66D8B" w:rsidP="00656130">
            <w:pPr>
              <w:jc w:val="left"/>
              <w:rPr>
                <w:rFonts w:eastAsia="仿宋_GB2312"/>
                <w:sz w:val="24"/>
                <w:szCs w:val="24"/>
              </w:rPr>
            </w:pPr>
            <w:r>
              <w:rPr>
                <w:rFonts w:eastAsia="仿宋_GB2312" w:hint="eastAsia"/>
                <w:sz w:val="24"/>
                <w:szCs w:val="24"/>
              </w:rPr>
              <w:t>/</w:t>
            </w:r>
          </w:p>
        </w:tc>
        <w:tc>
          <w:tcPr>
            <w:tcW w:w="294" w:type="pct"/>
            <w:tcBorders>
              <w:top w:val="nil"/>
              <w:left w:val="nil"/>
              <w:bottom w:val="single" w:sz="4" w:space="0" w:color="auto"/>
              <w:right w:val="single" w:sz="4" w:space="0" w:color="auto"/>
            </w:tcBorders>
            <w:vAlign w:val="center"/>
          </w:tcPr>
          <w:p w14:paraId="4A67FCFE" w14:textId="77777777" w:rsidR="00440CBF" w:rsidRPr="00D912AD" w:rsidRDefault="00440CBF" w:rsidP="00656130">
            <w:pPr>
              <w:jc w:val="left"/>
              <w:rPr>
                <w:rFonts w:eastAsia="仿宋_GB2312"/>
                <w:sz w:val="24"/>
                <w:szCs w:val="24"/>
              </w:rPr>
            </w:pPr>
          </w:p>
        </w:tc>
        <w:tc>
          <w:tcPr>
            <w:tcW w:w="280" w:type="pct"/>
            <w:tcBorders>
              <w:top w:val="nil"/>
              <w:left w:val="nil"/>
              <w:bottom w:val="single" w:sz="4" w:space="0" w:color="auto"/>
              <w:right w:val="single" w:sz="4" w:space="0" w:color="auto"/>
            </w:tcBorders>
            <w:vAlign w:val="center"/>
          </w:tcPr>
          <w:p w14:paraId="3124D8A2" w14:textId="77777777" w:rsidR="00440CBF" w:rsidRPr="00D912AD" w:rsidRDefault="00440CBF" w:rsidP="00656130">
            <w:pPr>
              <w:jc w:val="left"/>
              <w:rPr>
                <w:rFonts w:eastAsia="仿宋_GB2312"/>
                <w:sz w:val="24"/>
                <w:szCs w:val="24"/>
              </w:rPr>
            </w:pPr>
          </w:p>
        </w:tc>
        <w:tc>
          <w:tcPr>
            <w:tcW w:w="328" w:type="pct"/>
            <w:tcBorders>
              <w:top w:val="nil"/>
              <w:left w:val="nil"/>
              <w:bottom w:val="single" w:sz="4" w:space="0" w:color="auto"/>
              <w:right w:val="single" w:sz="4" w:space="0" w:color="auto"/>
            </w:tcBorders>
            <w:vAlign w:val="center"/>
          </w:tcPr>
          <w:p w14:paraId="6904CA92" w14:textId="14D7AD6D" w:rsidR="00440CBF" w:rsidRPr="00D912AD" w:rsidRDefault="00440CBF" w:rsidP="00656130">
            <w:pPr>
              <w:jc w:val="left"/>
              <w:rPr>
                <w:rFonts w:eastAsia="仿宋_GB2312"/>
                <w:sz w:val="24"/>
                <w:szCs w:val="24"/>
              </w:rPr>
            </w:pPr>
          </w:p>
        </w:tc>
      </w:tr>
      <w:tr w:rsidR="00BE4CAD" w:rsidRPr="00D912AD" w14:paraId="724CDE05" w14:textId="77777777" w:rsidTr="00D912AD">
        <w:trPr>
          <w:trHeight w:val="699"/>
          <w:jc w:val="center"/>
        </w:trPr>
        <w:tc>
          <w:tcPr>
            <w:tcW w:w="5000" w:type="pct"/>
            <w:gridSpan w:val="13"/>
            <w:tcBorders>
              <w:top w:val="single" w:sz="4" w:space="0" w:color="auto"/>
              <w:left w:val="single" w:sz="4" w:space="0" w:color="auto"/>
              <w:bottom w:val="single" w:sz="4" w:space="0" w:color="auto"/>
              <w:right w:val="single" w:sz="4" w:space="0" w:color="auto"/>
            </w:tcBorders>
            <w:noWrap/>
            <w:vAlign w:val="center"/>
          </w:tcPr>
          <w:p w14:paraId="1EE92C15" w14:textId="4DDC5B15" w:rsidR="00BE4CAD" w:rsidRPr="00D912AD" w:rsidRDefault="00C46454">
            <w:pPr>
              <w:tabs>
                <w:tab w:val="left" w:pos="5325"/>
              </w:tabs>
              <w:spacing w:line="360" w:lineRule="auto"/>
              <w:ind w:firstLineChars="300" w:firstLine="723"/>
              <w:outlineLvl w:val="0"/>
              <w:rPr>
                <w:rFonts w:ascii="宋体" w:eastAsia="宋体" w:hAnsi="宋体" w:cs="宋体"/>
                <w:b/>
                <w:sz w:val="24"/>
                <w:szCs w:val="24"/>
              </w:rPr>
            </w:pPr>
            <w:r w:rsidRPr="00D912AD">
              <w:rPr>
                <w:rFonts w:ascii="宋体" w:eastAsia="宋体" w:hAnsi="宋体" w:cs="宋体" w:hint="eastAsia"/>
                <w:b/>
                <w:sz w:val="24"/>
                <w:szCs w:val="24"/>
              </w:rPr>
              <w:lastRenderedPageBreak/>
              <w:t>投标报价应包含货物采购</w:t>
            </w:r>
            <w:r w:rsidR="00E72247" w:rsidRPr="00D912AD">
              <w:rPr>
                <w:rFonts w:ascii="宋体" w:eastAsia="宋体" w:hAnsi="宋体" w:cs="宋体" w:hint="eastAsia"/>
                <w:b/>
                <w:sz w:val="24"/>
                <w:szCs w:val="24"/>
              </w:rPr>
              <w:t>（含税）</w:t>
            </w:r>
            <w:r w:rsidRPr="00D912AD">
              <w:rPr>
                <w:rFonts w:ascii="宋体" w:eastAsia="宋体" w:hAnsi="宋体" w:cs="宋体" w:hint="eastAsia"/>
                <w:b/>
                <w:sz w:val="24"/>
                <w:szCs w:val="24"/>
              </w:rPr>
              <w:t>、货物运输、安装调试、</w:t>
            </w:r>
            <w:r w:rsidRPr="00D912AD">
              <w:rPr>
                <w:rFonts w:ascii="宋体" w:eastAsia="宋体" w:hAnsi="宋体" w:cs="宋体"/>
                <w:b/>
                <w:sz w:val="24"/>
                <w:szCs w:val="24"/>
              </w:rPr>
              <w:t>系统的</w:t>
            </w:r>
            <w:r w:rsidRPr="00D912AD">
              <w:rPr>
                <w:rFonts w:ascii="宋体" w:eastAsia="宋体" w:hAnsi="宋体" w:cs="宋体" w:hint="eastAsia"/>
                <w:b/>
                <w:sz w:val="24"/>
                <w:szCs w:val="24"/>
              </w:rPr>
              <w:t>融合对接、竣工验收、使用培训、售后服务及保证招标文件要求的系统性能的所有一切费用，质保期内不再追加任何费用。</w:t>
            </w:r>
          </w:p>
        </w:tc>
      </w:tr>
    </w:tbl>
    <w:p w14:paraId="09EE4F18" w14:textId="77777777" w:rsidR="00BE4CAD" w:rsidRPr="00D912AD" w:rsidRDefault="00BE4CAD">
      <w:pPr>
        <w:snapToGrid w:val="0"/>
        <w:spacing w:line="420" w:lineRule="exact"/>
        <w:jc w:val="left"/>
        <w:rPr>
          <w:rFonts w:ascii="仿宋_GB2312" w:eastAsia="仿宋_GB2312" w:hAnsi="宋体"/>
          <w:sz w:val="24"/>
          <w:szCs w:val="24"/>
        </w:rPr>
      </w:pPr>
    </w:p>
    <w:p w14:paraId="165D0724"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 xml:space="preserve">供应商：（盖章）             </w:t>
      </w:r>
    </w:p>
    <w:p w14:paraId="09E7A522"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法定代表人或被委托受权人（签字）：</w:t>
      </w:r>
    </w:p>
    <w:p w14:paraId="16B6AD8B" w14:textId="77777777" w:rsidR="00BE4CAD" w:rsidRPr="00D912AD" w:rsidRDefault="00C46454">
      <w:pPr>
        <w:kinsoku w:val="0"/>
        <w:topLinePunct/>
        <w:snapToGrid w:val="0"/>
        <w:spacing w:line="420" w:lineRule="exact"/>
        <w:rPr>
          <w:rFonts w:ascii="仿宋_GB2312" w:eastAsia="仿宋_GB2312" w:hAnsi="宋体"/>
          <w:sz w:val="24"/>
          <w:szCs w:val="24"/>
        </w:rPr>
      </w:pPr>
      <w:r w:rsidRPr="00D912AD">
        <w:rPr>
          <w:rFonts w:ascii="仿宋_GB2312" w:eastAsia="仿宋_GB2312" w:hAnsi="宋体" w:hint="eastAsia"/>
          <w:sz w:val="24"/>
          <w:szCs w:val="24"/>
        </w:rPr>
        <w:t>日期：</w:t>
      </w:r>
    </w:p>
    <w:p w14:paraId="792C7D11" w14:textId="77777777" w:rsidR="00BE4CAD" w:rsidRPr="00D912AD" w:rsidRDefault="00BE4CAD">
      <w:pPr>
        <w:kinsoku w:val="0"/>
        <w:topLinePunct/>
        <w:snapToGrid w:val="0"/>
        <w:spacing w:line="420" w:lineRule="exact"/>
        <w:rPr>
          <w:rFonts w:ascii="仿宋_GB2312" w:eastAsia="仿宋_GB2312" w:hAnsi="宋体"/>
          <w:sz w:val="24"/>
          <w:szCs w:val="24"/>
        </w:rPr>
      </w:pPr>
    </w:p>
    <w:p w14:paraId="3AC6F1A2" w14:textId="77777777" w:rsidR="00BE4CAD" w:rsidRPr="00D912AD" w:rsidRDefault="00C46454">
      <w:pPr>
        <w:snapToGrid w:val="0"/>
        <w:spacing w:line="420" w:lineRule="exact"/>
        <w:ind w:firstLineChars="206" w:firstLine="496"/>
        <w:rPr>
          <w:rFonts w:ascii="黑体" w:eastAsia="黑体" w:hAnsi="黑体"/>
          <w:b/>
          <w:sz w:val="24"/>
          <w:szCs w:val="24"/>
        </w:rPr>
      </w:pPr>
      <w:r w:rsidRPr="00D912AD">
        <w:rPr>
          <w:rFonts w:ascii="黑体" w:eastAsia="黑体" w:hAnsi="黑体" w:hint="eastAsia"/>
          <w:b/>
          <w:sz w:val="24"/>
          <w:szCs w:val="24"/>
        </w:rPr>
        <w:t>注：</w:t>
      </w:r>
    </w:p>
    <w:p w14:paraId="7D30A273" w14:textId="77777777" w:rsidR="00BE4CAD" w:rsidRPr="00D912AD" w:rsidRDefault="00C46454">
      <w:pPr>
        <w:snapToGrid w:val="0"/>
        <w:spacing w:line="420" w:lineRule="exact"/>
        <w:ind w:firstLineChars="206" w:firstLine="494"/>
        <w:rPr>
          <w:rFonts w:ascii="黑体" w:eastAsia="黑体" w:hAnsi="黑体"/>
          <w:sz w:val="24"/>
          <w:szCs w:val="24"/>
        </w:rPr>
      </w:pPr>
      <w:r w:rsidRPr="00D912AD">
        <w:rPr>
          <w:rFonts w:ascii="黑体" w:eastAsia="黑体" w:hAnsi="黑体" w:hint="eastAsia"/>
          <w:sz w:val="24"/>
          <w:szCs w:val="24"/>
        </w:rPr>
        <w:t>（1）</w:t>
      </w:r>
      <w:r w:rsidRPr="00D912AD">
        <w:rPr>
          <w:rFonts w:ascii="黑体" w:eastAsia="黑体" w:hAnsi="黑体"/>
          <w:sz w:val="24"/>
          <w:szCs w:val="24"/>
        </w:rPr>
        <w:t>本项目</w:t>
      </w:r>
      <w:r w:rsidRPr="00D912AD">
        <w:rPr>
          <w:rFonts w:ascii="黑体" w:eastAsia="黑体" w:hAnsi="黑体" w:hint="eastAsia"/>
          <w:sz w:val="24"/>
          <w:szCs w:val="24"/>
        </w:rPr>
        <w:t>磋商响应报价明细表，</w:t>
      </w:r>
      <w:r w:rsidRPr="00D912AD">
        <w:rPr>
          <w:rFonts w:ascii="黑体" w:eastAsia="黑体" w:hAnsi="黑体"/>
          <w:sz w:val="24"/>
          <w:szCs w:val="24"/>
        </w:rPr>
        <w:t>可</w:t>
      </w:r>
      <w:r w:rsidRPr="00D912AD">
        <w:rPr>
          <w:rFonts w:ascii="黑体" w:eastAsia="黑体" w:hAnsi="黑体" w:hint="eastAsia"/>
          <w:sz w:val="24"/>
          <w:szCs w:val="24"/>
        </w:rPr>
        <w:t>根据本招标文件第三章中的项目建设需求产品清单表格填写并提交。</w:t>
      </w:r>
    </w:p>
    <w:p w14:paraId="4DD5045F" w14:textId="77777777" w:rsidR="00BE4CAD" w:rsidRPr="00D912AD" w:rsidRDefault="00C46454">
      <w:pPr>
        <w:snapToGrid w:val="0"/>
        <w:spacing w:line="420" w:lineRule="exact"/>
        <w:ind w:firstLineChars="206" w:firstLine="494"/>
        <w:rPr>
          <w:rFonts w:ascii="黑体" w:eastAsia="黑体" w:hAnsi="黑体"/>
          <w:sz w:val="24"/>
          <w:szCs w:val="24"/>
        </w:rPr>
      </w:pPr>
      <w:r w:rsidRPr="00D912AD">
        <w:rPr>
          <w:rFonts w:ascii="黑体" w:eastAsia="黑体" w:hAnsi="黑体" w:hint="eastAsia"/>
          <w:sz w:val="24"/>
          <w:szCs w:val="24"/>
        </w:rPr>
        <w:t>（2）</w:t>
      </w:r>
      <w:r w:rsidRPr="00D912AD">
        <w:rPr>
          <w:rFonts w:ascii="黑体" w:eastAsia="黑体" w:hAnsi="黑体"/>
          <w:sz w:val="24"/>
          <w:szCs w:val="24"/>
        </w:rPr>
        <w:t>如果不提供详细分项报价将视为</w:t>
      </w:r>
      <w:r w:rsidRPr="00D912AD">
        <w:rPr>
          <w:rFonts w:ascii="黑体" w:eastAsia="黑体" w:hAnsi="黑体" w:hint="eastAsia"/>
          <w:sz w:val="24"/>
          <w:szCs w:val="24"/>
        </w:rPr>
        <w:t>未</w:t>
      </w:r>
      <w:r w:rsidRPr="00D912AD">
        <w:rPr>
          <w:rFonts w:ascii="黑体" w:eastAsia="黑体" w:hAnsi="黑体"/>
          <w:sz w:val="24"/>
          <w:szCs w:val="24"/>
        </w:rPr>
        <w:t>实质性响应</w:t>
      </w:r>
      <w:r w:rsidRPr="00D912AD">
        <w:rPr>
          <w:rFonts w:ascii="黑体" w:eastAsia="黑体" w:hAnsi="黑体" w:hint="eastAsia"/>
          <w:sz w:val="24"/>
          <w:szCs w:val="24"/>
        </w:rPr>
        <w:t>竞争性磋商</w:t>
      </w:r>
      <w:r w:rsidRPr="00D912AD">
        <w:rPr>
          <w:rFonts w:ascii="黑体" w:eastAsia="黑体" w:hAnsi="黑体"/>
          <w:sz w:val="24"/>
          <w:szCs w:val="24"/>
        </w:rPr>
        <w:t>文件</w:t>
      </w:r>
      <w:r w:rsidRPr="00D912AD">
        <w:rPr>
          <w:rFonts w:ascii="黑体" w:eastAsia="黑体" w:hAnsi="黑体" w:hint="eastAsia"/>
          <w:sz w:val="24"/>
          <w:szCs w:val="24"/>
        </w:rPr>
        <w:t>要求</w:t>
      </w:r>
      <w:r w:rsidRPr="00D912AD">
        <w:rPr>
          <w:rFonts w:ascii="黑体" w:eastAsia="黑体" w:hAnsi="黑体"/>
          <w:sz w:val="24"/>
          <w:szCs w:val="24"/>
        </w:rPr>
        <w:t>。</w:t>
      </w:r>
    </w:p>
    <w:p w14:paraId="165D978B" w14:textId="65A9D0B5" w:rsidR="00BE4CAD" w:rsidRDefault="00C46454" w:rsidP="00CC6F24">
      <w:pPr>
        <w:snapToGrid w:val="0"/>
        <w:spacing w:line="420" w:lineRule="exact"/>
        <w:ind w:firstLineChars="206" w:firstLine="494"/>
        <w:rPr>
          <w:rFonts w:ascii="黑体" w:eastAsia="黑体" w:hAnsi="黑体"/>
          <w:sz w:val="24"/>
          <w:szCs w:val="24"/>
        </w:rPr>
      </w:pPr>
      <w:r w:rsidRPr="00D912AD">
        <w:rPr>
          <w:rFonts w:ascii="黑体" w:eastAsia="黑体" w:hAnsi="黑体" w:hint="eastAsia"/>
          <w:sz w:val="24"/>
          <w:szCs w:val="24"/>
        </w:rPr>
        <w:t>（3）如果按综合单价计算的结果与总价不一致，以综合单价为准，修正总价。</w:t>
      </w:r>
    </w:p>
    <w:sectPr w:rsidR="00BE4CAD" w:rsidSect="00CC6F24">
      <w:pgSz w:w="16838" w:h="11906" w:orient="landscape"/>
      <w:pgMar w:top="851" w:right="709" w:bottom="1418" w:left="1276" w:header="851" w:footer="584"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715FD" w14:textId="77777777" w:rsidR="00A70725" w:rsidRDefault="00A70725">
      <w:r>
        <w:separator/>
      </w:r>
    </w:p>
  </w:endnote>
  <w:endnote w:type="continuationSeparator" w:id="0">
    <w:p w14:paraId="31F5F6DC" w14:textId="77777777" w:rsidR="00A70725" w:rsidRDefault="00A7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创艺简仿宋">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enlo">
    <w:altName w:val="宋体"/>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53158"/>
      <w:docPartObj>
        <w:docPartGallery w:val="Page Numbers (Bottom of Page)"/>
        <w:docPartUnique/>
      </w:docPartObj>
    </w:sdtPr>
    <w:sdtEndPr/>
    <w:sdtContent>
      <w:p w14:paraId="702CAF3E" w14:textId="77777777" w:rsidR="00B37101" w:rsidRDefault="00B37101">
        <w:pPr>
          <w:pStyle w:val="af"/>
          <w:jc w:val="center"/>
        </w:pPr>
        <w:r>
          <w:fldChar w:fldCharType="begin"/>
        </w:r>
        <w:r>
          <w:instrText xml:space="preserve"> PAGE   \* MERGEFORMAT </w:instrText>
        </w:r>
        <w:r>
          <w:fldChar w:fldCharType="separate"/>
        </w:r>
        <w:r w:rsidR="0084281A" w:rsidRPr="0084281A">
          <w:rPr>
            <w:noProof/>
            <w:lang w:val="zh-CN"/>
          </w:rPr>
          <w:t>42</w:t>
        </w:r>
        <w:r>
          <w:fldChar w:fldCharType="end"/>
        </w:r>
      </w:p>
    </w:sdtContent>
  </w:sdt>
  <w:p w14:paraId="7D4BE118" w14:textId="77777777" w:rsidR="00B37101" w:rsidRDefault="00B37101">
    <w:pPr>
      <w:pStyle w:val="af"/>
      <w:ind w:right="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9312" w14:textId="77777777" w:rsidR="00B37101" w:rsidRDefault="00B37101">
    <w:pPr>
      <w:pStyle w:val="af"/>
      <w:ind w:right="1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C9B7" w14:textId="77777777" w:rsidR="00A70725" w:rsidRDefault="00A70725">
      <w:r>
        <w:separator/>
      </w:r>
    </w:p>
  </w:footnote>
  <w:footnote w:type="continuationSeparator" w:id="0">
    <w:p w14:paraId="24E70DBC" w14:textId="77777777" w:rsidR="00A70725" w:rsidRDefault="00A70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D7B97"/>
    <w:multiLevelType w:val="multilevel"/>
    <w:tmpl w:val="453D7B97"/>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4DEC2CA2"/>
    <w:multiLevelType w:val="multilevel"/>
    <w:tmpl w:val="4DEC2CA2"/>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attachedTemplate r:id="rId1"/>
  <w:trackRevisions/>
  <w:defaultTabStop w:val="425"/>
  <w:drawingGridHorizontalSpacing w:val="0"/>
  <w:drawingGridVerticalSpacing w:val="19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8D1"/>
    <w:rsid w:val="0000455F"/>
    <w:rsid w:val="00006FD7"/>
    <w:rsid w:val="0001043F"/>
    <w:rsid w:val="000120DE"/>
    <w:rsid w:val="0001628C"/>
    <w:rsid w:val="00016408"/>
    <w:rsid w:val="00021D1A"/>
    <w:rsid w:val="00026332"/>
    <w:rsid w:val="0002688A"/>
    <w:rsid w:val="00030AED"/>
    <w:rsid w:val="00033CE3"/>
    <w:rsid w:val="00033D87"/>
    <w:rsid w:val="000375E7"/>
    <w:rsid w:val="00037CFB"/>
    <w:rsid w:val="0004090E"/>
    <w:rsid w:val="00040DEE"/>
    <w:rsid w:val="000423F7"/>
    <w:rsid w:val="00043D3D"/>
    <w:rsid w:val="00045E04"/>
    <w:rsid w:val="0005183F"/>
    <w:rsid w:val="0005188F"/>
    <w:rsid w:val="000535F8"/>
    <w:rsid w:val="00054EA7"/>
    <w:rsid w:val="00055B1C"/>
    <w:rsid w:val="000574E2"/>
    <w:rsid w:val="00061CDE"/>
    <w:rsid w:val="00062F5C"/>
    <w:rsid w:val="00063331"/>
    <w:rsid w:val="00070471"/>
    <w:rsid w:val="00073F1C"/>
    <w:rsid w:val="00074F90"/>
    <w:rsid w:val="000751EC"/>
    <w:rsid w:val="000757EC"/>
    <w:rsid w:val="000761A7"/>
    <w:rsid w:val="00080695"/>
    <w:rsid w:val="00080F94"/>
    <w:rsid w:val="000822DF"/>
    <w:rsid w:val="00082795"/>
    <w:rsid w:val="00082C11"/>
    <w:rsid w:val="00084773"/>
    <w:rsid w:val="00084C18"/>
    <w:rsid w:val="00084E78"/>
    <w:rsid w:val="00085192"/>
    <w:rsid w:val="0008546D"/>
    <w:rsid w:val="00085B80"/>
    <w:rsid w:val="00086446"/>
    <w:rsid w:val="00087F0D"/>
    <w:rsid w:val="000908CA"/>
    <w:rsid w:val="00096C62"/>
    <w:rsid w:val="00097A6E"/>
    <w:rsid w:val="000A1332"/>
    <w:rsid w:val="000A1F41"/>
    <w:rsid w:val="000A2566"/>
    <w:rsid w:val="000A5DF9"/>
    <w:rsid w:val="000A6850"/>
    <w:rsid w:val="000B14DB"/>
    <w:rsid w:val="000B30CB"/>
    <w:rsid w:val="000B3F2B"/>
    <w:rsid w:val="000B4100"/>
    <w:rsid w:val="000B4421"/>
    <w:rsid w:val="000B61D8"/>
    <w:rsid w:val="000C4333"/>
    <w:rsid w:val="000C44AD"/>
    <w:rsid w:val="000C4DF3"/>
    <w:rsid w:val="000C50B6"/>
    <w:rsid w:val="000C7A29"/>
    <w:rsid w:val="000D07AE"/>
    <w:rsid w:val="000D0F5E"/>
    <w:rsid w:val="000D2520"/>
    <w:rsid w:val="000D5D52"/>
    <w:rsid w:val="000D6A4F"/>
    <w:rsid w:val="000D7A9B"/>
    <w:rsid w:val="000E0699"/>
    <w:rsid w:val="000E5295"/>
    <w:rsid w:val="000E56C3"/>
    <w:rsid w:val="000F0A06"/>
    <w:rsid w:val="000F5DDE"/>
    <w:rsid w:val="000F6E49"/>
    <w:rsid w:val="00104843"/>
    <w:rsid w:val="00104C38"/>
    <w:rsid w:val="0010570D"/>
    <w:rsid w:val="001060A0"/>
    <w:rsid w:val="00112355"/>
    <w:rsid w:val="00115A15"/>
    <w:rsid w:val="00116E89"/>
    <w:rsid w:val="0011743E"/>
    <w:rsid w:val="00117F9C"/>
    <w:rsid w:val="00120094"/>
    <w:rsid w:val="00121584"/>
    <w:rsid w:val="00121B2A"/>
    <w:rsid w:val="001220EB"/>
    <w:rsid w:val="0012234F"/>
    <w:rsid w:val="0013129B"/>
    <w:rsid w:val="00131C9C"/>
    <w:rsid w:val="00134A4A"/>
    <w:rsid w:val="0013622E"/>
    <w:rsid w:val="001405AB"/>
    <w:rsid w:val="0014505F"/>
    <w:rsid w:val="001501CD"/>
    <w:rsid w:val="00150E1C"/>
    <w:rsid w:val="001523D0"/>
    <w:rsid w:val="00154A39"/>
    <w:rsid w:val="0015533E"/>
    <w:rsid w:val="00156462"/>
    <w:rsid w:val="00160DD6"/>
    <w:rsid w:val="0016141A"/>
    <w:rsid w:val="00162476"/>
    <w:rsid w:val="00164C72"/>
    <w:rsid w:val="00165311"/>
    <w:rsid w:val="001655B4"/>
    <w:rsid w:val="00166B42"/>
    <w:rsid w:val="00170FB0"/>
    <w:rsid w:val="00172A27"/>
    <w:rsid w:val="001734DA"/>
    <w:rsid w:val="00174C07"/>
    <w:rsid w:val="0017671B"/>
    <w:rsid w:val="00176730"/>
    <w:rsid w:val="001777FD"/>
    <w:rsid w:val="0018042D"/>
    <w:rsid w:val="00181EAF"/>
    <w:rsid w:val="00183F16"/>
    <w:rsid w:val="00187FF6"/>
    <w:rsid w:val="00190723"/>
    <w:rsid w:val="00192346"/>
    <w:rsid w:val="00194A8E"/>
    <w:rsid w:val="001A1BC1"/>
    <w:rsid w:val="001A2B16"/>
    <w:rsid w:val="001A510E"/>
    <w:rsid w:val="001B3F85"/>
    <w:rsid w:val="001B62FA"/>
    <w:rsid w:val="001B7395"/>
    <w:rsid w:val="001C1688"/>
    <w:rsid w:val="001C3730"/>
    <w:rsid w:val="001C4B5E"/>
    <w:rsid w:val="001C7824"/>
    <w:rsid w:val="001D0161"/>
    <w:rsid w:val="001D0870"/>
    <w:rsid w:val="001D11BB"/>
    <w:rsid w:val="001D16BB"/>
    <w:rsid w:val="001D26D0"/>
    <w:rsid w:val="001D56D1"/>
    <w:rsid w:val="001D621D"/>
    <w:rsid w:val="001D65C1"/>
    <w:rsid w:val="001E102E"/>
    <w:rsid w:val="001E1F91"/>
    <w:rsid w:val="001E4DA6"/>
    <w:rsid w:val="001E5FAA"/>
    <w:rsid w:val="001F3DF2"/>
    <w:rsid w:val="001F414C"/>
    <w:rsid w:val="001F50AC"/>
    <w:rsid w:val="001F78E3"/>
    <w:rsid w:val="002006E8"/>
    <w:rsid w:val="00203B40"/>
    <w:rsid w:val="00204D00"/>
    <w:rsid w:val="00207585"/>
    <w:rsid w:val="00211B80"/>
    <w:rsid w:val="00216A7B"/>
    <w:rsid w:val="00217B18"/>
    <w:rsid w:val="00221496"/>
    <w:rsid w:val="00232EAB"/>
    <w:rsid w:val="002344F3"/>
    <w:rsid w:val="0023518E"/>
    <w:rsid w:val="00235D20"/>
    <w:rsid w:val="002407B8"/>
    <w:rsid w:val="00240F1A"/>
    <w:rsid w:val="00244886"/>
    <w:rsid w:val="00244D4C"/>
    <w:rsid w:val="00244D6A"/>
    <w:rsid w:val="002454FD"/>
    <w:rsid w:val="00245D8A"/>
    <w:rsid w:val="00246F8C"/>
    <w:rsid w:val="00247726"/>
    <w:rsid w:val="00250B9B"/>
    <w:rsid w:val="00250BB8"/>
    <w:rsid w:val="00251328"/>
    <w:rsid w:val="00251D53"/>
    <w:rsid w:val="00253F72"/>
    <w:rsid w:val="002550E4"/>
    <w:rsid w:val="00255409"/>
    <w:rsid w:val="002562E0"/>
    <w:rsid w:val="002569EC"/>
    <w:rsid w:val="0025779A"/>
    <w:rsid w:val="0026011A"/>
    <w:rsid w:val="0026045E"/>
    <w:rsid w:val="002608D2"/>
    <w:rsid w:val="00262955"/>
    <w:rsid w:val="002643E3"/>
    <w:rsid w:val="00265873"/>
    <w:rsid w:val="00270C40"/>
    <w:rsid w:val="002721D8"/>
    <w:rsid w:val="00275D2C"/>
    <w:rsid w:val="00276FBA"/>
    <w:rsid w:val="00277152"/>
    <w:rsid w:val="002805D7"/>
    <w:rsid w:val="00281543"/>
    <w:rsid w:val="00286900"/>
    <w:rsid w:val="0029241A"/>
    <w:rsid w:val="00292E37"/>
    <w:rsid w:val="002931D5"/>
    <w:rsid w:val="002955D5"/>
    <w:rsid w:val="00295E54"/>
    <w:rsid w:val="00296657"/>
    <w:rsid w:val="00297F86"/>
    <w:rsid w:val="002A38C3"/>
    <w:rsid w:val="002A3B43"/>
    <w:rsid w:val="002A6C57"/>
    <w:rsid w:val="002A7268"/>
    <w:rsid w:val="002B0673"/>
    <w:rsid w:val="002B3C5E"/>
    <w:rsid w:val="002B692D"/>
    <w:rsid w:val="002B76B2"/>
    <w:rsid w:val="002B7D50"/>
    <w:rsid w:val="002C0A7E"/>
    <w:rsid w:val="002C1187"/>
    <w:rsid w:val="002C14D2"/>
    <w:rsid w:val="002C58B3"/>
    <w:rsid w:val="002D4470"/>
    <w:rsid w:val="002D57E3"/>
    <w:rsid w:val="002D7CDC"/>
    <w:rsid w:val="002E0D36"/>
    <w:rsid w:val="002E35A3"/>
    <w:rsid w:val="002E3E08"/>
    <w:rsid w:val="002E635A"/>
    <w:rsid w:val="002E64EF"/>
    <w:rsid w:val="002F0B0A"/>
    <w:rsid w:val="002F7139"/>
    <w:rsid w:val="003022B1"/>
    <w:rsid w:val="00303AF7"/>
    <w:rsid w:val="00304347"/>
    <w:rsid w:val="00305D4E"/>
    <w:rsid w:val="00306003"/>
    <w:rsid w:val="0031112A"/>
    <w:rsid w:val="00311D90"/>
    <w:rsid w:val="00313866"/>
    <w:rsid w:val="00316198"/>
    <w:rsid w:val="00322846"/>
    <w:rsid w:val="00326FF0"/>
    <w:rsid w:val="003309D3"/>
    <w:rsid w:val="00331B57"/>
    <w:rsid w:val="0033212D"/>
    <w:rsid w:val="003323EB"/>
    <w:rsid w:val="00334616"/>
    <w:rsid w:val="00335BC7"/>
    <w:rsid w:val="00336479"/>
    <w:rsid w:val="00337EAC"/>
    <w:rsid w:val="00340116"/>
    <w:rsid w:val="00341372"/>
    <w:rsid w:val="00341C6F"/>
    <w:rsid w:val="0034535F"/>
    <w:rsid w:val="003474ED"/>
    <w:rsid w:val="003513BB"/>
    <w:rsid w:val="00351C41"/>
    <w:rsid w:val="003555D2"/>
    <w:rsid w:val="00357676"/>
    <w:rsid w:val="003639FA"/>
    <w:rsid w:val="00372C99"/>
    <w:rsid w:val="00374E1A"/>
    <w:rsid w:val="00375987"/>
    <w:rsid w:val="00381008"/>
    <w:rsid w:val="00382D54"/>
    <w:rsid w:val="00385694"/>
    <w:rsid w:val="003877D0"/>
    <w:rsid w:val="0039336D"/>
    <w:rsid w:val="0039406B"/>
    <w:rsid w:val="00394736"/>
    <w:rsid w:val="0039571B"/>
    <w:rsid w:val="003962B9"/>
    <w:rsid w:val="003A0136"/>
    <w:rsid w:val="003A041B"/>
    <w:rsid w:val="003A3FB5"/>
    <w:rsid w:val="003A4D98"/>
    <w:rsid w:val="003A5458"/>
    <w:rsid w:val="003B3E7D"/>
    <w:rsid w:val="003B5297"/>
    <w:rsid w:val="003B6991"/>
    <w:rsid w:val="003C0FBA"/>
    <w:rsid w:val="003C2528"/>
    <w:rsid w:val="003C4AF1"/>
    <w:rsid w:val="003C4F19"/>
    <w:rsid w:val="003C727A"/>
    <w:rsid w:val="003C7DDD"/>
    <w:rsid w:val="003D0387"/>
    <w:rsid w:val="003D0C53"/>
    <w:rsid w:val="003D0CAF"/>
    <w:rsid w:val="003D196C"/>
    <w:rsid w:val="003D1E7C"/>
    <w:rsid w:val="003D46EF"/>
    <w:rsid w:val="003D48B7"/>
    <w:rsid w:val="003D5373"/>
    <w:rsid w:val="003D57F5"/>
    <w:rsid w:val="003E4163"/>
    <w:rsid w:val="003E7786"/>
    <w:rsid w:val="003F0BA3"/>
    <w:rsid w:val="003F1A70"/>
    <w:rsid w:val="003F3C91"/>
    <w:rsid w:val="003F69D9"/>
    <w:rsid w:val="00400E98"/>
    <w:rsid w:val="004016A4"/>
    <w:rsid w:val="00403E61"/>
    <w:rsid w:val="00405132"/>
    <w:rsid w:val="00410787"/>
    <w:rsid w:val="0041220A"/>
    <w:rsid w:val="00414029"/>
    <w:rsid w:val="00414D05"/>
    <w:rsid w:val="00416FCB"/>
    <w:rsid w:val="00417694"/>
    <w:rsid w:val="004203F0"/>
    <w:rsid w:val="00423743"/>
    <w:rsid w:val="00423B3E"/>
    <w:rsid w:val="00423BB9"/>
    <w:rsid w:val="004257F2"/>
    <w:rsid w:val="0042647A"/>
    <w:rsid w:val="00426EEC"/>
    <w:rsid w:val="0043042E"/>
    <w:rsid w:val="00431BA7"/>
    <w:rsid w:val="00432671"/>
    <w:rsid w:val="00432B3F"/>
    <w:rsid w:val="0043363D"/>
    <w:rsid w:val="0043396C"/>
    <w:rsid w:val="00433F4C"/>
    <w:rsid w:val="00434F9B"/>
    <w:rsid w:val="00435FFB"/>
    <w:rsid w:val="0044024E"/>
    <w:rsid w:val="00440CBF"/>
    <w:rsid w:val="00440F8B"/>
    <w:rsid w:val="00441291"/>
    <w:rsid w:val="00442639"/>
    <w:rsid w:val="00442A71"/>
    <w:rsid w:val="00445705"/>
    <w:rsid w:val="00445B8E"/>
    <w:rsid w:val="00446C99"/>
    <w:rsid w:val="0044710D"/>
    <w:rsid w:val="00447819"/>
    <w:rsid w:val="00451E99"/>
    <w:rsid w:val="00453594"/>
    <w:rsid w:val="00455D6E"/>
    <w:rsid w:val="0046266E"/>
    <w:rsid w:val="00465CCF"/>
    <w:rsid w:val="00467EF6"/>
    <w:rsid w:val="004708BD"/>
    <w:rsid w:val="00471626"/>
    <w:rsid w:val="00471869"/>
    <w:rsid w:val="00472909"/>
    <w:rsid w:val="00472BDE"/>
    <w:rsid w:val="00473A69"/>
    <w:rsid w:val="004746F8"/>
    <w:rsid w:val="0047487F"/>
    <w:rsid w:val="00474FE6"/>
    <w:rsid w:val="00475FA7"/>
    <w:rsid w:val="00476713"/>
    <w:rsid w:val="00480E57"/>
    <w:rsid w:val="004828B6"/>
    <w:rsid w:val="00486337"/>
    <w:rsid w:val="00491E38"/>
    <w:rsid w:val="004927C1"/>
    <w:rsid w:val="00492D76"/>
    <w:rsid w:val="004946E1"/>
    <w:rsid w:val="00495C1E"/>
    <w:rsid w:val="004A2829"/>
    <w:rsid w:val="004A3266"/>
    <w:rsid w:val="004A58E9"/>
    <w:rsid w:val="004B0A59"/>
    <w:rsid w:val="004B416F"/>
    <w:rsid w:val="004B4264"/>
    <w:rsid w:val="004B5F23"/>
    <w:rsid w:val="004B7197"/>
    <w:rsid w:val="004B7EE8"/>
    <w:rsid w:val="004C4D31"/>
    <w:rsid w:val="004C6E5D"/>
    <w:rsid w:val="004D017E"/>
    <w:rsid w:val="004D1203"/>
    <w:rsid w:val="004D1D17"/>
    <w:rsid w:val="004D4197"/>
    <w:rsid w:val="004D6CF6"/>
    <w:rsid w:val="004E02C9"/>
    <w:rsid w:val="004E338A"/>
    <w:rsid w:val="004E3F3C"/>
    <w:rsid w:val="004E47CA"/>
    <w:rsid w:val="004F178E"/>
    <w:rsid w:val="004F28EC"/>
    <w:rsid w:val="004F2A64"/>
    <w:rsid w:val="004F4C2C"/>
    <w:rsid w:val="004F65E3"/>
    <w:rsid w:val="004F6E8C"/>
    <w:rsid w:val="00500ED9"/>
    <w:rsid w:val="00502872"/>
    <w:rsid w:val="0050491A"/>
    <w:rsid w:val="00505FCD"/>
    <w:rsid w:val="00506118"/>
    <w:rsid w:val="00514E3A"/>
    <w:rsid w:val="00520912"/>
    <w:rsid w:val="005238B4"/>
    <w:rsid w:val="0052405F"/>
    <w:rsid w:val="0052662E"/>
    <w:rsid w:val="005277E0"/>
    <w:rsid w:val="005325F8"/>
    <w:rsid w:val="0054077C"/>
    <w:rsid w:val="00540E80"/>
    <w:rsid w:val="0054268F"/>
    <w:rsid w:val="00542AEE"/>
    <w:rsid w:val="0054362F"/>
    <w:rsid w:val="00545E14"/>
    <w:rsid w:val="00546842"/>
    <w:rsid w:val="005472A9"/>
    <w:rsid w:val="00550CFF"/>
    <w:rsid w:val="005516BC"/>
    <w:rsid w:val="00553021"/>
    <w:rsid w:val="00560106"/>
    <w:rsid w:val="005619D9"/>
    <w:rsid w:val="005621B6"/>
    <w:rsid w:val="00562209"/>
    <w:rsid w:val="00562BC0"/>
    <w:rsid w:val="00565F9B"/>
    <w:rsid w:val="00566C63"/>
    <w:rsid w:val="0057003B"/>
    <w:rsid w:val="005709A4"/>
    <w:rsid w:val="00570BEC"/>
    <w:rsid w:val="00570F58"/>
    <w:rsid w:val="00572275"/>
    <w:rsid w:val="00574A7A"/>
    <w:rsid w:val="00575C75"/>
    <w:rsid w:val="00577EAF"/>
    <w:rsid w:val="00580440"/>
    <w:rsid w:val="00582F6D"/>
    <w:rsid w:val="00583679"/>
    <w:rsid w:val="005847C6"/>
    <w:rsid w:val="0059081A"/>
    <w:rsid w:val="00590F18"/>
    <w:rsid w:val="00593133"/>
    <w:rsid w:val="00596645"/>
    <w:rsid w:val="00596B06"/>
    <w:rsid w:val="005A140C"/>
    <w:rsid w:val="005A15C9"/>
    <w:rsid w:val="005A498B"/>
    <w:rsid w:val="005A66D9"/>
    <w:rsid w:val="005A78D4"/>
    <w:rsid w:val="005B46FB"/>
    <w:rsid w:val="005B67B6"/>
    <w:rsid w:val="005B7E69"/>
    <w:rsid w:val="005C16B2"/>
    <w:rsid w:val="005C5831"/>
    <w:rsid w:val="005C70FD"/>
    <w:rsid w:val="005D3C3B"/>
    <w:rsid w:val="005D4149"/>
    <w:rsid w:val="005D4228"/>
    <w:rsid w:val="005D64B6"/>
    <w:rsid w:val="005D77DF"/>
    <w:rsid w:val="005D7811"/>
    <w:rsid w:val="005E12E2"/>
    <w:rsid w:val="005E2CB9"/>
    <w:rsid w:val="005E39BE"/>
    <w:rsid w:val="005E3A5A"/>
    <w:rsid w:val="005E3E92"/>
    <w:rsid w:val="005E3FB9"/>
    <w:rsid w:val="005E4E65"/>
    <w:rsid w:val="005E785C"/>
    <w:rsid w:val="005E7887"/>
    <w:rsid w:val="005F0F8E"/>
    <w:rsid w:val="005F10BC"/>
    <w:rsid w:val="005F2398"/>
    <w:rsid w:val="005F3A91"/>
    <w:rsid w:val="005F78B4"/>
    <w:rsid w:val="005F7D7E"/>
    <w:rsid w:val="00600394"/>
    <w:rsid w:val="006047C0"/>
    <w:rsid w:val="0060724C"/>
    <w:rsid w:val="00607825"/>
    <w:rsid w:val="0061202C"/>
    <w:rsid w:val="006124A9"/>
    <w:rsid w:val="00615312"/>
    <w:rsid w:val="006171B6"/>
    <w:rsid w:val="0061750C"/>
    <w:rsid w:val="0061774F"/>
    <w:rsid w:val="00617EC3"/>
    <w:rsid w:val="00620BFD"/>
    <w:rsid w:val="00621036"/>
    <w:rsid w:val="006217D5"/>
    <w:rsid w:val="00624ED6"/>
    <w:rsid w:val="0062559E"/>
    <w:rsid w:val="00625BBE"/>
    <w:rsid w:val="00630DB5"/>
    <w:rsid w:val="00631360"/>
    <w:rsid w:val="00631541"/>
    <w:rsid w:val="0063178C"/>
    <w:rsid w:val="00636441"/>
    <w:rsid w:val="00641329"/>
    <w:rsid w:val="00642042"/>
    <w:rsid w:val="00644677"/>
    <w:rsid w:val="006465E4"/>
    <w:rsid w:val="00646A37"/>
    <w:rsid w:val="00646B6B"/>
    <w:rsid w:val="006500D9"/>
    <w:rsid w:val="006517DB"/>
    <w:rsid w:val="00654AFD"/>
    <w:rsid w:val="00654C95"/>
    <w:rsid w:val="006552D1"/>
    <w:rsid w:val="00656130"/>
    <w:rsid w:val="00657C63"/>
    <w:rsid w:val="00657D92"/>
    <w:rsid w:val="00660BF4"/>
    <w:rsid w:val="00660D06"/>
    <w:rsid w:val="00662AF5"/>
    <w:rsid w:val="00663AE4"/>
    <w:rsid w:val="00664B44"/>
    <w:rsid w:val="00665AB9"/>
    <w:rsid w:val="006663C6"/>
    <w:rsid w:val="0067009B"/>
    <w:rsid w:val="00670580"/>
    <w:rsid w:val="00670F40"/>
    <w:rsid w:val="00673447"/>
    <w:rsid w:val="00673E15"/>
    <w:rsid w:val="00674A15"/>
    <w:rsid w:val="00675196"/>
    <w:rsid w:val="00675F36"/>
    <w:rsid w:val="006845D9"/>
    <w:rsid w:val="006870C9"/>
    <w:rsid w:val="00690E10"/>
    <w:rsid w:val="0069366E"/>
    <w:rsid w:val="00693691"/>
    <w:rsid w:val="00693E72"/>
    <w:rsid w:val="00694D07"/>
    <w:rsid w:val="00695244"/>
    <w:rsid w:val="0069705C"/>
    <w:rsid w:val="0069780A"/>
    <w:rsid w:val="00697D91"/>
    <w:rsid w:val="006A2FAF"/>
    <w:rsid w:val="006A775D"/>
    <w:rsid w:val="006A7B34"/>
    <w:rsid w:val="006B11A4"/>
    <w:rsid w:val="006B12EB"/>
    <w:rsid w:val="006B1435"/>
    <w:rsid w:val="006B4DE7"/>
    <w:rsid w:val="006B5C45"/>
    <w:rsid w:val="006B680E"/>
    <w:rsid w:val="006B69E7"/>
    <w:rsid w:val="006C51BC"/>
    <w:rsid w:val="006C5456"/>
    <w:rsid w:val="006C59E4"/>
    <w:rsid w:val="006D1759"/>
    <w:rsid w:val="006D5EB0"/>
    <w:rsid w:val="006D7E9B"/>
    <w:rsid w:val="006E14E2"/>
    <w:rsid w:val="006E1B8A"/>
    <w:rsid w:val="006E2785"/>
    <w:rsid w:val="006E2CBC"/>
    <w:rsid w:val="006E499B"/>
    <w:rsid w:val="006E5E03"/>
    <w:rsid w:val="006F03C9"/>
    <w:rsid w:val="006F13C0"/>
    <w:rsid w:val="006F1C28"/>
    <w:rsid w:val="006F347F"/>
    <w:rsid w:val="006F644E"/>
    <w:rsid w:val="006F6451"/>
    <w:rsid w:val="006F7234"/>
    <w:rsid w:val="006F736B"/>
    <w:rsid w:val="007001BD"/>
    <w:rsid w:val="00700BDE"/>
    <w:rsid w:val="00700E0E"/>
    <w:rsid w:val="00701395"/>
    <w:rsid w:val="00701801"/>
    <w:rsid w:val="007020A1"/>
    <w:rsid w:val="00702C27"/>
    <w:rsid w:val="00703A46"/>
    <w:rsid w:val="00707754"/>
    <w:rsid w:val="0071080E"/>
    <w:rsid w:val="00710E9C"/>
    <w:rsid w:val="00712DF0"/>
    <w:rsid w:val="007141B2"/>
    <w:rsid w:val="00720EFB"/>
    <w:rsid w:val="00721F3A"/>
    <w:rsid w:val="0072262C"/>
    <w:rsid w:val="0072499A"/>
    <w:rsid w:val="00725C79"/>
    <w:rsid w:val="007310A1"/>
    <w:rsid w:val="00731DFF"/>
    <w:rsid w:val="00732B15"/>
    <w:rsid w:val="00733E13"/>
    <w:rsid w:val="00734564"/>
    <w:rsid w:val="0073755F"/>
    <w:rsid w:val="00740EEE"/>
    <w:rsid w:val="00743083"/>
    <w:rsid w:val="007431FD"/>
    <w:rsid w:val="00744723"/>
    <w:rsid w:val="00746F0B"/>
    <w:rsid w:val="007471AC"/>
    <w:rsid w:val="00751062"/>
    <w:rsid w:val="007515A1"/>
    <w:rsid w:val="00752841"/>
    <w:rsid w:val="0075444E"/>
    <w:rsid w:val="00755EAB"/>
    <w:rsid w:val="00756424"/>
    <w:rsid w:val="00763D86"/>
    <w:rsid w:val="00766BAE"/>
    <w:rsid w:val="0076736C"/>
    <w:rsid w:val="007727D6"/>
    <w:rsid w:val="00776EB0"/>
    <w:rsid w:val="00784988"/>
    <w:rsid w:val="0078644D"/>
    <w:rsid w:val="00786C07"/>
    <w:rsid w:val="007879E5"/>
    <w:rsid w:val="00790BD4"/>
    <w:rsid w:val="00790DA1"/>
    <w:rsid w:val="007949EA"/>
    <w:rsid w:val="0079678E"/>
    <w:rsid w:val="00796B99"/>
    <w:rsid w:val="007978D8"/>
    <w:rsid w:val="00797BFF"/>
    <w:rsid w:val="007A1CC4"/>
    <w:rsid w:val="007A2BAB"/>
    <w:rsid w:val="007A5328"/>
    <w:rsid w:val="007A630B"/>
    <w:rsid w:val="007A7262"/>
    <w:rsid w:val="007B051A"/>
    <w:rsid w:val="007B0847"/>
    <w:rsid w:val="007B1053"/>
    <w:rsid w:val="007B245C"/>
    <w:rsid w:val="007B2926"/>
    <w:rsid w:val="007B7213"/>
    <w:rsid w:val="007C0DD4"/>
    <w:rsid w:val="007C2C28"/>
    <w:rsid w:val="007C2C57"/>
    <w:rsid w:val="007C3169"/>
    <w:rsid w:val="007C469F"/>
    <w:rsid w:val="007C474D"/>
    <w:rsid w:val="007C530B"/>
    <w:rsid w:val="007C5E99"/>
    <w:rsid w:val="007C7345"/>
    <w:rsid w:val="007C7E25"/>
    <w:rsid w:val="007C7E3B"/>
    <w:rsid w:val="007D3269"/>
    <w:rsid w:val="007D360F"/>
    <w:rsid w:val="007D41FE"/>
    <w:rsid w:val="007E123D"/>
    <w:rsid w:val="007E1CD4"/>
    <w:rsid w:val="007E238E"/>
    <w:rsid w:val="007E2780"/>
    <w:rsid w:val="007E2DB2"/>
    <w:rsid w:val="007E6429"/>
    <w:rsid w:val="007E6CD8"/>
    <w:rsid w:val="007E7A5B"/>
    <w:rsid w:val="007E7FB5"/>
    <w:rsid w:val="007F2169"/>
    <w:rsid w:val="007F5419"/>
    <w:rsid w:val="007F62DB"/>
    <w:rsid w:val="007F62DF"/>
    <w:rsid w:val="00806B94"/>
    <w:rsid w:val="00807A54"/>
    <w:rsid w:val="00811438"/>
    <w:rsid w:val="00813441"/>
    <w:rsid w:val="008140B3"/>
    <w:rsid w:val="00814F75"/>
    <w:rsid w:val="00814F97"/>
    <w:rsid w:val="00815DE4"/>
    <w:rsid w:val="008163C6"/>
    <w:rsid w:val="00817685"/>
    <w:rsid w:val="00823C77"/>
    <w:rsid w:val="00831112"/>
    <w:rsid w:val="008323F6"/>
    <w:rsid w:val="00833BF1"/>
    <w:rsid w:val="008346E7"/>
    <w:rsid w:val="008357BC"/>
    <w:rsid w:val="00836646"/>
    <w:rsid w:val="00840ED4"/>
    <w:rsid w:val="00841D12"/>
    <w:rsid w:val="0084281A"/>
    <w:rsid w:val="008474DF"/>
    <w:rsid w:val="008504BC"/>
    <w:rsid w:val="00850E73"/>
    <w:rsid w:val="008520D8"/>
    <w:rsid w:val="0085270D"/>
    <w:rsid w:val="008535ED"/>
    <w:rsid w:val="00853F4E"/>
    <w:rsid w:val="00857517"/>
    <w:rsid w:val="00857E59"/>
    <w:rsid w:val="0086055C"/>
    <w:rsid w:val="00861386"/>
    <w:rsid w:val="00862531"/>
    <w:rsid w:val="00865522"/>
    <w:rsid w:val="00865C4F"/>
    <w:rsid w:val="00870435"/>
    <w:rsid w:val="00872E37"/>
    <w:rsid w:val="008731F0"/>
    <w:rsid w:val="00873F0F"/>
    <w:rsid w:val="00874478"/>
    <w:rsid w:val="008754C1"/>
    <w:rsid w:val="008757E4"/>
    <w:rsid w:val="00881A50"/>
    <w:rsid w:val="008870C1"/>
    <w:rsid w:val="008906A4"/>
    <w:rsid w:val="00893EE9"/>
    <w:rsid w:val="00894C90"/>
    <w:rsid w:val="008955FB"/>
    <w:rsid w:val="008977DD"/>
    <w:rsid w:val="008A362D"/>
    <w:rsid w:val="008A3B70"/>
    <w:rsid w:val="008A4228"/>
    <w:rsid w:val="008B047A"/>
    <w:rsid w:val="008B0D14"/>
    <w:rsid w:val="008B452F"/>
    <w:rsid w:val="008B638B"/>
    <w:rsid w:val="008B6C78"/>
    <w:rsid w:val="008C02A4"/>
    <w:rsid w:val="008C430E"/>
    <w:rsid w:val="008C5B61"/>
    <w:rsid w:val="008C7E10"/>
    <w:rsid w:val="008D020D"/>
    <w:rsid w:val="008D0962"/>
    <w:rsid w:val="008D25F1"/>
    <w:rsid w:val="008D37F3"/>
    <w:rsid w:val="008D6BA5"/>
    <w:rsid w:val="008D6D55"/>
    <w:rsid w:val="008D71B1"/>
    <w:rsid w:val="008E09BB"/>
    <w:rsid w:val="008E11B2"/>
    <w:rsid w:val="008E14FA"/>
    <w:rsid w:val="008E2194"/>
    <w:rsid w:val="008E3517"/>
    <w:rsid w:val="008E4704"/>
    <w:rsid w:val="008F0649"/>
    <w:rsid w:val="00900038"/>
    <w:rsid w:val="00901D70"/>
    <w:rsid w:val="00906843"/>
    <w:rsid w:val="00907EE9"/>
    <w:rsid w:val="009117A8"/>
    <w:rsid w:val="00914BF4"/>
    <w:rsid w:val="00915157"/>
    <w:rsid w:val="009153B3"/>
    <w:rsid w:val="00915524"/>
    <w:rsid w:val="009163B0"/>
    <w:rsid w:val="009205E5"/>
    <w:rsid w:val="009223AF"/>
    <w:rsid w:val="009223B8"/>
    <w:rsid w:val="00923BD2"/>
    <w:rsid w:val="009242F4"/>
    <w:rsid w:val="009268BF"/>
    <w:rsid w:val="0092759C"/>
    <w:rsid w:val="009313D1"/>
    <w:rsid w:val="00931E69"/>
    <w:rsid w:val="00933519"/>
    <w:rsid w:val="0093686C"/>
    <w:rsid w:val="00936BFF"/>
    <w:rsid w:val="009460A1"/>
    <w:rsid w:val="00946D8F"/>
    <w:rsid w:val="00951D62"/>
    <w:rsid w:val="00953EA1"/>
    <w:rsid w:val="009551FB"/>
    <w:rsid w:val="00960F9B"/>
    <w:rsid w:val="00961D41"/>
    <w:rsid w:val="009623BD"/>
    <w:rsid w:val="00964D8D"/>
    <w:rsid w:val="00966C5B"/>
    <w:rsid w:val="00966DBD"/>
    <w:rsid w:val="00966F6E"/>
    <w:rsid w:val="009671A8"/>
    <w:rsid w:val="0097310D"/>
    <w:rsid w:val="009734A4"/>
    <w:rsid w:val="0098452C"/>
    <w:rsid w:val="0098465E"/>
    <w:rsid w:val="00984919"/>
    <w:rsid w:val="00987835"/>
    <w:rsid w:val="00991B71"/>
    <w:rsid w:val="009928AA"/>
    <w:rsid w:val="009A0D51"/>
    <w:rsid w:val="009A569C"/>
    <w:rsid w:val="009B03D7"/>
    <w:rsid w:val="009B1AC1"/>
    <w:rsid w:val="009B3DE0"/>
    <w:rsid w:val="009B3EBC"/>
    <w:rsid w:val="009B4300"/>
    <w:rsid w:val="009B5AEE"/>
    <w:rsid w:val="009B6099"/>
    <w:rsid w:val="009B6252"/>
    <w:rsid w:val="009B7BF6"/>
    <w:rsid w:val="009C0F29"/>
    <w:rsid w:val="009C1958"/>
    <w:rsid w:val="009C243C"/>
    <w:rsid w:val="009C4CFC"/>
    <w:rsid w:val="009C5109"/>
    <w:rsid w:val="009C51C3"/>
    <w:rsid w:val="009D0C1C"/>
    <w:rsid w:val="009D0C8D"/>
    <w:rsid w:val="009D4E78"/>
    <w:rsid w:val="009D55BD"/>
    <w:rsid w:val="009E186F"/>
    <w:rsid w:val="009E3B3E"/>
    <w:rsid w:val="009E49D1"/>
    <w:rsid w:val="009E53F1"/>
    <w:rsid w:val="009F1817"/>
    <w:rsid w:val="009F2E7B"/>
    <w:rsid w:val="009F4958"/>
    <w:rsid w:val="009F6BD4"/>
    <w:rsid w:val="009F7EFC"/>
    <w:rsid w:val="00A02C26"/>
    <w:rsid w:val="00A04391"/>
    <w:rsid w:val="00A05904"/>
    <w:rsid w:val="00A07C3F"/>
    <w:rsid w:val="00A11127"/>
    <w:rsid w:val="00A1210D"/>
    <w:rsid w:val="00A1396B"/>
    <w:rsid w:val="00A15624"/>
    <w:rsid w:val="00A16345"/>
    <w:rsid w:val="00A166A3"/>
    <w:rsid w:val="00A21693"/>
    <w:rsid w:val="00A23AAD"/>
    <w:rsid w:val="00A25F3B"/>
    <w:rsid w:val="00A30173"/>
    <w:rsid w:val="00A30BA7"/>
    <w:rsid w:val="00A31C40"/>
    <w:rsid w:val="00A31E63"/>
    <w:rsid w:val="00A340E0"/>
    <w:rsid w:val="00A34160"/>
    <w:rsid w:val="00A350F3"/>
    <w:rsid w:val="00A36E0D"/>
    <w:rsid w:val="00A374EB"/>
    <w:rsid w:val="00A37ABA"/>
    <w:rsid w:val="00A434D0"/>
    <w:rsid w:val="00A46E67"/>
    <w:rsid w:val="00A50B19"/>
    <w:rsid w:val="00A51619"/>
    <w:rsid w:val="00A55A53"/>
    <w:rsid w:val="00A60046"/>
    <w:rsid w:val="00A612C4"/>
    <w:rsid w:val="00A61BC0"/>
    <w:rsid w:val="00A63B0B"/>
    <w:rsid w:val="00A64144"/>
    <w:rsid w:val="00A65381"/>
    <w:rsid w:val="00A66228"/>
    <w:rsid w:val="00A6740E"/>
    <w:rsid w:val="00A70362"/>
    <w:rsid w:val="00A70725"/>
    <w:rsid w:val="00A72EB0"/>
    <w:rsid w:val="00A72F8E"/>
    <w:rsid w:val="00A73A11"/>
    <w:rsid w:val="00A77498"/>
    <w:rsid w:val="00A80462"/>
    <w:rsid w:val="00A8183D"/>
    <w:rsid w:val="00A81C7D"/>
    <w:rsid w:val="00A82880"/>
    <w:rsid w:val="00A843D0"/>
    <w:rsid w:val="00A859FB"/>
    <w:rsid w:val="00A85A3B"/>
    <w:rsid w:val="00A85F79"/>
    <w:rsid w:val="00A920DD"/>
    <w:rsid w:val="00A92A14"/>
    <w:rsid w:val="00A95884"/>
    <w:rsid w:val="00A95AEE"/>
    <w:rsid w:val="00A962E0"/>
    <w:rsid w:val="00A96683"/>
    <w:rsid w:val="00A97327"/>
    <w:rsid w:val="00A97591"/>
    <w:rsid w:val="00AA0577"/>
    <w:rsid w:val="00AA0D52"/>
    <w:rsid w:val="00AA15FE"/>
    <w:rsid w:val="00AA195C"/>
    <w:rsid w:val="00AA2F2B"/>
    <w:rsid w:val="00AA331F"/>
    <w:rsid w:val="00AA5061"/>
    <w:rsid w:val="00AA5609"/>
    <w:rsid w:val="00AA5CE2"/>
    <w:rsid w:val="00AA6634"/>
    <w:rsid w:val="00AB55F2"/>
    <w:rsid w:val="00AB7543"/>
    <w:rsid w:val="00AC31C3"/>
    <w:rsid w:val="00AC5398"/>
    <w:rsid w:val="00AC7395"/>
    <w:rsid w:val="00AC79DD"/>
    <w:rsid w:val="00AC7ACC"/>
    <w:rsid w:val="00AD2346"/>
    <w:rsid w:val="00AD2B73"/>
    <w:rsid w:val="00AE1B72"/>
    <w:rsid w:val="00AE1DC0"/>
    <w:rsid w:val="00AE2234"/>
    <w:rsid w:val="00AE3851"/>
    <w:rsid w:val="00AE7F48"/>
    <w:rsid w:val="00AF061B"/>
    <w:rsid w:val="00AF2133"/>
    <w:rsid w:val="00AF65FC"/>
    <w:rsid w:val="00B01EA0"/>
    <w:rsid w:val="00B020A0"/>
    <w:rsid w:val="00B02272"/>
    <w:rsid w:val="00B04A00"/>
    <w:rsid w:val="00B07D8D"/>
    <w:rsid w:val="00B10397"/>
    <w:rsid w:val="00B12914"/>
    <w:rsid w:val="00B14C6C"/>
    <w:rsid w:val="00B15071"/>
    <w:rsid w:val="00B16878"/>
    <w:rsid w:val="00B1727F"/>
    <w:rsid w:val="00B17544"/>
    <w:rsid w:val="00B2055A"/>
    <w:rsid w:val="00B20CB8"/>
    <w:rsid w:val="00B222BC"/>
    <w:rsid w:val="00B240BE"/>
    <w:rsid w:val="00B273C2"/>
    <w:rsid w:val="00B274DD"/>
    <w:rsid w:val="00B36159"/>
    <w:rsid w:val="00B37101"/>
    <w:rsid w:val="00B37216"/>
    <w:rsid w:val="00B4312C"/>
    <w:rsid w:val="00B459BE"/>
    <w:rsid w:val="00B45BC3"/>
    <w:rsid w:val="00B46419"/>
    <w:rsid w:val="00B508AF"/>
    <w:rsid w:val="00B53821"/>
    <w:rsid w:val="00B5617F"/>
    <w:rsid w:val="00B56734"/>
    <w:rsid w:val="00B6019E"/>
    <w:rsid w:val="00B62582"/>
    <w:rsid w:val="00B638E0"/>
    <w:rsid w:val="00B66D8B"/>
    <w:rsid w:val="00B670EE"/>
    <w:rsid w:val="00B672FD"/>
    <w:rsid w:val="00B70C6A"/>
    <w:rsid w:val="00B71E55"/>
    <w:rsid w:val="00B72FB6"/>
    <w:rsid w:val="00B73C1B"/>
    <w:rsid w:val="00B75680"/>
    <w:rsid w:val="00B7657E"/>
    <w:rsid w:val="00B76D7B"/>
    <w:rsid w:val="00B813D9"/>
    <w:rsid w:val="00B81D23"/>
    <w:rsid w:val="00B83C28"/>
    <w:rsid w:val="00B84503"/>
    <w:rsid w:val="00B9357D"/>
    <w:rsid w:val="00B94AE9"/>
    <w:rsid w:val="00B94C27"/>
    <w:rsid w:val="00B96916"/>
    <w:rsid w:val="00B97CAA"/>
    <w:rsid w:val="00B97E46"/>
    <w:rsid w:val="00BA421C"/>
    <w:rsid w:val="00BA4243"/>
    <w:rsid w:val="00BA48F9"/>
    <w:rsid w:val="00BA5547"/>
    <w:rsid w:val="00BA57DC"/>
    <w:rsid w:val="00BA5891"/>
    <w:rsid w:val="00BA70C0"/>
    <w:rsid w:val="00BB23A2"/>
    <w:rsid w:val="00BB4EA5"/>
    <w:rsid w:val="00BB5E0E"/>
    <w:rsid w:val="00BB7B80"/>
    <w:rsid w:val="00BC1511"/>
    <w:rsid w:val="00BC2619"/>
    <w:rsid w:val="00BC27AE"/>
    <w:rsid w:val="00BC578F"/>
    <w:rsid w:val="00BD0CA8"/>
    <w:rsid w:val="00BD2005"/>
    <w:rsid w:val="00BD22D7"/>
    <w:rsid w:val="00BD2C86"/>
    <w:rsid w:val="00BD2CFB"/>
    <w:rsid w:val="00BD49D2"/>
    <w:rsid w:val="00BD4CEC"/>
    <w:rsid w:val="00BE041F"/>
    <w:rsid w:val="00BE4CAD"/>
    <w:rsid w:val="00BE6E16"/>
    <w:rsid w:val="00BE7BB2"/>
    <w:rsid w:val="00BF36F4"/>
    <w:rsid w:val="00BF392F"/>
    <w:rsid w:val="00BF418F"/>
    <w:rsid w:val="00BF45AC"/>
    <w:rsid w:val="00BF4B65"/>
    <w:rsid w:val="00BF6EFA"/>
    <w:rsid w:val="00BF71AB"/>
    <w:rsid w:val="00C00352"/>
    <w:rsid w:val="00C0040F"/>
    <w:rsid w:val="00C0095D"/>
    <w:rsid w:val="00C02745"/>
    <w:rsid w:val="00C0648E"/>
    <w:rsid w:val="00C12203"/>
    <w:rsid w:val="00C12347"/>
    <w:rsid w:val="00C1425C"/>
    <w:rsid w:val="00C144DD"/>
    <w:rsid w:val="00C14C8A"/>
    <w:rsid w:val="00C15019"/>
    <w:rsid w:val="00C15D97"/>
    <w:rsid w:val="00C16DDF"/>
    <w:rsid w:val="00C17B57"/>
    <w:rsid w:val="00C222D4"/>
    <w:rsid w:val="00C227FE"/>
    <w:rsid w:val="00C2637A"/>
    <w:rsid w:val="00C307DA"/>
    <w:rsid w:val="00C30C8D"/>
    <w:rsid w:val="00C31457"/>
    <w:rsid w:val="00C31582"/>
    <w:rsid w:val="00C32F12"/>
    <w:rsid w:val="00C33AAA"/>
    <w:rsid w:val="00C34757"/>
    <w:rsid w:val="00C350B1"/>
    <w:rsid w:val="00C35197"/>
    <w:rsid w:val="00C36A56"/>
    <w:rsid w:val="00C36DFD"/>
    <w:rsid w:val="00C377B8"/>
    <w:rsid w:val="00C40159"/>
    <w:rsid w:val="00C409E5"/>
    <w:rsid w:val="00C40F81"/>
    <w:rsid w:val="00C46454"/>
    <w:rsid w:val="00C47EFB"/>
    <w:rsid w:val="00C50230"/>
    <w:rsid w:val="00C5139F"/>
    <w:rsid w:val="00C52D34"/>
    <w:rsid w:val="00C53181"/>
    <w:rsid w:val="00C56CE0"/>
    <w:rsid w:val="00C579B6"/>
    <w:rsid w:val="00C6068F"/>
    <w:rsid w:val="00C612B2"/>
    <w:rsid w:val="00C613AF"/>
    <w:rsid w:val="00C613E4"/>
    <w:rsid w:val="00C6276C"/>
    <w:rsid w:val="00C63604"/>
    <w:rsid w:val="00C656DC"/>
    <w:rsid w:val="00C660EE"/>
    <w:rsid w:val="00C70717"/>
    <w:rsid w:val="00C70D61"/>
    <w:rsid w:val="00C716C6"/>
    <w:rsid w:val="00C71ACA"/>
    <w:rsid w:val="00C73EB5"/>
    <w:rsid w:val="00C74A61"/>
    <w:rsid w:val="00C76FB9"/>
    <w:rsid w:val="00C77526"/>
    <w:rsid w:val="00C8073F"/>
    <w:rsid w:val="00C8091D"/>
    <w:rsid w:val="00C80B00"/>
    <w:rsid w:val="00C80B25"/>
    <w:rsid w:val="00C80CC2"/>
    <w:rsid w:val="00C82062"/>
    <w:rsid w:val="00C84D88"/>
    <w:rsid w:val="00C85B31"/>
    <w:rsid w:val="00C86087"/>
    <w:rsid w:val="00C87B84"/>
    <w:rsid w:val="00C90F9D"/>
    <w:rsid w:val="00C917CC"/>
    <w:rsid w:val="00C9245A"/>
    <w:rsid w:val="00C928C7"/>
    <w:rsid w:val="00C933B9"/>
    <w:rsid w:val="00C93B50"/>
    <w:rsid w:val="00C94781"/>
    <w:rsid w:val="00C94DA0"/>
    <w:rsid w:val="00C96705"/>
    <w:rsid w:val="00C97BA9"/>
    <w:rsid w:val="00C97F84"/>
    <w:rsid w:val="00CA3FB5"/>
    <w:rsid w:val="00CA68DA"/>
    <w:rsid w:val="00CB1055"/>
    <w:rsid w:val="00CB23DF"/>
    <w:rsid w:val="00CB2B2C"/>
    <w:rsid w:val="00CB2CE5"/>
    <w:rsid w:val="00CB329F"/>
    <w:rsid w:val="00CB3536"/>
    <w:rsid w:val="00CB3EBB"/>
    <w:rsid w:val="00CB45D2"/>
    <w:rsid w:val="00CB489F"/>
    <w:rsid w:val="00CB5229"/>
    <w:rsid w:val="00CB5E19"/>
    <w:rsid w:val="00CB73EA"/>
    <w:rsid w:val="00CC014E"/>
    <w:rsid w:val="00CC01E7"/>
    <w:rsid w:val="00CC03D6"/>
    <w:rsid w:val="00CC09CA"/>
    <w:rsid w:val="00CC47E8"/>
    <w:rsid w:val="00CC5043"/>
    <w:rsid w:val="00CC5CD8"/>
    <w:rsid w:val="00CC6F24"/>
    <w:rsid w:val="00CD2618"/>
    <w:rsid w:val="00CD27E8"/>
    <w:rsid w:val="00CD3B07"/>
    <w:rsid w:val="00CD5E5A"/>
    <w:rsid w:val="00CE039D"/>
    <w:rsid w:val="00CE2048"/>
    <w:rsid w:val="00CE348A"/>
    <w:rsid w:val="00CE54C8"/>
    <w:rsid w:val="00CE742C"/>
    <w:rsid w:val="00CF0C91"/>
    <w:rsid w:val="00CF1FBD"/>
    <w:rsid w:val="00CF3C9D"/>
    <w:rsid w:val="00D0363D"/>
    <w:rsid w:val="00D04E4C"/>
    <w:rsid w:val="00D06EDD"/>
    <w:rsid w:val="00D070A2"/>
    <w:rsid w:val="00D07BEE"/>
    <w:rsid w:val="00D100F2"/>
    <w:rsid w:val="00D118C7"/>
    <w:rsid w:val="00D1345D"/>
    <w:rsid w:val="00D142E6"/>
    <w:rsid w:val="00D14C9E"/>
    <w:rsid w:val="00D154D9"/>
    <w:rsid w:val="00D15FED"/>
    <w:rsid w:val="00D161E2"/>
    <w:rsid w:val="00D16D47"/>
    <w:rsid w:val="00D17779"/>
    <w:rsid w:val="00D20676"/>
    <w:rsid w:val="00D20C28"/>
    <w:rsid w:val="00D21F06"/>
    <w:rsid w:val="00D23668"/>
    <w:rsid w:val="00D25374"/>
    <w:rsid w:val="00D25554"/>
    <w:rsid w:val="00D255CD"/>
    <w:rsid w:val="00D27495"/>
    <w:rsid w:val="00D27CE8"/>
    <w:rsid w:val="00D30D9B"/>
    <w:rsid w:val="00D319BA"/>
    <w:rsid w:val="00D36F93"/>
    <w:rsid w:val="00D42EAD"/>
    <w:rsid w:val="00D42FF8"/>
    <w:rsid w:val="00D4360E"/>
    <w:rsid w:val="00D43F34"/>
    <w:rsid w:val="00D442CE"/>
    <w:rsid w:val="00D44E74"/>
    <w:rsid w:val="00D45335"/>
    <w:rsid w:val="00D45D13"/>
    <w:rsid w:val="00D4680D"/>
    <w:rsid w:val="00D50412"/>
    <w:rsid w:val="00D5417B"/>
    <w:rsid w:val="00D56C2E"/>
    <w:rsid w:val="00D57BD3"/>
    <w:rsid w:val="00D6005A"/>
    <w:rsid w:val="00D601AD"/>
    <w:rsid w:val="00D61A40"/>
    <w:rsid w:val="00D626F4"/>
    <w:rsid w:val="00D62768"/>
    <w:rsid w:val="00D62EB3"/>
    <w:rsid w:val="00D663C5"/>
    <w:rsid w:val="00D701B0"/>
    <w:rsid w:val="00D719FC"/>
    <w:rsid w:val="00D72AD8"/>
    <w:rsid w:val="00D75C10"/>
    <w:rsid w:val="00D7757B"/>
    <w:rsid w:val="00D77F76"/>
    <w:rsid w:val="00D8002D"/>
    <w:rsid w:val="00D812E9"/>
    <w:rsid w:val="00D81626"/>
    <w:rsid w:val="00D834BF"/>
    <w:rsid w:val="00D87F7C"/>
    <w:rsid w:val="00D901F5"/>
    <w:rsid w:val="00D90332"/>
    <w:rsid w:val="00D9119B"/>
    <w:rsid w:val="00D912AD"/>
    <w:rsid w:val="00D915B3"/>
    <w:rsid w:val="00D96875"/>
    <w:rsid w:val="00D97AA3"/>
    <w:rsid w:val="00D97DB1"/>
    <w:rsid w:val="00DA0518"/>
    <w:rsid w:val="00DA234B"/>
    <w:rsid w:val="00DA3007"/>
    <w:rsid w:val="00DA30E2"/>
    <w:rsid w:val="00DA5140"/>
    <w:rsid w:val="00DA6FF2"/>
    <w:rsid w:val="00DB2818"/>
    <w:rsid w:val="00DB282A"/>
    <w:rsid w:val="00DB5CAE"/>
    <w:rsid w:val="00DB7A3B"/>
    <w:rsid w:val="00DC024A"/>
    <w:rsid w:val="00DC6D36"/>
    <w:rsid w:val="00DD241F"/>
    <w:rsid w:val="00DD2B29"/>
    <w:rsid w:val="00DD2FC7"/>
    <w:rsid w:val="00DD318B"/>
    <w:rsid w:val="00DD642B"/>
    <w:rsid w:val="00DD6A90"/>
    <w:rsid w:val="00DD73F9"/>
    <w:rsid w:val="00DE08EF"/>
    <w:rsid w:val="00DE30A2"/>
    <w:rsid w:val="00DE38D8"/>
    <w:rsid w:val="00DE4870"/>
    <w:rsid w:val="00DE5B57"/>
    <w:rsid w:val="00DE5EE7"/>
    <w:rsid w:val="00DE7732"/>
    <w:rsid w:val="00DF0573"/>
    <w:rsid w:val="00DF1670"/>
    <w:rsid w:val="00DF17B9"/>
    <w:rsid w:val="00DF1AAF"/>
    <w:rsid w:val="00DF6FD4"/>
    <w:rsid w:val="00E00CF7"/>
    <w:rsid w:val="00E045CF"/>
    <w:rsid w:val="00E062CA"/>
    <w:rsid w:val="00E07CF2"/>
    <w:rsid w:val="00E1221D"/>
    <w:rsid w:val="00E13753"/>
    <w:rsid w:val="00E13D02"/>
    <w:rsid w:val="00E20A74"/>
    <w:rsid w:val="00E21375"/>
    <w:rsid w:val="00E21F02"/>
    <w:rsid w:val="00E2237E"/>
    <w:rsid w:val="00E24C3B"/>
    <w:rsid w:val="00E24C4A"/>
    <w:rsid w:val="00E267E2"/>
    <w:rsid w:val="00E322D7"/>
    <w:rsid w:val="00E32B84"/>
    <w:rsid w:val="00E33F85"/>
    <w:rsid w:val="00E44100"/>
    <w:rsid w:val="00E50A6D"/>
    <w:rsid w:val="00E529C7"/>
    <w:rsid w:val="00E52EEC"/>
    <w:rsid w:val="00E60A7E"/>
    <w:rsid w:val="00E613AE"/>
    <w:rsid w:val="00E61A58"/>
    <w:rsid w:val="00E6288D"/>
    <w:rsid w:val="00E63CEF"/>
    <w:rsid w:val="00E64D59"/>
    <w:rsid w:val="00E66FC5"/>
    <w:rsid w:val="00E70F7E"/>
    <w:rsid w:val="00E71F94"/>
    <w:rsid w:val="00E721B8"/>
    <w:rsid w:val="00E72247"/>
    <w:rsid w:val="00E743DA"/>
    <w:rsid w:val="00E74964"/>
    <w:rsid w:val="00E76C3E"/>
    <w:rsid w:val="00E776BD"/>
    <w:rsid w:val="00E824AC"/>
    <w:rsid w:val="00E878A3"/>
    <w:rsid w:val="00E90A93"/>
    <w:rsid w:val="00E93780"/>
    <w:rsid w:val="00E94B4D"/>
    <w:rsid w:val="00E9573F"/>
    <w:rsid w:val="00E957AD"/>
    <w:rsid w:val="00E976C9"/>
    <w:rsid w:val="00EA0113"/>
    <w:rsid w:val="00EA29FC"/>
    <w:rsid w:val="00EA2E7F"/>
    <w:rsid w:val="00EA386D"/>
    <w:rsid w:val="00EA4DAE"/>
    <w:rsid w:val="00EA68D3"/>
    <w:rsid w:val="00EA7BC6"/>
    <w:rsid w:val="00EB0DFD"/>
    <w:rsid w:val="00EB1171"/>
    <w:rsid w:val="00EB13E2"/>
    <w:rsid w:val="00EB1A2E"/>
    <w:rsid w:val="00EB224A"/>
    <w:rsid w:val="00EB487E"/>
    <w:rsid w:val="00EB7BF3"/>
    <w:rsid w:val="00EB7E7D"/>
    <w:rsid w:val="00EC1807"/>
    <w:rsid w:val="00EC3445"/>
    <w:rsid w:val="00EC38FB"/>
    <w:rsid w:val="00EC68EF"/>
    <w:rsid w:val="00EC7448"/>
    <w:rsid w:val="00ED0216"/>
    <w:rsid w:val="00ED0FE6"/>
    <w:rsid w:val="00ED1268"/>
    <w:rsid w:val="00ED3279"/>
    <w:rsid w:val="00ED3E27"/>
    <w:rsid w:val="00ED503E"/>
    <w:rsid w:val="00ED5625"/>
    <w:rsid w:val="00ED56D0"/>
    <w:rsid w:val="00ED5BF4"/>
    <w:rsid w:val="00EE0C6A"/>
    <w:rsid w:val="00EE1637"/>
    <w:rsid w:val="00EE258A"/>
    <w:rsid w:val="00EE5316"/>
    <w:rsid w:val="00EF0646"/>
    <w:rsid w:val="00EF144E"/>
    <w:rsid w:val="00EF15C6"/>
    <w:rsid w:val="00EF5BE6"/>
    <w:rsid w:val="00EF5C87"/>
    <w:rsid w:val="00F00984"/>
    <w:rsid w:val="00F00BF7"/>
    <w:rsid w:val="00F01181"/>
    <w:rsid w:val="00F021EC"/>
    <w:rsid w:val="00F067AB"/>
    <w:rsid w:val="00F075F7"/>
    <w:rsid w:val="00F079FF"/>
    <w:rsid w:val="00F11186"/>
    <w:rsid w:val="00F11B2E"/>
    <w:rsid w:val="00F11DA4"/>
    <w:rsid w:val="00F138C4"/>
    <w:rsid w:val="00F13CBD"/>
    <w:rsid w:val="00F13DA0"/>
    <w:rsid w:val="00F228A9"/>
    <w:rsid w:val="00F24D90"/>
    <w:rsid w:val="00F25847"/>
    <w:rsid w:val="00F276EA"/>
    <w:rsid w:val="00F27E50"/>
    <w:rsid w:val="00F3039A"/>
    <w:rsid w:val="00F3042C"/>
    <w:rsid w:val="00F31D30"/>
    <w:rsid w:val="00F3353F"/>
    <w:rsid w:val="00F36674"/>
    <w:rsid w:val="00F4015B"/>
    <w:rsid w:val="00F40583"/>
    <w:rsid w:val="00F4157E"/>
    <w:rsid w:val="00F44DE9"/>
    <w:rsid w:val="00F47455"/>
    <w:rsid w:val="00F50507"/>
    <w:rsid w:val="00F52633"/>
    <w:rsid w:val="00F549A9"/>
    <w:rsid w:val="00F55993"/>
    <w:rsid w:val="00F55B9A"/>
    <w:rsid w:val="00F60BDC"/>
    <w:rsid w:val="00F61CCC"/>
    <w:rsid w:val="00F63756"/>
    <w:rsid w:val="00F65132"/>
    <w:rsid w:val="00F65B07"/>
    <w:rsid w:val="00F660ED"/>
    <w:rsid w:val="00F66476"/>
    <w:rsid w:val="00F665B7"/>
    <w:rsid w:val="00F67660"/>
    <w:rsid w:val="00F71BB8"/>
    <w:rsid w:val="00F73CF1"/>
    <w:rsid w:val="00F73F9C"/>
    <w:rsid w:val="00F74D0F"/>
    <w:rsid w:val="00F74EFA"/>
    <w:rsid w:val="00F76B6A"/>
    <w:rsid w:val="00F76F16"/>
    <w:rsid w:val="00F80BD5"/>
    <w:rsid w:val="00F812ED"/>
    <w:rsid w:val="00F81555"/>
    <w:rsid w:val="00F819D6"/>
    <w:rsid w:val="00F85469"/>
    <w:rsid w:val="00F85651"/>
    <w:rsid w:val="00F85E2B"/>
    <w:rsid w:val="00F95129"/>
    <w:rsid w:val="00FA1212"/>
    <w:rsid w:val="00FA27BC"/>
    <w:rsid w:val="00FA5039"/>
    <w:rsid w:val="00FA5E5E"/>
    <w:rsid w:val="00FA75B0"/>
    <w:rsid w:val="00FA7D41"/>
    <w:rsid w:val="00FB2B86"/>
    <w:rsid w:val="00FB38C5"/>
    <w:rsid w:val="00FB61FA"/>
    <w:rsid w:val="00FC1B5B"/>
    <w:rsid w:val="00FC1D53"/>
    <w:rsid w:val="00FC27B3"/>
    <w:rsid w:val="00FC321B"/>
    <w:rsid w:val="00FC32D0"/>
    <w:rsid w:val="00FC7348"/>
    <w:rsid w:val="00FD029A"/>
    <w:rsid w:val="00FD12F3"/>
    <w:rsid w:val="00FD637E"/>
    <w:rsid w:val="00FE3937"/>
    <w:rsid w:val="00FE40B2"/>
    <w:rsid w:val="00FE7192"/>
    <w:rsid w:val="00FF5172"/>
    <w:rsid w:val="1A750F7C"/>
    <w:rsid w:val="301B1DEB"/>
    <w:rsid w:val="362E66C2"/>
    <w:rsid w:val="4D1F10B5"/>
    <w:rsid w:val="508A12BE"/>
    <w:rsid w:val="69EC41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B6DBB"/>
  <w15:docId w15:val="{4DCB4D29-C0C1-4DAD-A8D0-F311B971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38E0"/>
    <w:pPr>
      <w:widowControl w:val="0"/>
      <w:jc w:val="both"/>
    </w:pPr>
    <w:rPr>
      <w:rFonts w:eastAsia="楷体_GB2312"/>
      <w:kern w:val="2"/>
      <w:sz w:val="26"/>
    </w:rPr>
  </w:style>
  <w:style w:type="paragraph" w:styleId="1">
    <w:name w:val="heading 1"/>
    <w:basedOn w:val="a"/>
    <w:next w:val="a"/>
    <w:qFormat/>
    <w:rsid w:val="00B638E0"/>
    <w:pPr>
      <w:keepNext/>
      <w:keepLines/>
      <w:spacing w:before="340" w:after="330" w:line="578" w:lineRule="auto"/>
      <w:outlineLvl w:val="0"/>
    </w:pPr>
    <w:rPr>
      <w:b/>
      <w:kern w:val="44"/>
      <w:sz w:val="44"/>
    </w:rPr>
  </w:style>
  <w:style w:type="paragraph" w:styleId="2">
    <w:name w:val="heading 2"/>
    <w:basedOn w:val="a"/>
    <w:next w:val="a"/>
    <w:link w:val="20"/>
    <w:qFormat/>
    <w:rsid w:val="00B638E0"/>
    <w:pPr>
      <w:keepNext/>
      <w:keepLines/>
      <w:overflowPunct w:val="0"/>
      <w:adjustRightInd w:val="0"/>
      <w:jc w:val="left"/>
      <w:textAlignment w:val="baseline"/>
      <w:outlineLvl w:val="1"/>
    </w:pPr>
    <w:rPr>
      <w:rFonts w:ascii="宋体" w:hAnsi="宋体"/>
      <w:b/>
    </w:rPr>
  </w:style>
  <w:style w:type="paragraph" w:styleId="3">
    <w:name w:val="heading 3"/>
    <w:basedOn w:val="a"/>
    <w:next w:val="a"/>
    <w:qFormat/>
    <w:rsid w:val="00B638E0"/>
    <w:pPr>
      <w:keepNext/>
      <w:keepLines/>
      <w:adjustRightInd w:val="0"/>
      <w:jc w:val="left"/>
      <w:textAlignment w:val="baseline"/>
      <w:outlineLvl w:val="2"/>
    </w:pPr>
    <w:rPr>
      <w:b/>
    </w:rPr>
  </w:style>
  <w:style w:type="paragraph" w:styleId="5">
    <w:name w:val="heading 5"/>
    <w:basedOn w:val="a"/>
    <w:next w:val="a0"/>
    <w:qFormat/>
    <w:rsid w:val="00B638E0"/>
    <w:pPr>
      <w:keepNext/>
      <w:keepLines/>
      <w:tabs>
        <w:tab w:val="left" w:pos="1008"/>
      </w:tabs>
      <w:spacing w:before="280" w:after="290" w:line="376" w:lineRule="auto"/>
      <w:ind w:left="1008" w:hanging="1008"/>
      <w:outlineLvl w:val="4"/>
    </w:pPr>
    <w:rPr>
      <w:rFonts w:ascii="宋体" w:eastAsia="宋体"/>
      <w:b/>
      <w:spacing w:val="-2"/>
      <w:position w:val="-6"/>
      <w:sz w:val="28"/>
    </w:rPr>
  </w:style>
  <w:style w:type="paragraph" w:styleId="6">
    <w:name w:val="heading 6"/>
    <w:basedOn w:val="a"/>
    <w:next w:val="a0"/>
    <w:qFormat/>
    <w:rsid w:val="00B638E0"/>
    <w:pPr>
      <w:keepNext/>
      <w:keepLines/>
      <w:tabs>
        <w:tab w:val="left" w:pos="1152"/>
      </w:tabs>
      <w:spacing w:before="240" w:after="64" w:line="320" w:lineRule="auto"/>
      <w:ind w:left="1152" w:hanging="1152"/>
      <w:outlineLvl w:val="5"/>
    </w:pPr>
    <w:rPr>
      <w:rFonts w:ascii="Arial" w:eastAsia="黑体" w:hAnsi="Arial"/>
      <w:b/>
      <w:spacing w:val="-2"/>
      <w:position w:val="-6"/>
      <w:sz w:val="24"/>
    </w:rPr>
  </w:style>
  <w:style w:type="paragraph" w:styleId="7">
    <w:name w:val="heading 7"/>
    <w:basedOn w:val="a"/>
    <w:next w:val="a0"/>
    <w:qFormat/>
    <w:rsid w:val="00B638E0"/>
    <w:pPr>
      <w:keepNext/>
      <w:keepLines/>
      <w:tabs>
        <w:tab w:val="left" w:pos="1296"/>
      </w:tabs>
      <w:spacing w:before="240" w:after="64" w:line="320" w:lineRule="auto"/>
      <w:ind w:left="1296" w:hanging="1296"/>
      <w:outlineLvl w:val="6"/>
    </w:pPr>
    <w:rPr>
      <w:rFonts w:ascii="宋体" w:eastAsia="宋体"/>
      <w:b/>
      <w:spacing w:val="-2"/>
      <w:position w:val="-6"/>
      <w:sz w:val="24"/>
    </w:rPr>
  </w:style>
  <w:style w:type="paragraph" w:styleId="8">
    <w:name w:val="heading 8"/>
    <w:basedOn w:val="a"/>
    <w:next w:val="a0"/>
    <w:qFormat/>
    <w:rsid w:val="00B638E0"/>
    <w:pPr>
      <w:keepNext/>
      <w:keepLines/>
      <w:tabs>
        <w:tab w:val="left" w:pos="1440"/>
      </w:tabs>
      <w:spacing w:before="240" w:after="64" w:line="320" w:lineRule="auto"/>
      <w:ind w:left="1440" w:hanging="1440"/>
      <w:outlineLvl w:val="7"/>
    </w:pPr>
    <w:rPr>
      <w:rFonts w:ascii="Arial" w:eastAsia="黑体" w:hAnsi="Arial"/>
      <w:spacing w:val="-2"/>
      <w:position w:val="-6"/>
      <w:sz w:val="24"/>
    </w:rPr>
  </w:style>
  <w:style w:type="paragraph" w:styleId="9">
    <w:name w:val="heading 9"/>
    <w:basedOn w:val="a"/>
    <w:next w:val="a0"/>
    <w:qFormat/>
    <w:rsid w:val="00B638E0"/>
    <w:pPr>
      <w:keepNext/>
      <w:keepLines/>
      <w:tabs>
        <w:tab w:val="left" w:pos="1584"/>
      </w:tabs>
      <w:spacing w:before="240" w:after="64" w:line="320" w:lineRule="auto"/>
      <w:ind w:left="1584" w:hanging="1584"/>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rsid w:val="00B638E0"/>
    <w:pPr>
      <w:adjustRightInd w:val="0"/>
      <w:ind w:firstLine="420"/>
      <w:jc w:val="left"/>
      <w:textAlignment w:val="baseline"/>
    </w:pPr>
    <w:rPr>
      <w:sz w:val="24"/>
    </w:rPr>
  </w:style>
  <w:style w:type="paragraph" w:styleId="TOC7">
    <w:name w:val="toc 7"/>
    <w:basedOn w:val="a"/>
    <w:next w:val="a"/>
    <w:semiHidden/>
    <w:qFormat/>
    <w:rsid w:val="00B638E0"/>
    <w:pPr>
      <w:ind w:left="2520"/>
    </w:pPr>
  </w:style>
  <w:style w:type="paragraph" w:styleId="80">
    <w:name w:val="index 8"/>
    <w:basedOn w:val="a"/>
    <w:next w:val="a"/>
    <w:semiHidden/>
    <w:qFormat/>
    <w:rsid w:val="00B638E0"/>
    <w:pPr>
      <w:ind w:left="2940"/>
    </w:pPr>
  </w:style>
  <w:style w:type="paragraph" w:styleId="50">
    <w:name w:val="index 5"/>
    <w:basedOn w:val="a"/>
    <w:next w:val="a"/>
    <w:semiHidden/>
    <w:qFormat/>
    <w:rsid w:val="00B638E0"/>
    <w:pPr>
      <w:ind w:left="1680"/>
    </w:pPr>
  </w:style>
  <w:style w:type="paragraph" w:styleId="a5">
    <w:name w:val="Document Map"/>
    <w:basedOn w:val="a"/>
    <w:semiHidden/>
    <w:qFormat/>
    <w:rsid w:val="00B638E0"/>
    <w:pPr>
      <w:shd w:val="clear" w:color="auto" w:fill="000080"/>
    </w:pPr>
  </w:style>
  <w:style w:type="paragraph" w:styleId="a6">
    <w:name w:val="annotation text"/>
    <w:basedOn w:val="a"/>
    <w:link w:val="a7"/>
    <w:semiHidden/>
    <w:qFormat/>
    <w:rsid w:val="00B638E0"/>
    <w:pPr>
      <w:jc w:val="left"/>
    </w:pPr>
  </w:style>
  <w:style w:type="paragraph" w:styleId="60">
    <w:name w:val="index 6"/>
    <w:basedOn w:val="a"/>
    <w:next w:val="a"/>
    <w:semiHidden/>
    <w:qFormat/>
    <w:rsid w:val="00B638E0"/>
    <w:pPr>
      <w:ind w:left="2100"/>
    </w:pPr>
  </w:style>
  <w:style w:type="paragraph" w:styleId="a8">
    <w:name w:val="Body Text"/>
    <w:basedOn w:val="a"/>
    <w:qFormat/>
    <w:rsid w:val="00B638E0"/>
    <w:pPr>
      <w:spacing w:line="400" w:lineRule="exact"/>
    </w:pPr>
    <w:rPr>
      <w:rFonts w:ascii="楷体_GB2312"/>
      <w:sz w:val="28"/>
    </w:rPr>
  </w:style>
  <w:style w:type="paragraph" w:styleId="a9">
    <w:name w:val="Body Text Indent"/>
    <w:basedOn w:val="a"/>
    <w:link w:val="aa"/>
    <w:qFormat/>
    <w:rsid w:val="00B638E0"/>
    <w:pPr>
      <w:spacing w:line="520" w:lineRule="exact"/>
      <w:ind w:left="570"/>
    </w:pPr>
    <w:rPr>
      <w:rFonts w:ascii="方正仿宋简体" w:eastAsia="方正仿宋简体" w:hAnsi="创艺简仿宋"/>
      <w:sz w:val="24"/>
    </w:rPr>
  </w:style>
  <w:style w:type="paragraph" w:styleId="4">
    <w:name w:val="index 4"/>
    <w:basedOn w:val="a"/>
    <w:next w:val="a"/>
    <w:semiHidden/>
    <w:qFormat/>
    <w:rsid w:val="00B638E0"/>
    <w:pPr>
      <w:ind w:left="1260"/>
    </w:pPr>
  </w:style>
  <w:style w:type="paragraph" w:styleId="TOC5">
    <w:name w:val="toc 5"/>
    <w:basedOn w:val="a"/>
    <w:next w:val="a"/>
    <w:semiHidden/>
    <w:qFormat/>
    <w:rsid w:val="00B638E0"/>
    <w:pPr>
      <w:ind w:left="1680"/>
    </w:pPr>
  </w:style>
  <w:style w:type="paragraph" w:styleId="TOC3">
    <w:name w:val="toc 3"/>
    <w:basedOn w:val="a"/>
    <w:next w:val="a"/>
    <w:qFormat/>
    <w:rsid w:val="00B638E0"/>
    <w:pPr>
      <w:ind w:left="840"/>
    </w:pPr>
  </w:style>
  <w:style w:type="paragraph" w:styleId="ab">
    <w:name w:val="Plain Text"/>
    <w:basedOn w:val="a"/>
    <w:link w:val="ac"/>
    <w:qFormat/>
    <w:rsid w:val="00B638E0"/>
    <w:rPr>
      <w:rFonts w:ascii="宋体" w:hAnsi="Courier New"/>
    </w:rPr>
  </w:style>
  <w:style w:type="paragraph" w:styleId="TOC8">
    <w:name w:val="toc 8"/>
    <w:basedOn w:val="a"/>
    <w:next w:val="a"/>
    <w:semiHidden/>
    <w:qFormat/>
    <w:rsid w:val="00B638E0"/>
    <w:pPr>
      <w:ind w:left="2940"/>
    </w:pPr>
  </w:style>
  <w:style w:type="paragraph" w:styleId="30">
    <w:name w:val="index 3"/>
    <w:basedOn w:val="a"/>
    <w:next w:val="a"/>
    <w:semiHidden/>
    <w:qFormat/>
    <w:rsid w:val="00B638E0"/>
    <w:pPr>
      <w:ind w:left="840"/>
    </w:pPr>
  </w:style>
  <w:style w:type="paragraph" w:styleId="ad">
    <w:name w:val="Date"/>
    <w:basedOn w:val="a"/>
    <w:next w:val="a"/>
    <w:qFormat/>
    <w:rsid w:val="00B638E0"/>
    <w:rPr>
      <w:rFonts w:ascii="宋体" w:hAnsi="宋体"/>
      <w:sz w:val="24"/>
    </w:rPr>
  </w:style>
  <w:style w:type="paragraph" w:styleId="21">
    <w:name w:val="Body Text Indent 2"/>
    <w:basedOn w:val="a"/>
    <w:qFormat/>
    <w:rsid w:val="00B638E0"/>
    <w:pPr>
      <w:tabs>
        <w:tab w:val="left" w:pos="0"/>
      </w:tabs>
      <w:spacing w:line="360" w:lineRule="auto"/>
      <w:ind w:firstLineChars="209" w:firstLine="502"/>
    </w:pPr>
    <w:rPr>
      <w:rFonts w:ascii="宋体" w:eastAsia="宋体"/>
      <w:b/>
      <w:bCs/>
      <w:sz w:val="24"/>
    </w:rPr>
  </w:style>
  <w:style w:type="paragraph" w:styleId="ae">
    <w:name w:val="Balloon Text"/>
    <w:basedOn w:val="a"/>
    <w:semiHidden/>
    <w:qFormat/>
    <w:rsid w:val="00B638E0"/>
    <w:rPr>
      <w:sz w:val="18"/>
      <w:szCs w:val="18"/>
    </w:rPr>
  </w:style>
  <w:style w:type="paragraph" w:styleId="af">
    <w:name w:val="footer"/>
    <w:basedOn w:val="a"/>
    <w:link w:val="af0"/>
    <w:uiPriority w:val="99"/>
    <w:qFormat/>
    <w:rsid w:val="00B638E0"/>
    <w:pPr>
      <w:tabs>
        <w:tab w:val="center" w:pos="4153"/>
        <w:tab w:val="right" w:pos="8306"/>
      </w:tabs>
      <w:snapToGrid w:val="0"/>
      <w:jc w:val="left"/>
    </w:pPr>
    <w:rPr>
      <w:sz w:val="18"/>
    </w:rPr>
  </w:style>
  <w:style w:type="paragraph" w:styleId="af1">
    <w:name w:val="header"/>
    <w:basedOn w:val="a"/>
    <w:link w:val="af2"/>
    <w:uiPriority w:val="99"/>
    <w:qFormat/>
    <w:rsid w:val="00B638E0"/>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rsid w:val="00B638E0"/>
    <w:pPr>
      <w:adjustRightInd w:val="0"/>
      <w:jc w:val="left"/>
      <w:textAlignment w:val="baseline"/>
    </w:pPr>
    <w:rPr>
      <w:sz w:val="24"/>
    </w:rPr>
  </w:style>
  <w:style w:type="paragraph" w:styleId="TOC4">
    <w:name w:val="toc 4"/>
    <w:basedOn w:val="a"/>
    <w:next w:val="a"/>
    <w:semiHidden/>
    <w:qFormat/>
    <w:rsid w:val="00B638E0"/>
    <w:pPr>
      <w:ind w:left="1260"/>
    </w:pPr>
  </w:style>
  <w:style w:type="paragraph" w:styleId="af3">
    <w:name w:val="index heading"/>
    <w:basedOn w:val="a"/>
    <w:next w:val="10"/>
    <w:semiHidden/>
    <w:qFormat/>
    <w:rsid w:val="00B638E0"/>
  </w:style>
  <w:style w:type="paragraph" w:styleId="10">
    <w:name w:val="index 1"/>
    <w:basedOn w:val="a"/>
    <w:next w:val="a"/>
    <w:semiHidden/>
    <w:qFormat/>
    <w:rsid w:val="00B638E0"/>
  </w:style>
  <w:style w:type="paragraph" w:styleId="af4">
    <w:name w:val="footnote text"/>
    <w:basedOn w:val="a"/>
    <w:semiHidden/>
    <w:qFormat/>
    <w:rsid w:val="00B638E0"/>
    <w:pPr>
      <w:snapToGrid w:val="0"/>
      <w:jc w:val="left"/>
    </w:pPr>
    <w:rPr>
      <w:sz w:val="18"/>
    </w:rPr>
  </w:style>
  <w:style w:type="paragraph" w:styleId="TOC6">
    <w:name w:val="toc 6"/>
    <w:basedOn w:val="a"/>
    <w:next w:val="a"/>
    <w:semiHidden/>
    <w:qFormat/>
    <w:rsid w:val="00B638E0"/>
    <w:pPr>
      <w:ind w:left="2100"/>
    </w:pPr>
  </w:style>
  <w:style w:type="paragraph" w:styleId="31">
    <w:name w:val="Body Text Indent 3"/>
    <w:basedOn w:val="a"/>
    <w:qFormat/>
    <w:rsid w:val="00B638E0"/>
    <w:pPr>
      <w:spacing w:line="360" w:lineRule="auto"/>
      <w:ind w:firstLineChars="257" w:firstLine="617"/>
    </w:pPr>
    <w:rPr>
      <w:rFonts w:eastAsia="宋体"/>
      <w:sz w:val="24"/>
      <w:szCs w:val="24"/>
    </w:rPr>
  </w:style>
  <w:style w:type="paragraph" w:styleId="70">
    <w:name w:val="index 7"/>
    <w:basedOn w:val="a"/>
    <w:next w:val="a"/>
    <w:semiHidden/>
    <w:qFormat/>
    <w:rsid w:val="00B638E0"/>
    <w:pPr>
      <w:ind w:left="2520"/>
    </w:pPr>
  </w:style>
  <w:style w:type="paragraph" w:styleId="90">
    <w:name w:val="index 9"/>
    <w:basedOn w:val="a"/>
    <w:next w:val="a"/>
    <w:semiHidden/>
    <w:qFormat/>
    <w:rsid w:val="00B638E0"/>
    <w:pPr>
      <w:ind w:left="3360"/>
    </w:pPr>
  </w:style>
  <w:style w:type="paragraph" w:styleId="af5">
    <w:name w:val="table of figures"/>
    <w:basedOn w:val="a"/>
    <w:next w:val="a"/>
    <w:semiHidden/>
    <w:qFormat/>
    <w:rsid w:val="00B638E0"/>
    <w:pPr>
      <w:adjustRightInd w:val="0"/>
      <w:ind w:left="420" w:hanging="420"/>
      <w:jc w:val="left"/>
      <w:textAlignment w:val="baseline"/>
    </w:pPr>
    <w:rPr>
      <w:smallCaps/>
      <w:sz w:val="24"/>
    </w:rPr>
  </w:style>
  <w:style w:type="paragraph" w:styleId="TOC2">
    <w:name w:val="toc 2"/>
    <w:basedOn w:val="a"/>
    <w:next w:val="a"/>
    <w:semiHidden/>
    <w:qFormat/>
    <w:rsid w:val="00B638E0"/>
    <w:pPr>
      <w:ind w:left="420"/>
    </w:pPr>
  </w:style>
  <w:style w:type="paragraph" w:styleId="TOC9">
    <w:name w:val="toc 9"/>
    <w:basedOn w:val="a"/>
    <w:next w:val="a"/>
    <w:semiHidden/>
    <w:qFormat/>
    <w:rsid w:val="00B638E0"/>
    <w:pPr>
      <w:ind w:left="3360"/>
    </w:pPr>
  </w:style>
  <w:style w:type="paragraph" w:styleId="HTML">
    <w:name w:val="HTML Preformatted"/>
    <w:basedOn w:val="a"/>
    <w:qFormat/>
    <w:rsid w:val="00B6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22">
    <w:name w:val="index 2"/>
    <w:basedOn w:val="a"/>
    <w:next w:val="a"/>
    <w:semiHidden/>
    <w:qFormat/>
    <w:rsid w:val="00B638E0"/>
    <w:pPr>
      <w:ind w:left="420"/>
    </w:pPr>
  </w:style>
  <w:style w:type="paragraph" w:styleId="af6">
    <w:name w:val="annotation subject"/>
    <w:basedOn w:val="a6"/>
    <w:next w:val="a6"/>
    <w:semiHidden/>
    <w:qFormat/>
    <w:rsid w:val="00B638E0"/>
    <w:rPr>
      <w:b/>
      <w:bCs/>
    </w:rPr>
  </w:style>
  <w:style w:type="table" w:styleId="af7">
    <w:name w:val="Table Grid"/>
    <w:basedOn w:val="a2"/>
    <w:uiPriority w:val="99"/>
    <w:unhideWhenUsed/>
    <w:qFormat/>
    <w:rsid w:val="00B6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B638E0"/>
    <w:rPr>
      <w:b/>
    </w:rPr>
  </w:style>
  <w:style w:type="character" w:styleId="af9">
    <w:name w:val="page number"/>
    <w:basedOn w:val="a1"/>
    <w:qFormat/>
    <w:rsid w:val="00B638E0"/>
  </w:style>
  <w:style w:type="character" w:styleId="afa">
    <w:name w:val="Emphasis"/>
    <w:uiPriority w:val="20"/>
    <w:qFormat/>
    <w:rsid w:val="00B638E0"/>
    <w:rPr>
      <w:i/>
      <w:iCs/>
    </w:rPr>
  </w:style>
  <w:style w:type="character" w:styleId="afb">
    <w:name w:val="line number"/>
    <w:basedOn w:val="a1"/>
    <w:rsid w:val="00B638E0"/>
  </w:style>
  <w:style w:type="character" w:styleId="HTML0">
    <w:name w:val="HTML Definition"/>
    <w:qFormat/>
    <w:rsid w:val="00B638E0"/>
    <w:rPr>
      <w:i/>
    </w:rPr>
  </w:style>
  <w:style w:type="character" w:styleId="afc">
    <w:name w:val="Hyperlink"/>
    <w:qFormat/>
    <w:rsid w:val="00B638E0"/>
    <w:rPr>
      <w:color w:val="0000FF"/>
      <w:u w:val="single"/>
    </w:rPr>
  </w:style>
  <w:style w:type="character" w:styleId="HTML1">
    <w:name w:val="HTML Code"/>
    <w:qFormat/>
    <w:rsid w:val="00B638E0"/>
    <w:rPr>
      <w:rFonts w:ascii="Menlo" w:eastAsia="Menlo" w:hAnsi="Menlo" w:cs="Menlo" w:hint="default"/>
      <w:color w:val="C7254E"/>
      <w:sz w:val="21"/>
      <w:szCs w:val="21"/>
      <w:shd w:val="clear" w:color="auto" w:fill="F9F2F4"/>
    </w:rPr>
  </w:style>
  <w:style w:type="character" w:styleId="afd">
    <w:name w:val="annotation reference"/>
    <w:semiHidden/>
    <w:qFormat/>
    <w:rsid w:val="00B638E0"/>
    <w:rPr>
      <w:sz w:val="21"/>
      <w:szCs w:val="21"/>
    </w:rPr>
  </w:style>
  <w:style w:type="character" w:styleId="HTML2">
    <w:name w:val="HTML Cite"/>
    <w:qFormat/>
    <w:rsid w:val="00B638E0"/>
  </w:style>
  <w:style w:type="character" w:styleId="afe">
    <w:name w:val="footnote reference"/>
    <w:semiHidden/>
    <w:rsid w:val="00B638E0"/>
    <w:rPr>
      <w:vertAlign w:val="superscript"/>
    </w:rPr>
  </w:style>
  <w:style w:type="character" w:styleId="HTML3">
    <w:name w:val="HTML Keyboard"/>
    <w:qFormat/>
    <w:rsid w:val="00B638E0"/>
    <w:rPr>
      <w:rFonts w:ascii="Menlo" w:eastAsia="Menlo" w:hAnsi="Menlo" w:cs="Menlo" w:hint="default"/>
      <w:sz w:val="21"/>
      <w:szCs w:val="21"/>
    </w:rPr>
  </w:style>
  <w:style w:type="character" w:styleId="HTML4">
    <w:name w:val="HTML Sample"/>
    <w:rsid w:val="00B638E0"/>
    <w:rPr>
      <w:rFonts w:ascii="Menlo" w:eastAsia="Menlo" w:hAnsi="Menlo" w:cs="Menlo"/>
      <w:sz w:val="21"/>
      <w:szCs w:val="21"/>
    </w:rPr>
  </w:style>
  <w:style w:type="character" w:customStyle="1" w:styleId="11">
    <w:name w:val="访问过的超链接1"/>
    <w:qFormat/>
    <w:rsid w:val="00B638E0"/>
    <w:rPr>
      <w:color w:val="954F72"/>
      <w:u w:val="single"/>
    </w:rPr>
  </w:style>
  <w:style w:type="character" w:customStyle="1" w:styleId="bdsnopic1">
    <w:name w:val="bds_nopic1"/>
    <w:basedOn w:val="a1"/>
    <w:qFormat/>
    <w:rsid w:val="00B638E0"/>
  </w:style>
  <w:style w:type="character" w:customStyle="1" w:styleId="bdsmore7">
    <w:name w:val="bds_more7"/>
    <w:basedOn w:val="a1"/>
    <w:qFormat/>
    <w:rsid w:val="00B638E0"/>
  </w:style>
  <w:style w:type="character" w:customStyle="1" w:styleId="bdsmore8">
    <w:name w:val="bds_more8"/>
    <w:qFormat/>
    <w:rsid w:val="00B638E0"/>
    <w:rPr>
      <w:rFonts w:ascii="宋体" w:eastAsia="宋体" w:hAnsi="宋体" w:cs="宋体" w:hint="eastAsia"/>
    </w:rPr>
  </w:style>
  <w:style w:type="character" w:customStyle="1" w:styleId="noused">
    <w:name w:val="noused"/>
    <w:qFormat/>
    <w:rsid w:val="00B638E0"/>
    <w:rPr>
      <w:b/>
      <w:color w:val="FFFFFF"/>
      <w:sz w:val="21"/>
      <w:szCs w:val="21"/>
    </w:rPr>
  </w:style>
  <w:style w:type="character" w:customStyle="1" w:styleId="grid2">
    <w:name w:val="grid2"/>
    <w:basedOn w:val="a1"/>
    <w:qFormat/>
    <w:rsid w:val="00B638E0"/>
  </w:style>
  <w:style w:type="character" w:customStyle="1" w:styleId="bdsmore4">
    <w:name w:val="bds_more4"/>
    <w:qFormat/>
    <w:rsid w:val="00B638E0"/>
    <w:rPr>
      <w:rFonts w:ascii="宋体" w:eastAsia="宋体" w:hAnsi="宋体" w:cs="宋体" w:hint="eastAsia"/>
    </w:rPr>
  </w:style>
  <w:style w:type="character" w:customStyle="1" w:styleId="bdsmore5">
    <w:name w:val="bds_more5"/>
    <w:basedOn w:val="a1"/>
    <w:qFormat/>
    <w:rsid w:val="00B638E0"/>
  </w:style>
  <w:style w:type="character" w:customStyle="1" w:styleId="bdsnopic">
    <w:name w:val="bds_nopic"/>
    <w:basedOn w:val="a1"/>
    <w:qFormat/>
    <w:rsid w:val="00B638E0"/>
  </w:style>
  <w:style w:type="character" w:customStyle="1" w:styleId="grid">
    <w:name w:val="grid"/>
    <w:basedOn w:val="a1"/>
    <w:qFormat/>
    <w:rsid w:val="00B638E0"/>
  </w:style>
  <w:style w:type="character" w:customStyle="1" w:styleId="af2">
    <w:name w:val="页眉 字符"/>
    <w:link w:val="af1"/>
    <w:uiPriority w:val="99"/>
    <w:qFormat/>
    <w:rsid w:val="00B638E0"/>
    <w:rPr>
      <w:rFonts w:eastAsia="楷体_GB2312"/>
      <w:kern w:val="2"/>
      <w:sz w:val="18"/>
    </w:rPr>
  </w:style>
  <w:style w:type="character" w:customStyle="1" w:styleId="a4">
    <w:name w:val="正文缩进 字符"/>
    <w:link w:val="a0"/>
    <w:qFormat/>
    <w:rsid w:val="00B638E0"/>
    <w:rPr>
      <w:rFonts w:eastAsia="楷体_GB2312"/>
      <w:kern w:val="2"/>
      <w:sz w:val="24"/>
      <w:lang w:val="en-US" w:eastAsia="zh-CN" w:bidi="ar-SA"/>
    </w:rPr>
  </w:style>
  <w:style w:type="character" w:customStyle="1" w:styleId="active">
    <w:name w:val="active"/>
    <w:qFormat/>
    <w:rsid w:val="00B638E0"/>
    <w:rPr>
      <w:color w:val="00FF00"/>
      <w:shd w:val="clear" w:color="auto" w:fill="000000"/>
    </w:rPr>
  </w:style>
  <w:style w:type="character" w:customStyle="1" w:styleId="ac">
    <w:name w:val="纯文本 字符"/>
    <w:link w:val="ab"/>
    <w:qFormat/>
    <w:rsid w:val="00B638E0"/>
    <w:rPr>
      <w:rFonts w:ascii="宋体" w:eastAsia="楷体_GB2312" w:hAnsi="Courier New"/>
      <w:kern w:val="2"/>
      <w:sz w:val="26"/>
      <w:lang w:val="en-US" w:eastAsia="zh-CN" w:bidi="ar-SA"/>
    </w:rPr>
  </w:style>
  <w:style w:type="character" w:customStyle="1" w:styleId="active8">
    <w:name w:val="active8"/>
    <w:qFormat/>
    <w:rsid w:val="00B638E0"/>
    <w:rPr>
      <w:color w:val="00FF00"/>
      <w:shd w:val="clear" w:color="auto" w:fill="000000"/>
    </w:rPr>
  </w:style>
  <w:style w:type="character" w:customStyle="1" w:styleId="bdsnopic2">
    <w:name w:val="bds_nopic2"/>
    <w:basedOn w:val="a1"/>
    <w:qFormat/>
    <w:rsid w:val="00B638E0"/>
  </w:style>
  <w:style w:type="character" w:customStyle="1" w:styleId="CharChar2">
    <w:name w:val="Char Char2"/>
    <w:qFormat/>
    <w:rsid w:val="00B638E0"/>
    <w:rPr>
      <w:rFonts w:ascii="宋体" w:eastAsia="楷体_GB2312" w:hAnsi="宋体"/>
      <w:b/>
      <w:kern w:val="2"/>
      <w:sz w:val="26"/>
      <w:lang w:val="en-US" w:eastAsia="zh-CN" w:bidi="ar-SA"/>
    </w:rPr>
  </w:style>
  <w:style w:type="character" w:customStyle="1" w:styleId="hilite">
    <w:name w:val="hilite"/>
    <w:qFormat/>
    <w:rsid w:val="00B638E0"/>
    <w:rPr>
      <w:color w:val="FFFFFF"/>
      <w:shd w:val="clear" w:color="auto" w:fill="776666"/>
    </w:rPr>
  </w:style>
  <w:style w:type="character" w:customStyle="1" w:styleId="20">
    <w:name w:val="标题 2 字符"/>
    <w:link w:val="2"/>
    <w:qFormat/>
    <w:rsid w:val="00B638E0"/>
    <w:rPr>
      <w:rFonts w:ascii="宋体" w:eastAsia="楷体_GB2312" w:hAnsi="宋体"/>
      <w:b/>
      <w:kern w:val="2"/>
      <w:sz w:val="26"/>
      <w:lang w:val="en-US" w:eastAsia="zh-CN" w:bidi="ar-SA"/>
    </w:rPr>
  </w:style>
  <w:style w:type="character" w:customStyle="1" w:styleId="hilite6">
    <w:name w:val="hilite6"/>
    <w:qFormat/>
    <w:rsid w:val="00B638E0"/>
    <w:rPr>
      <w:color w:val="FFFFFF"/>
      <w:shd w:val="clear" w:color="auto" w:fill="776666"/>
    </w:rPr>
  </w:style>
  <w:style w:type="character" w:customStyle="1" w:styleId="bdsmore6">
    <w:name w:val="bds_more6"/>
    <w:basedOn w:val="a1"/>
    <w:qFormat/>
    <w:rsid w:val="00B638E0"/>
  </w:style>
  <w:style w:type="character" w:customStyle="1" w:styleId="a7">
    <w:name w:val="批注文字 字符"/>
    <w:link w:val="a6"/>
    <w:semiHidden/>
    <w:qFormat/>
    <w:rsid w:val="00B638E0"/>
    <w:rPr>
      <w:rFonts w:eastAsia="楷体_GB2312"/>
      <w:kern w:val="2"/>
      <w:sz w:val="26"/>
    </w:rPr>
  </w:style>
  <w:style w:type="character" w:customStyle="1" w:styleId="aa">
    <w:name w:val="正文文本缩进 字符"/>
    <w:link w:val="a9"/>
    <w:qFormat/>
    <w:rsid w:val="00B638E0"/>
    <w:rPr>
      <w:rFonts w:ascii="方正仿宋简体" w:eastAsia="方正仿宋简体" w:hAnsi="创艺简仿宋"/>
      <w:kern w:val="2"/>
      <w:sz w:val="24"/>
      <w:lang w:val="en-US" w:eastAsia="zh-CN" w:bidi="ar-SA"/>
    </w:rPr>
  </w:style>
  <w:style w:type="character" w:customStyle="1" w:styleId="hover61">
    <w:name w:val="hover61"/>
    <w:qFormat/>
    <w:rsid w:val="00B638E0"/>
    <w:rPr>
      <w:shd w:val="clear" w:color="auto" w:fill="FF0000"/>
    </w:rPr>
  </w:style>
  <w:style w:type="character" w:customStyle="1" w:styleId="other">
    <w:name w:val="other"/>
    <w:basedOn w:val="a1"/>
    <w:qFormat/>
    <w:rsid w:val="00B638E0"/>
  </w:style>
  <w:style w:type="character" w:customStyle="1" w:styleId="state">
    <w:name w:val="state"/>
    <w:qFormat/>
    <w:rsid w:val="00B638E0"/>
    <w:rPr>
      <w:b/>
      <w:color w:val="FFFFFF"/>
      <w:sz w:val="19"/>
      <w:szCs w:val="19"/>
    </w:rPr>
  </w:style>
  <w:style w:type="character" w:customStyle="1" w:styleId="af0">
    <w:name w:val="页脚 字符"/>
    <w:link w:val="af"/>
    <w:uiPriority w:val="99"/>
    <w:qFormat/>
    <w:rsid w:val="00B638E0"/>
    <w:rPr>
      <w:rFonts w:eastAsia="楷体_GB2312"/>
      <w:kern w:val="2"/>
      <w:sz w:val="18"/>
    </w:rPr>
  </w:style>
  <w:style w:type="paragraph" w:customStyle="1" w:styleId="aff">
    <w:name w:val="图"/>
    <w:basedOn w:val="a"/>
    <w:qFormat/>
    <w:rsid w:val="00B638E0"/>
    <w:pPr>
      <w:keepNext/>
      <w:adjustRightInd w:val="0"/>
      <w:spacing w:before="60" w:after="60" w:line="300" w:lineRule="auto"/>
      <w:jc w:val="center"/>
      <w:textAlignment w:val="center"/>
    </w:pPr>
    <w:rPr>
      <w:rFonts w:eastAsia="宋体"/>
      <w:snapToGrid w:val="0"/>
      <w:spacing w:val="20"/>
      <w:kern w:val="0"/>
      <w:sz w:val="24"/>
    </w:rPr>
  </w:style>
  <w:style w:type="paragraph" w:customStyle="1" w:styleId="12">
    <w:name w:val="纯文本1"/>
    <w:basedOn w:val="a"/>
    <w:qFormat/>
    <w:rsid w:val="00B638E0"/>
    <w:pPr>
      <w:adjustRightInd w:val="0"/>
      <w:textAlignment w:val="baseline"/>
    </w:pPr>
    <w:rPr>
      <w:rFonts w:ascii="宋体" w:hAnsi="Courier New"/>
    </w:rPr>
  </w:style>
  <w:style w:type="paragraph" w:styleId="aff0">
    <w:name w:val="List Paragraph"/>
    <w:basedOn w:val="a"/>
    <w:uiPriority w:val="34"/>
    <w:qFormat/>
    <w:rsid w:val="00B638E0"/>
    <w:pPr>
      <w:ind w:firstLineChars="200" w:firstLine="420"/>
    </w:pPr>
    <w:rPr>
      <w:rFonts w:eastAsia="宋体"/>
      <w:sz w:val="21"/>
      <w:szCs w:val="24"/>
    </w:rPr>
  </w:style>
  <w:style w:type="paragraph" w:customStyle="1" w:styleId="Char">
    <w:name w:val="Char"/>
    <w:basedOn w:val="a"/>
    <w:qFormat/>
    <w:rsid w:val="00B638E0"/>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5"/>
    <w:qFormat/>
    <w:rsid w:val="00B638E0"/>
    <w:pPr>
      <w:adjustRightInd w:val="0"/>
      <w:snapToGrid w:val="0"/>
      <w:spacing w:line="360" w:lineRule="auto"/>
    </w:pPr>
    <w:rPr>
      <w:rFonts w:ascii="Tahoma" w:eastAsia="宋体" w:hAnsi="Tahoma"/>
      <w:sz w:val="24"/>
      <w:szCs w:val="24"/>
    </w:rPr>
  </w:style>
  <w:style w:type="paragraph" w:customStyle="1" w:styleId="Char1">
    <w:name w:val="Char1"/>
    <w:basedOn w:val="a"/>
    <w:qFormat/>
    <w:rsid w:val="00B638E0"/>
    <w:rPr>
      <w:rFonts w:ascii="Tahoma" w:eastAsia="宋体" w:hAnsi="Tahoma"/>
      <w:sz w:val="24"/>
    </w:rPr>
  </w:style>
  <w:style w:type="paragraph" w:customStyle="1" w:styleId="110">
    <w:name w:val="纯文本11"/>
    <w:basedOn w:val="a"/>
    <w:qFormat/>
    <w:rsid w:val="00B638E0"/>
    <w:pPr>
      <w:adjustRightInd w:val="0"/>
      <w:textAlignment w:val="baseline"/>
    </w:pPr>
    <w:rPr>
      <w:rFonts w:ascii="宋体" w:hAnsi="Courier New"/>
      <w:sz w:val="28"/>
    </w:rPr>
  </w:style>
  <w:style w:type="paragraph" w:customStyle="1" w:styleId="p15">
    <w:name w:val="p15"/>
    <w:basedOn w:val="a"/>
    <w:qFormat/>
    <w:rsid w:val="00B638E0"/>
    <w:pPr>
      <w:widowControl/>
      <w:spacing w:before="100" w:beforeAutospacing="1" w:after="100" w:afterAutospacing="1"/>
      <w:jc w:val="left"/>
    </w:pPr>
    <w:rPr>
      <w:rFonts w:ascii="宋体" w:hAnsi="宋体" w:cs="宋体"/>
      <w:kern w:val="0"/>
      <w:sz w:val="24"/>
      <w:szCs w:val="24"/>
    </w:rPr>
  </w:style>
  <w:style w:type="table" w:customStyle="1" w:styleId="13">
    <w:name w:val="网格型1"/>
    <w:basedOn w:val="a2"/>
    <w:qFormat/>
    <w:rsid w:val="00B638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5B67B6"/>
    <w:rPr>
      <w:rFonts w:eastAsia="楷体_GB2312"/>
      <w:kern w:val="2"/>
      <w:sz w:val="26"/>
    </w:rPr>
  </w:style>
  <w:style w:type="character" w:styleId="aff2">
    <w:name w:val="Unresolved Mention"/>
    <w:basedOn w:val="a1"/>
    <w:uiPriority w:val="99"/>
    <w:semiHidden/>
    <w:unhideWhenUsed/>
    <w:rsid w:val="007A6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B1A681-A1E1-493E-89F3-6ABCA6D869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招标文件2002年修改本.dot</Template>
  <TotalTime>0</TotalTime>
  <Pages>44</Pages>
  <Words>4298</Words>
  <Characters>24504</Characters>
  <Application>Microsoft Office Word</Application>
  <DocSecurity>0</DocSecurity>
  <Lines>204</Lines>
  <Paragraphs>57</Paragraphs>
  <ScaleCrop>false</ScaleCrop>
  <Company>南京国衡南通分公司</Company>
  <LinksUpToDate>false</LinksUpToDate>
  <CharactersWithSpaces>28745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zhang mephi</cp:lastModifiedBy>
  <cp:revision>39</cp:revision>
  <cp:lastPrinted>2020-10-19T02:45:00Z</cp:lastPrinted>
  <dcterms:created xsi:type="dcterms:W3CDTF">2020-10-16T01:29:00Z</dcterms:created>
  <dcterms:modified xsi:type="dcterms:W3CDTF">2020-10-19T06:38:00Z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