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AC" w:rsidRDefault="00095309">
      <w:pPr>
        <w:overflowPunct w:val="0"/>
        <w:spacing w:line="360" w:lineRule="auto"/>
        <w:jc w:val="center"/>
        <w:rPr>
          <w:rFonts w:ascii="宋体" w:eastAsia="宋体" w:hAnsi="宋体"/>
          <w:b/>
          <w:sz w:val="52"/>
          <w:szCs w:val="52"/>
          <w:lang w:val="zh-TW"/>
        </w:rPr>
      </w:pPr>
      <w:r>
        <w:rPr>
          <w:rFonts w:ascii="宋体" w:eastAsia="宋体" w:hAnsi="宋体" w:hint="eastAsia"/>
          <w:b/>
          <w:sz w:val="52"/>
          <w:szCs w:val="52"/>
        </w:rPr>
        <w:t>南通港口集团</w:t>
      </w:r>
      <w:r>
        <w:rPr>
          <w:rFonts w:ascii="宋体" w:eastAsia="宋体" w:hAnsi="宋体" w:hint="eastAsia"/>
          <w:b/>
          <w:sz w:val="52"/>
          <w:szCs w:val="52"/>
          <w:lang w:val="zh-TW"/>
        </w:rPr>
        <w:t>有限公司</w:t>
      </w:r>
    </w:p>
    <w:p w:rsidR="00F07EAC" w:rsidRDefault="00095309">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F07EAC" w:rsidRDefault="00F07EAC">
      <w:pPr>
        <w:overflowPunct w:val="0"/>
        <w:spacing w:line="360" w:lineRule="auto"/>
        <w:jc w:val="center"/>
        <w:rPr>
          <w:rFonts w:ascii="宋体" w:eastAsia="宋体" w:hAnsi="宋体"/>
          <w:b/>
          <w:sz w:val="84"/>
          <w:szCs w:val="84"/>
        </w:rPr>
      </w:pPr>
    </w:p>
    <w:p w:rsidR="00F07EAC" w:rsidRDefault="00095309">
      <w:pPr>
        <w:overflowPunct w:val="0"/>
        <w:spacing w:line="360" w:lineRule="auto"/>
        <w:ind w:firstLineChars="695" w:firstLine="2233"/>
        <w:rPr>
          <w:rFonts w:ascii="宋体" w:eastAsia="宋体" w:hAnsi="宋体"/>
          <w:b/>
          <w:bCs/>
          <w:sz w:val="32"/>
          <w:szCs w:val="32"/>
        </w:rPr>
      </w:pPr>
      <w:r>
        <w:rPr>
          <w:rFonts w:ascii="宋体" w:eastAsia="宋体" w:hAnsi="宋体" w:hint="eastAsia"/>
          <w:b/>
          <w:bCs/>
          <w:sz w:val="32"/>
          <w:szCs w:val="32"/>
        </w:rPr>
        <w:t>采购编号：CGFW201901</w:t>
      </w:r>
    </w:p>
    <w:p w:rsidR="00F07EAC" w:rsidRDefault="00095309">
      <w:pPr>
        <w:jc w:val="center"/>
        <w:rPr>
          <w:rFonts w:ascii="宋体" w:eastAsia="宋体" w:hAnsi="宋体"/>
          <w:b/>
          <w:bCs/>
          <w:sz w:val="32"/>
          <w:szCs w:val="32"/>
        </w:rPr>
      </w:pPr>
      <w:r>
        <w:rPr>
          <w:rFonts w:ascii="宋体" w:eastAsia="宋体" w:hAnsi="宋体" w:hint="eastAsia"/>
          <w:b/>
          <w:bCs/>
          <w:sz w:val="32"/>
          <w:szCs w:val="32"/>
        </w:rPr>
        <w:t>项目名称：南通港口集团有限公司年度工程、服务</w:t>
      </w:r>
    </w:p>
    <w:p w:rsidR="00F07EAC" w:rsidRDefault="00095309">
      <w:pPr>
        <w:jc w:val="center"/>
        <w:rPr>
          <w:rFonts w:ascii="宋体" w:eastAsia="宋体" w:hAnsi="宋体"/>
          <w:b/>
          <w:bCs/>
          <w:sz w:val="32"/>
          <w:szCs w:val="32"/>
        </w:rPr>
      </w:pPr>
      <w:r>
        <w:rPr>
          <w:rFonts w:ascii="宋体" w:eastAsia="宋体" w:hAnsi="宋体" w:hint="eastAsia"/>
          <w:b/>
          <w:bCs/>
          <w:sz w:val="32"/>
          <w:szCs w:val="32"/>
        </w:rPr>
        <w:t>及货物的采购、造价咨询代理机构遴选</w:t>
      </w:r>
    </w:p>
    <w:p w:rsidR="00F07EAC" w:rsidRDefault="00F07EAC">
      <w:pPr>
        <w:jc w:val="center"/>
        <w:rPr>
          <w:rFonts w:ascii="宋体" w:eastAsia="宋体" w:hAnsi="宋体"/>
          <w:b/>
          <w:bCs/>
          <w:sz w:val="32"/>
          <w:szCs w:val="32"/>
          <w:lang w:val="zh-TW"/>
        </w:rPr>
      </w:pPr>
    </w:p>
    <w:p w:rsidR="00F07EAC" w:rsidRDefault="00095309">
      <w:pPr>
        <w:ind w:firstLineChars="700" w:firstLine="2249"/>
        <w:rPr>
          <w:rFonts w:ascii="宋体" w:eastAsia="宋体" w:hAnsi="宋体"/>
          <w:b/>
          <w:sz w:val="52"/>
          <w:szCs w:val="52"/>
          <w:lang w:val="zh-TW"/>
        </w:rPr>
      </w:pPr>
      <w:r>
        <w:rPr>
          <w:rFonts w:ascii="宋体" w:eastAsia="宋体" w:hAnsi="宋体" w:cs="宋体" w:hint="eastAsia"/>
          <w:b/>
          <w:bCs/>
          <w:sz w:val="32"/>
          <w:szCs w:val="32"/>
        </w:rPr>
        <w:t>采 购 人</w:t>
      </w:r>
      <w:r>
        <w:rPr>
          <w:rFonts w:ascii="宋体" w:eastAsia="宋体" w:hAnsi="宋体" w:hint="eastAsia"/>
          <w:b/>
          <w:bCs/>
          <w:sz w:val="32"/>
          <w:szCs w:val="32"/>
        </w:rPr>
        <w:t>：</w:t>
      </w:r>
      <w:r>
        <w:rPr>
          <w:rFonts w:ascii="宋体" w:eastAsia="宋体" w:hAnsi="宋体" w:cs="宋体" w:hint="eastAsia"/>
          <w:b/>
          <w:bCs/>
          <w:sz w:val="32"/>
          <w:szCs w:val="32"/>
        </w:rPr>
        <w:t>南通港口集团</w:t>
      </w:r>
      <w:r>
        <w:rPr>
          <w:rFonts w:ascii="宋体" w:eastAsia="宋体" w:hAnsi="宋体" w:cs="宋体" w:hint="eastAsia"/>
          <w:b/>
          <w:bCs/>
          <w:sz w:val="32"/>
          <w:szCs w:val="32"/>
          <w:lang w:val="zh-TW"/>
        </w:rPr>
        <w:t>有限公司</w:t>
      </w:r>
    </w:p>
    <w:p w:rsidR="00F07EAC" w:rsidRDefault="00F07EAC">
      <w:pPr>
        <w:overflowPunct w:val="0"/>
        <w:spacing w:line="360" w:lineRule="auto"/>
        <w:ind w:leftChars="900" w:left="3966" w:hangingChars="506" w:hanging="1626"/>
        <w:rPr>
          <w:rFonts w:ascii="宋体" w:eastAsia="宋体" w:hAnsi="宋体"/>
          <w:b/>
          <w:bCs/>
          <w:sz w:val="32"/>
          <w:szCs w:val="32"/>
        </w:rPr>
      </w:pPr>
    </w:p>
    <w:p w:rsidR="00F07EAC" w:rsidRDefault="00095309">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采购类别：服务类</w:t>
      </w:r>
    </w:p>
    <w:p w:rsidR="00F07EAC" w:rsidRDefault="00F07EAC">
      <w:pPr>
        <w:overflowPunct w:val="0"/>
        <w:spacing w:line="360" w:lineRule="auto"/>
        <w:jc w:val="center"/>
        <w:textAlignment w:val="baseline"/>
        <w:rPr>
          <w:rFonts w:ascii="宋体" w:eastAsia="宋体" w:hAnsi="宋体"/>
          <w:sz w:val="32"/>
          <w:szCs w:val="32"/>
        </w:rPr>
      </w:pPr>
    </w:p>
    <w:p w:rsidR="00F07EAC" w:rsidRDefault="00F07EAC">
      <w:pPr>
        <w:overflowPunct w:val="0"/>
        <w:spacing w:line="360" w:lineRule="auto"/>
        <w:jc w:val="center"/>
        <w:rPr>
          <w:rFonts w:ascii="宋体" w:eastAsia="宋体" w:hAnsi="宋体"/>
          <w:sz w:val="32"/>
          <w:szCs w:val="32"/>
        </w:rPr>
      </w:pPr>
    </w:p>
    <w:p w:rsidR="00F07EAC" w:rsidRDefault="00F07EAC">
      <w:pPr>
        <w:overflowPunct w:val="0"/>
        <w:spacing w:line="360" w:lineRule="auto"/>
        <w:jc w:val="center"/>
        <w:rPr>
          <w:rFonts w:ascii="宋体" w:eastAsia="宋体" w:hAnsi="宋体"/>
          <w:sz w:val="32"/>
          <w:szCs w:val="32"/>
        </w:rPr>
      </w:pPr>
    </w:p>
    <w:p w:rsidR="00F07EAC" w:rsidRDefault="00F07EAC">
      <w:pPr>
        <w:overflowPunct w:val="0"/>
        <w:spacing w:line="360" w:lineRule="auto"/>
        <w:jc w:val="center"/>
        <w:rPr>
          <w:rFonts w:ascii="宋体" w:eastAsia="宋体" w:hAnsi="宋体"/>
          <w:b/>
          <w:sz w:val="32"/>
          <w:szCs w:val="32"/>
        </w:rPr>
      </w:pPr>
    </w:p>
    <w:p w:rsidR="00F07EAC" w:rsidRDefault="00F07EAC">
      <w:pPr>
        <w:overflowPunct w:val="0"/>
        <w:spacing w:line="360" w:lineRule="auto"/>
        <w:jc w:val="center"/>
        <w:rPr>
          <w:rFonts w:ascii="宋体" w:eastAsia="宋体" w:hAnsi="宋体"/>
          <w:b/>
          <w:sz w:val="32"/>
          <w:szCs w:val="32"/>
        </w:rPr>
      </w:pPr>
    </w:p>
    <w:p w:rsidR="00F07EAC" w:rsidRDefault="00095309">
      <w:pPr>
        <w:overflowPunct w:val="0"/>
        <w:spacing w:line="360" w:lineRule="auto"/>
        <w:jc w:val="center"/>
        <w:rPr>
          <w:rFonts w:ascii="宋体" w:eastAsia="宋体" w:hAnsi="宋体"/>
          <w:b/>
          <w:sz w:val="32"/>
          <w:szCs w:val="32"/>
        </w:rPr>
      </w:pPr>
      <w:r>
        <w:rPr>
          <w:rFonts w:ascii="宋体" w:eastAsia="宋体" w:hAnsi="宋体" w:hint="eastAsia"/>
          <w:b/>
          <w:sz w:val="32"/>
          <w:szCs w:val="32"/>
        </w:rPr>
        <w:t>二〇一九年十二</w:t>
      </w:r>
      <w:r>
        <w:rPr>
          <w:rFonts w:ascii="宋体" w:eastAsia="宋体" w:hAnsi="宋体"/>
          <w:b/>
          <w:sz w:val="32"/>
          <w:szCs w:val="32"/>
        </w:rPr>
        <w:t>月</w:t>
      </w:r>
    </w:p>
    <w:p w:rsidR="00F07EAC" w:rsidRDefault="00095309">
      <w:pPr>
        <w:spacing w:line="360" w:lineRule="auto"/>
        <w:ind w:firstLineChars="1045" w:firstLine="3357"/>
        <w:outlineLvl w:val="0"/>
        <w:rPr>
          <w:rFonts w:ascii="宋体" w:eastAsia="宋体" w:hAnsi="宋体" w:cs="宋体"/>
          <w:b/>
          <w:sz w:val="32"/>
          <w:szCs w:val="32"/>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F07EAC" w:rsidRDefault="00095309">
      <w:pPr>
        <w:spacing w:line="360" w:lineRule="auto"/>
        <w:ind w:firstLineChars="200" w:firstLine="420"/>
        <w:outlineLvl w:val="0"/>
        <w:rPr>
          <w:rFonts w:ascii="宋体" w:eastAsia="宋体" w:hAnsi="宋体" w:cs="宋体"/>
          <w:kern w:val="0"/>
          <w:sz w:val="21"/>
          <w:szCs w:val="21"/>
          <w:lang w:val="zh-TW"/>
        </w:rPr>
      </w:pPr>
      <w:r>
        <w:rPr>
          <w:rFonts w:ascii="宋体" w:eastAsia="宋体" w:hAnsi="宋体" w:cs="宋体" w:hint="eastAsia"/>
          <w:bCs/>
          <w:kern w:val="0"/>
          <w:sz w:val="21"/>
          <w:szCs w:val="21"/>
        </w:rPr>
        <w:t>南通港口集团有限公司</w:t>
      </w:r>
      <w:r>
        <w:rPr>
          <w:rFonts w:ascii="宋体" w:eastAsia="宋体" w:hAnsi="宋体" w:cs="宋体" w:hint="eastAsia"/>
          <w:kern w:val="0"/>
          <w:sz w:val="21"/>
          <w:szCs w:val="21"/>
          <w:lang w:val="zh-TW"/>
        </w:rPr>
        <w:t>为</w:t>
      </w:r>
      <w:r>
        <w:rPr>
          <w:rFonts w:ascii="宋体" w:eastAsia="宋体" w:hAnsi="宋体" w:cs="宋体" w:hint="eastAsia"/>
          <w:kern w:val="0"/>
          <w:sz w:val="21"/>
          <w:szCs w:val="21"/>
        </w:rPr>
        <w:t>实施年度采购</w:t>
      </w:r>
      <w:r>
        <w:rPr>
          <w:rFonts w:ascii="宋体" w:eastAsia="宋体" w:hAnsi="宋体" w:cs="宋体" w:hint="eastAsia"/>
          <w:bCs/>
          <w:kern w:val="0"/>
          <w:sz w:val="21"/>
          <w:szCs w:val="21"/>
        </w:rPr>
        <w:t>的各类工程、服务及货物采购项目，</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w:t>
      </w:r>
      <w:r>
        <w:rPr>
          <w:rFonts w:ascii="宋体" w:eastAsia="宋体" w:hAnsi="宋体" w:cs="宋体" w:hint="eastAsia"/>
          <w:bCs/>
          <w:kern w:val="0"/>
          <w:sz w:val="21"/>
          <w:szCs w:val="21"/>
        </w:rPr>
        <w:t>选择采购、工程造价咨询代理机构</w:t>
      </w:r>
      <w:r>
        <w:rPr>
          <w:rFonts w:ascii="宋体" w:eastAsia="宋体" w:hAnsi="宋体" w:cs="宋体" w:hint="eastAsia"/>
          <w:kern w:val="0"/>
          <w:sz w:val="21"/>
          <w:szCs w:val="21"/>
          <w:lang w:val="zh-TW"/>
        </w:rPr>
        <w:t>，欢迎具备相应资格条件的单位参与本项目的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F07EAC" w:rsidRDefault="00095309">
      <w:pPr>
        <w:numPr>
          <w:ilvl w:val="0"/>
          <w:numId w:val="1"/>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F07EAC" w:rsidRDefault="00095309">
      <w:pPr>
        <w:tabs>
          <w:tab w:val="left" w:pos="3600"/>
        </w:tabs>
        <w:autoSpaceDE w:val="0"/>
        <w:autoSpaceDN w:val="0"/>
        <w:spacing w:line="360" w:lineRule="auto"/>
        <w:rPr>
          <w:rFonts w:ascii="宋体" w:eastAsia="宋体" w:hAnsi="宋体" w:cs="宋体"/>
          <w:bCs/>
          <w:kern w:val="0"/>
          <w:sz w:val="21"/>
          <w:szCs w:val="21"/>
        </w:rPr>
      </w:pPr>
      <w:r>
        <w:rPr>
          <w:rFonts w:ascii="宋体" w:eastAsia="宋体" w:hAnsi="宋体" w:cs="宋体" w:hint="eastAsia"/>
          <w:b/>
          <w:kern w:val="0"/>
          <w:sz w:val="21"/>
          <w:szCs w:val="21"/>
        </w:rPr>
        <w:t xml:space="preserve">    1</w:t>
      </w:r>
      <w:r>
        <w:rPr>
          <w:rFonts w:ascii="宋体" w:eastAsia="宋体" w:hAnsi="宋体" w:cs="宋体" w:hint="eastAsia"/>
          <w:kern w:val="0"/>
          <w:sz w:val="21"/>
          <w:szCs w:val="21"/>
        </w:rPr>
        <w:t>、</w:t>
      </w:r>
      <w:r>
        <w:rPr>
          <w:rFonts w:ascii="宋体" w:eastAsia="宋体" w:hAnsi="宋体" w:cs="宋体" w:hint="eastAsia"/>
          <w:bCs/>
          <w:kern w:val="0"/>
          <w:sz w:val="21"/>
          <w:szCs w:val="21"/>
        </w:rPr>
        <w:t>项目名称: 南通港口集团有限公司年度工程、服务及货物采购、工程造价咨询代理机构遴选</w:t>
      </w:r>
    </w:p>
    <w:p w:rsidR="00F07EAC" w:rsidRDefault="00095309">
      <w:pPr>
        <w:tabs>
          <w:tab w:val="left" w:pos="3600"/>
        </w:tabs>
        <w:autoSpaceDE w:val="0"/>
        <w:autoSpaceDN w:val="0"/>
        <w:spacing w:line="360" w:lineRule="auto"/>
        <w:ind w:firstLineChars="200" w:firstLine="420"/>
        <w:rPr>
          <w:rFonts w:ascii="宋体" w:eastAsia="宋体" w:hAnsi="宋体" w:cs="宋体"/>
          <w:bCs/>
          <w:kern w:val="0"/>
          <w:sz w:val="21"/>
          <w:szCs w:val="21"/>
        </w:rPr>
      </w:pPr>
      <w:r>
        <w:rPr>
          <w:rFonts w:ascii="宋体" w:eastAsia="宋体" w:hAnsi="宋体" w:cs="宋体" w:hint="eastAsia"/>
          <w:bCs/>
          <w:kern w:val="0"/>
          <w:sz w:val="21"/>
          <w:szCs w:val="21"/>
        </w:rPr>
        <w:t>2、项目编号：CGFW201901</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bCs/>
          <w:kern w:val="0"/>
          <w:sz w:val="21"/>
          <w:szCs w:val="21"/>
        </w:rPr>
        <w:t>3、项目概况：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4、资金来源：企业自筹</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5、采购内容：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bCs/>
          <w:kern w:val="0"/>
          <w:sz w:val="21"/>
          <w:szCs w:val="21"/>
        </w:rPr>
        <w:t>南通港口集团有限公司年度采购的各类工程、服务及货物采购项目，包括但不限于勘察、施工、监理、咨询等采购人要求的工程、服务及货物采购项目的招标、竞争性谈判（磋商）、询价等代理。</w:t>
      </w:r>
    </w:p>
    <w:p w:rsidR="00F07EAC" w:rsidRDefault="00095309">
      <w:pPr>
        <w:spacing w:line="360" w:lineRule="auto"/>
        <w:ind w:firstLineChars="200" w:firstLine="420"/>
        <w:rPr>
          <w:rFonts w:ascii="华文仿宋" w:eastAsia="华文仿宋" w:hAnsi="华文仿宋"/>
          <w:sz w:val="28"/>
          <w:szCs w:val="28"/>
        </w:rPr>
      </w:pPr>
      <w:r>
        <w:rPr>
          <w:rFonts w:ascii="宋体" w:eastAsia="宋体" w:hAnsi="宋体" w:cs="宋体" w:hint="eastAsia"/>
          <w:kern w:val="0"/>
          <w:sz w:val="21"/>
          <w:szCs w:val="21"/>
        </w:rPr>
        <w:t>（2）</w:t>
      </w:r>
      <w:r>
        <w:rPr>
          <w:rFonts w:ascii="宋体" w:eastAsia="宋体" w:hAnsi="宋体" w:cs="宋体" w:hint="eastAsia"/>
          <w:bCs/>
          <w:kern w:val="0"/>
          <w:sz w:val="21"/>
          <w:szCs w:val="21"/>
        </w:rPr>
        <w:t>南通港口集团有限公司年度建设工程项目的工程量清单编制、招标控制价编制、招标协助等工作，根据国家和省、市建设行政主管部门的有关工程造价计价标准和规定及业主提供的招标、询价、竞争性谈判（磋商）等文件（未含工程量清单）、工程图纸、答疑资料完成工程造价咨询服务。</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6、服务时间：</w:t>
      </w:r>
      <w:r>
        <w:rPr>
          <w:rFonts w:ascii="宋体" w:eastAsia="宋体" w:hAnsi="宋体" w:cs="宋体" w:hint="eastAsia"/>
          <w:bCs/>
          <w:kern w:val="0"/>
          <w:sz w:val="21"/>
          <w:szCs w:val="21"/>
        </w:rPr>
        <w:t>2  年</w:t>
      </w:r>
    </w:p>
    <w:p w:rsidR="00F07EAC" w:rsidRDefault="00095309">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二、合格供应商的资格条件：</w:t>
      </w:r>
      <w:bookmarkEnd w:id="0"/>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1、合格供应商的一般条件：</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1.1具有独立承担民事责任的能力；</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1.2具有良好的商业信誉和健全的财务会计制度；</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1.3具有履行合同所必需的专业技术能力；</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1.4有依法缴纳税收和社会保障资金的良好记录；</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1.5参加采购活动前三年内，在经营活动中没有重大违法记录；</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1.6法律、行政法规规定的其他条件。</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2、合格供应商的特殊条件：</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2.1投标人具有独立法人资格，营业范围包含招标代理（已在江苏省交通运输招标投标信息管理系统备案）</w:t>
      </w:r>
      <w:r>
        <w:rPr>
          <w:rFonts w:ascii="宋体" w:eastAsia="宋体" w:hAnsi="宋体" w:hint="eastAsia"/>
          <w:sz w:val="21"/>
          <w:szCs w:val="21"/>
        </w:rPr>
        <w:t>，同时具有工程造价甲级资质；</w:t>
      </w:r>
      <w:r>
        <w:rPr>
          <w:rFonts w:ascii="宋体" w:eastAsia="宋体" w:hAnsi="宋体" w:cs="宋体" w:hint="eastAsia"/>
          <w:kern w:val="0"/>
          <w:sz w:val="21"/>
          <w:szCs w:val="21"/>
        </w:rPr>
        <w:t>持有工商行政管理部门核发的有效营业执照，有基本帐户开户许可证。</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F07EAC" w:rsidRDefault="00095309">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2.3单位负责人为同一人或</w:t>
      </w:r>
      <w:r>
        <w:rPr>
          <w:rFonts w:ascii="宋体" w:eastAsia="宋体" w:hAnsi="宋体" w:hint="eastAsia"/>
          <w:sz w:val="21"/>
          <w:szCs w:val="21"/>
        </w:rPr>
        <w:t>者存在直接控股、管理关系的不同供应商，不得参加同一合同项下的采购活动。</w:t>
      </w:r>
    </w:p>
    <w:p w:rsidR="00F07EAC" w:rsidRDefault="00095309">
      <w:p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注：本项目不接受由多个供应商组成的联合体参与磋商。</w:t>
      </w:r>
    </w:p>
    <w:p w:rsidR="00F07EAC" w:rsidRDefault="00095309">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lastRenderedPageBreak/>
        <w:t>报名时间：自采购公告上网发布之日起至</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6</w:t>
      </w:r>
      <w:r w:rsidRPr="009400DD">
        <w:rPr>
          <w:rFonts w:ascii="宋体" w:eastAsia="宋体" w:hAnsi="宋体" w:cs="宋体" w:hint="eastAsia"/>
          <w:kern w:val="0"/>
          <w:sz w:val="21"/>
          <w:szCs w:val="21"/>
          <w:highlight w:val="yellow"/>
        </w:rPr>
        <w:t>日，每日工作时间：上午9:00—11:00整，下午13:30—16:30整（节假日除外）。</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报名地点：南通港口集团有限公司</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报名地址：</w:t>
      </w:r>
      <w:r>
        <w:rPr>
          <w:rFonts w:ascii="宋体" w:eastAsia="宋体" w:hAnsi="宋体" w:cs="宋体" w:hint="eastAsia"/>
          <w:spacing w:val="4"/>
          <w:kern w:val="0"/>
          <w:sz w:val="21"/>
          <w:szCs w:val="21"/>
        </w:rPr>
        <w:t>江苏省南通市青年西路38号A912室</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报名方式：</w:t>
      </w:r>
      <w:r w:rsidR="009400DD" w:rsidRPr="009400DD">
        <w:rPr>
          <w:rFonts w:ascii="宋体" w:eastAsia="宋体" w:hAnsi="宋体" w:cs="宋体" w:hint="eastAsia"/>
          <w:b/>
          <w:kern w:val="0"/>
          <w:sz w:val="21"/>
          <w:szCs w:val="21"/>
        </w:rPr>
        <w:t>书面形式或</w:t>
      </w:r>
      <w:r>
        <w:rPr>
          <w:rFonts w:ascii="宋体" w:eastAsia="宋体" w:hAnsi="宋体" w:cs="宋体" w:hint="eastAsia"/>
          <w:b/>
          <w:kern w:val="0"/>
          <w:sz w:val="21"/>
          <w:szCs w:val="21"/>
        </w:rPr>
        <w:t>现场报名</w:t>
      </w:r>
      <w:r>
        <w:rPr>
          <w:rFonts w:ascii="宋体" w:eastAsia="宋体" w:hAnsi="宋体" w:cs="宋体" w:hint="eastAsia"/>
          <w:kern w:val="0"/>
          <w:sz w:val="21"/>
          <w:szCs w:val="21"/>
        </w:rPr>
        <w:t>。</w:t>
      </w:r>
    </w:p>
    <w:p w:rsidR="00F07EAC" w:rsidRDefault="00095309">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响应文件递交时间：</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9</w:t>
      </w:r>
      <w:r w:rsidRPr="009400DD">
        <w:rPr>
          <w:rFonts w:ascii="宋体" w:eastAsia="宋体" w:hAnsi="宋体" w:cs="宋体" w:hint="eastAsia"/>
          <w:kern w:val="0"/>
          <w:sz w:val="21"/>
          <w:szCs w:val="21"/>
          <w:highlight w:val="yellow"/>
        </w:rPr>
        <w:t>日下午13:30—14:00整（北京时间）</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响应文件递交截止时间：</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9</w:t>
      </w:r>
      <w:r w:rsidRPr="009400DD">
        <w:rPr>
          <w:rFonts w:ascii="宋体" w:eastAsia="宋体" w:hAnsi="宋体" w:cs="宋体" w:hint="eastAsia"/>
          <w:kern w:val="0"/>
          <w:sz w:val="21"/>
          <w:szCs w:val="21"/>
          <w:highlight w:val="yellow"/>
        </w:rPr>
        <w:t>日下午14:00整（北京时间）</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磋商时间：</w:t>
      </w:r>
      <w:r w:rsidRPr="009400DD">
        <w:rPr>
          <w:rFonts w:ascii="宋体" w:eastAsia="宋体" w:hAnsi="宋体" w:cs="宋体" w:hint="eastAsia"/>
          <w:kern w:val="0"/>
          <w:sz w:val="21"/>
          <w:szCs w:val="21"/>
          <w:highlight w:val="yellow"/>
        </w:rPr>
        <w:t>20</w:t>
      </w:r>
      <w:r w:rsidR="009400DD" w:rsidRPr="009400DD">
        <w:rPr>
          <w:rFonts w:ascii="宋体" w:eastAsia="宋体" w:hAnsi="宋体" w:cs="宋体" w:hint="eastAsia"/>
          <w:kern w:val="0"/>
          <w:sz w:val="21"/>
          <w:szCs w:val="21"/>
          <w:highlight w:val="yellow"/>
        </w:rPr>
        <w:t>20</w:t>
      </w:r>
      <w:r w:rsidRPr="009400DD">
        <w:rPr>
          <w:rFonts w:ascii="宋体" w:eastAsia="宋体" w:hAnsi="宋体" w:cs="宋体" w:hint="eastAsia"/>
          <w:kern w:val="0"/>
          <w:sz w:val="21"/>
          <w:szCs w:val="21"/>
          <w:highlight w:val="yellow"/>
        </w:rPr>
        <w:t>年</w:t>
      </w:r>
      <w:r w:rsidR="009400DD" w:rsidRPr="009400DD">
        <w:rPr>
          <w:rFonts w:ascii="宋体" w:eastAsia="宋体" w:hAnsi="宋体" w:cs="宋体" w:hint="eastAsia"/>
          <w:kern w:val="0"/>
          <w:sz w:val="21"/>
          <w:szCs w:val="21"/>
          <w:highlight w:val="yellow"/>
        </w:rPr>
        <w:t>1</w:t>
      </w:r>
      <w:r w:rsidRPr="009400DD">
        <w:rPr>
          <w:rFonts w:ascii="宋体" w:eastAsia="宋体" w:hAnsi="宋体" w:cs="宋体" w:hint="eastAsia"/>
          <w:kern w:val="0"/>
          <w:sz w:val="21"/>
          <w:szCs w:val="21"/>
          <w:highlight w:val="yellow"/>
        </w:rPr>
        <w:t>月</w:t>
      </w:r>
      <w:r w:rsidR="009400DD" w:rsidRPr="009400DD">
        <w:rPr>
          <w:rFonts w:ascii="宋体" w:eastAsia="宋体" w:hAnsi="宋体" w:cs="宋体" w:hint="eastAsia"/>
          <w:kern w:val="0"/>
          <w:sz w:val="21"/>
          <w:szCs w:val="21"/>
          <w:highlight w:val="yellow"/>
        </w:rPr>
        <w:t>9</w:t>
      </w:r>
      <w:r w:rsidRPr="009400DD">
        <w:rPr>
          <w:rFonts w:ascii="宋体" w:eastAsia="宋体" w:hAnsi="宋体" w:cs="宋体" w:hint="eastAsia"/>
          <w:kern w:val="0"/>
          <w:sz w:val="21"/>
          <w:szCs w:val="21"/>
          <w:highlight w:val="yellow"/>
        </w:rPr>
        <w:t>日下午14:00整（北京时间）</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磋商地点：南通港口集团有限公司</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磋商地址：</w:t>
      </w:r>
      <w:r w:rsidRPr="009400DD">
        <w:rPr>
          <w:rFonts w:ascii="宋体" w:eastAsia="宋体" w:hAnsi="宋体" w:cs="宋体" w:hint="eastAsia"/>
          <w:kern w:val="0"/>
          <w:sz w:val="21"/>
          <w:szCs w:val="21"/>
          <w:highlight w:val="yellow"/>
        </w:rPr>
        <w:t>江苏省南通市青年西路38号二楼会议室</w:t>
      </w:r>
    </w:p>
    <w:p w:rsidR="00F07EAC" w:rsidRDefault="00095309">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    称：南通港口集团有限公司</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联系地址：江苏省南通市青年西路38号A912室</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 系 人：张锦荣</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 xml:space="preserve">电话：0513-85167264   </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传真：0513-83527025</w:t>
      </w:r>
    </w:p>
    <w:p w:rsidR="00F07EAC" w:rsidRDefault="00095309">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邮政编码：226006</w:t>
      </w:r>
    </w:p>
    <w:p w:rsidR="00F07EAC" w:rsidRDefault="00095309">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F07EAC" w:rsidRDefault="00095309">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 xml:space="preserve"> 本项目相关的磋商文件澄清、修改以及终止公告、成交结果公告等信息均通过南通港口集团有限公司网站“（http://www.ntport.com.cn）”公布。</w:t>
      </w:r>
    </w:p>
    <w:p w:rsidR="00F07EAC" w:rsidRDefault="00095309">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F07EAC" w:rsidRDefault="00095309">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F07EAC">
      <w:pPr>
        <w:spacing w:line="360" w:lineRule="auto"/>
        <w:outlineLvl w:val="0"/>
        <w:rPr>
          <w:rFonts w:ascii="宋体" w:hAnsi="宋体" w:cs="Arial"/>
          <w:b/>
          <w:sz w:val="36"/>
          <w:szCs w:val="36"/>
        </w:rPr>
      </w:pPr>
    </w:p>
    <w:p w:rsidR="00F07EAC" w:rsidRDefault="00095309">
      <w:pPr>
        <w:spacing w:line="360" w:lineRule="auto"/>
        <w:ind w:firstLineChars="900" w:firstLine="2891"/>
        <w:outlineLvl w:val="0"/>
        <w:rPr>
          <w:rFonts w:ascii="宋体" w:eastAsia="宋体" w:hAnsi="宋体" w:cs="宋体"/>
          <w:b/>
          <w:sz w:val="32"/>
          <w:szCs w:val="32"/>
        </w:rPr>
      </w:pPr>
      <w:r>
        <w:rPr>
          <w:rFonts w:ascii="宋体" w:eastAsia="宋体" w:hAnsi="宋体" w:cs="宋体" w:hint="eastAsia"/>
          <w:b/>
          <w:sz w:val="32"/>
          <w:szCs w:val="32"/>
        </w:rPr>
        <w:lastRenderedPageBreak/>
        <w:t>第二部分﹑供应商须知</w:t>
      </w:r>
    </w:p>
    <w:p w:rsidR="00F07EAC" w:rsidRDefault="00095309">
      <w:pPr>
        <w:spacing w:line="360" w:lineRule="auto"/>
        <w:ind w:firstLineChars="1500" w:firstLine="3614"/>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F07EAC">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内</w:t>
            </w:r>
            <w:r>
              <w:rPr>
                <w:rFonts w:ascii="宋体" w:eastAsia="宋体" w:hAnsi="宋体"/>
                <w:sz w:val="21"/>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说明与要求</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tabs>
                <w:tab w:val="left" w:pos="4320"/>
              </w:tabs>
              <w:overflowPunct w:val="0"/>
              <w:rPr>
                <w:rFonts w:ascii="宋体" w:eastAsia="宋体" w:hAnsi="宋体"/>
                <w:bCs/>
                <w:sz w:val="21"/>
                <w:szCs w:val="21"/>
              </w:rPr>
            </w:pPr>
            <w:r>
              <w:rPr>
                <w:rFonts w:ascii="宋体" w:eastAsia="宋体" w:hAnsi="宋体" w:hint="eastAsia"/>
                <w:bCs/>
                <w:sz w:val="21"/>
                <w:szCs w:val="21"/>
              </w:rPr>
              <w:t>南通港口集团有限公司</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tabs>
                <w:tab w:val="left" w:pos="4320"/>
              </w:tabs>
              <w:overflowPunct w:val="0"/>
              <w:rPr>
                <w:rFonts w:ascii="宋体" w:eastAsia="宋体" w:hAnsi="宋体"/>
                <w:bCs/>
                <w:sz w:val="21"/>
                <w:szCs w:val="21"/>
              </w:rPr>
            </w:pPr>
            <w:r>
              <w:rPr>
                <w:rFonts w:ascii="宋体" w:eastAsia="宋体" w:hAnsi="宋体" w:hint="eastAsia"/>
                <w:bCs/>
                <w:sz w:val="21"/>
                <w:szCs w:val="21"/>
              </w:rPr>
              <w:t>南通港口集团有限公司年度工程、服务及货物采购、造价咨询代理机构遴选</w:t>
            </w:r>
          </w:p>
        </w:tc>
      </w:tr>
      <w:tr w:rsidR="00F07EAC">
        <w:trPr>
          <w:trHeight w:val="1035"/>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pStyle w:val="ab"/>
              <w:snapToGrid w:val="0"/>
              <w:spacing w:line="360" w:lineRule="auto"/>
              <w:rPr>
                <w:rFonts w:eastAsia="宋体" w:hAnsi="宋体" w:cs="Times New Roman"/>
                <w:bCs/>
                <w:sz w:val="21"/>
                <w:szCs w:val="21"/>
              </w:rPr>
            </w:pPr>
            <w:r>
              <w:rPr>
                <w:rFonts w:eastAsia="宋体" w:hAnsi="宋体" w:cs="Times New Roman" w:hint="eastAsia"/>
                <w:sz w:val="21"/>
                <w:szCs w:val="21"/>
              </w:rPr>
              <w:t>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bookmarkStart w:id="1" w:name="_Toc342034603"/>
            <w:r>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不接受</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不允许</w:t>
            </w:r>
          </w:p>
        </w:tc>
      </w:tr>
      <w:tr w:rsidR="00F07EAC">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不组织</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rsidP="009400DD">
            <w:pPr>
              <w:rPr>
                <w:rFonts w:ascii="宋体" w:eastAsia="宋体" w:hAnsi="宋体"/>
                <w:sz w:val="21"/>
                <w:szCs w:val="21"/>
              </w:rPr>
            </w:pPr>
            <w:r>
              <w:rPr>
                <w:rFonts w:ascii="宋体" w:eastAsia="宋体" w:hAnsi="宋体" w:hint="eastAsia"/>
                <w:sz w:val="21"/>
                <w:szCs w:val="21"/>
              </w:rPr>
              <w:t>20</w:t>
            </w:r>
            <w:r w:rsidR="009400DD">
              <w:rPr>
                <w:rFonts w:ascii="宋体" w:eastAsia="宋体" w:hAnsi="宋体" w:hint="eastAsia"/>
                <w:sz w:val="21"/>
                <w:szCs w:val="21"/>
              </w:rPr>
              <w:t>20</w:t>
            </w:r>
            <w:r>
              <w:rPr>
                <w:rFonts w:ascii="宋体" w:eastAsia="宋体" w:hAnsi="宋体" w:hint="eastAsia"/>
                <w:sz w:val="21"/>
                <w:szCs w:val="21"/>
              </w:rPr>
              <w:t>年</w:t>
            </w:r>
            <w:r w:rsidR="009400DD">
              <w:rPr>
                <w:rFonts w:ascii="宋体" w:eastAsia="宋体" w:hAnsi="宋体" w:hint="eastAsia"/>
                <w:sz w:val="21"/>
                <w:szCs w:val="21"/>
              </w:rPr>
              <w:t>1</w:t>
            </w:r>
            <w:r>
              <w:rPr>
                <w:rFonts w:ascii="宋体" w:eastAsia="宋体" w:hAnsi="宋体" w:hint="eastAsia"/>
                <w:sz w:val="21"/>
                <w:szCs w:val="21"/>
              </w:rPr>
              <w:t>月</w:t>
            </w:r>
            <w:r w:rsidR="009400DD">
              <w:rPr>
                <w:rFonts w:ascii="宋体" w:eastAsia="宋体" w:hAnsi="宋体" w:hint="eastAsia"/>
                <w:sz w:val="21"/>
                <w:szCs w:val="21"/>
              </w:rPr>
              <w:t>7</w:t>
            </w:r>
            <w:r>
              <w:rPr>
                <w:rFonts w:ascii="宋体" w:eastAsia="宋体" w:hAnsi="宋体" w:hint="eastAsia"/>
                <w:sz w:val="21"/>
                <w:szCs w:val="21"/>
              </w:rPr>
              <w:t>日17：00时</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bookmarkStart w:id="2" w:name="_Toc342034636"/>
            <w:r>
              <w:rPr>
                <w:rFonts w:ascii="宋体" w:eastAsia="宋体" w:hAnsi="宋体" w:hint="eastAsia"/>
                <w:sz w:val="21"/>
                <w:szCs w:val="21"/>
              </w:rPr>
              <w:t>采购人书面澄清的时</w:t>
            </w:r>
            <w:bookmarkStart w:id="3" w:name="_Toc342034637"/>
            <w:bookmarkEnd w:id="2"/>
            <w:r>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收到澄清24小时内（以发出时间为准）</w:t>
            </w:r>
          </w:p>
        </w:tc>
      </w:tr>
      <w:tr w:rsidR="00F07EAC">
        <w:trPr>
          <w:trHeight w:val="5001"/>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1、合格供应商的一般条件：</w:t>
            </w:r>
          </w:p>
          <w:p w:rsidR="00F07EAC" w:rsidRDefault="00095309">
            <w:pPr>
              <w:rPr>
                <w:rFonts w:ascii="宋体" w:eastAsia="宋体" w:hAnsi="宋体"/>
                <w:sz w:val="21"/>
                <w:szCs w:val="21"/>
              </w:rPr>
            </w:pPr>
            <w:r>
              <w:rPr>
                <w:rFonts w:ascii="宋体" w:eastAsia="宋体" w:hAnsi="宋体" w:hint="eastAsia"/>
                <w:sz w:val="21"/>
                <w:szCs w:val="21"/>
              </w:rPr>
              <w:t>1.1具有独立承担民事责任的能力；</w:t>
            </w:r>
          </w:p>
          <w:p w:rsidR="00F07EAC" w:rsidRDefault="00095309">
            <w:pPr>
              <w:rPr>
                <w:rFonts w:ascii="宋体" w:eastAsia="宋体" w:hAnsi="宋体"/>
                <w:sz w:val="21"/>
                <w:szCs w:val="21"/>
              </w:rPr>
            </w:pPr>
            <w:r>
              <w:rPr>
                <w:rFonts w:ascii="宋体" w:eastAsia="宋体" w:hAnsi="宋体" w:hint="eastAsia"/>
                <w:sz w:val="21"/>
                <w:szCs w:val="21"/>
              </w:rPr>
              <w:t>1.2具有良好的商业信誉和健全的财务会计制度；</w:t>
            </w:r>
          </w:p>
          <w:p w:rsidR="00F07EAC" w:rsidRDefault="00095309">
            <w:pPr>
              <w:rPr>
                <w:rFonts w:ascii="宋体" w:eastAsia="宋体" w:hAnsi="宋体"/>
                <w:sz w:val="21"/>
                <w:szCs w:val="21"/>
              </w:rPr>
            </w:pPr>
            <w:r>
              <w:rPr>
                <w:rFonts w:ascii="宋体" w:eastAsia="宋体" w:hAnsi="宋体" w:hint="eastAsia"/>
                <w:sz w:val="21"/>
                <w:szCs w:val="21"/>
              </w:rPr>
              <w:t>1.3具有履行合同所必需的专业技术能力；</w:t>
            </w:r>
          </w:p>
          <w:p w:rsidR="00F07EAC" w:rsidRDefault="00095309">
            <w:pPr>
              <w:rPr>
                <w:rFonts w:ascii="宋体" w:eastAsia="宋体" w:hAnsi="宋体"/>
                <w:sz w:val="21"/>
                <w:szCs w:val="21"/>
              </w:rPr>
            </w:pPr>
            <w:r>
              <w:rPr>
                <w:rFonts w:ascii="宋体" w:eastAsia="宋体" w:hAnsi="宋体" w:hint="eastAsia"/>
                <w:sz w:val="21"/>
                <w:szCs w:val="21"/>
              </w:rPr>
              <w:t>1.4有依法缴纳税收和社会保障资金的良好记录；</w:t>
            </w:r>
          </w:p>
          <w:p w:rsidR="00F07EAC" w:rsidRDefault="00095309">
            <w:pPr>
              <w:rPr>
                <w:rFonts w:ascii="宋体" w:eastAsia="宋体" w:hAnsi="宋体"/>
                <w:sz w:val="21"/>
                <w:szCs w:val="21"/>
              </w:rPr>
            </w:pPr>
            <w:r>
              <w:rPr>
                <w:rFonts w:ascii="宋体" w:eastAsia="宋体" w:hAnsi="宋体" w:hint="eastAsia"/>
                <w:sz w:val="21"/>
                <w:szCs w:val="21"/>
              </w:rPr>
              <w:t>1.5参加采购活动前三年内，在经营活动中没有重大违法记录；</w:t>
            </w:r>
          </w:p>
          <w:p w:rsidR="00F07EAC" w:rsidRDefault="00095309">
            <w:pPr>
              <w:rPr>
                <w:rFonts w:ascii="宋体" w:eastAsia="宋体" w:hAnsi="宋体"/>
                <w:sz w:val="21"/>
                <w:szCs w:val="21"/>
              </w:rPr>
            </w:pPr>
            <w:r>
              <w:rPr>
                <w:rFonts w:ascii="宋体" w:eastAsia="宋体" w:hAnsi="宋体" w:hint="eastAsia"/>
                <w:sz w:val="21"/>
                <w:szCs w:val="21"/>
              </w:rPr>
              <w:t>1.6法律、行政法规规定的其他条件。</w:t>
            </w:r>
          </w:p>
          <w:p w:rsidR="00F07EAC" w:rsidRDefault="00095309">
            <w:pPr>
              <w:rPr>
                <w:rFonts w:ascii="宋体" w:eastAsia="宋体" w:hAnsi="宋体"/>
                <w:sz w:val="21"/>
                <w:szCs w:val="21"/>
              </w:rPr>
            </w:pPr>
            <w:r>
              <w:rPr>
                <w:rFonts w:ascii="宋体" w:eastAsia="宋体" w:hAnsi="宋体" w:hint="eastAsia"/>
                <w:sz w:val="21"/>
                <w:szCs w:val="21"/>
              </w:rPr>
              <w:t>2、合格供应商的特殊条件：</w:t>
            </w:r>
          </w:p>
          <w:p w:rsidR="00F07EAC" w:rsidRDefault="00095309">
            <w:pPr>
              <w:rPr>
                <w:rFonts w:ascii="宋体" w:eastAsia="宋体" w:hAnsi="宋体"/>
                <w:sz w:val="21"/>
                <w:szCs w:val="21"/>
              </w:rPr>
            </w:pPr>
            <w:r>
              <w:rPr>
                <w:rFonts w:ascii="宋体" w:eastAsia="宋体" w:hAnsi="宋体" w:cs="宋体" w:hint="eastAsia"/>
                <w:kern w:val="0"/>
                <w:sz w:val="21"/>
                <w:szCs w:val="21"/>
              </w:rPr>
              <w:t>2.1</w:t>
            </w:r>
            <w:r>
              <w:rPr>
                <w:rFonts w:ascii="宋体" w:eastAsia="宋体" w:hAnsi="宋体" w:hint="eastAsia"/>
                <w:sz w:val="21"/>
                <w:szCs w:val="21"/>
              </w:rPr>
              <w:t>投标人具有独立法人资格，营业范围包含招标代理（已在江苏省交通运输招标投标信息管理系统备案），同时具有工程造价甲级资质；持有工商行政管理部门核发的有效营业执照，有基本帐户开户许可证。</w:t>
            </w:r>
          </w:p>
          <w:p w:rsidR="00F07EAC" w:rsidRDefault="00095309">
            <w:pPr>
              <w:rPr>
                <w:rFonts w:ascii="宋体" w:eastAsia="宋体" w:hAnsi="宋体"/>
                <w:sz w:val="21"/>
                <w:szCs w:val="21"/>
              </w:rPr>
            </w:pPr>
            <w:r>
              <w:rPr>
                <w:rFonts w:ascii="宋体" w:eastAsia="宋体" w:hAnsi="宋体" w:hint="eastAsia"/>
                <w:sz w:val="21"/>
                <w:szCs w:val="21"/>
              </w:rPr>
              <w:t>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F07EAC" w:rsidRDefault="00095309">
            <w:pPr>
              <w:rPr>
                <w:rFonts w:ascii="宋体" w:eastAsia="宋体" w:hAnsi="宋体"/>
                <w:sz w:val="21"/>
                <w:szCs w:val="21"/>
              </w:rPr>
            </w:pPr>
            <w:r>
              <w:rPr>
                <w:rFonts w:ascii="宋体" w:eastAsia="宋体" w:hAnsi="宋体" w:hint="eastAsia"/>
                <w:sz w:val="21"/>
                <w:szCs w:val="21"/>
              </w:rPr>
              <w:t>2.3单位负责人为同一人或者存在直接控股、管理关系的不同供应商，不得参加同一合同项下的采购活动。</w:t>
            </w:r>
          </w:p>
          <w:p w:rsidR="00F07EAC" w:rsidRDefault="00F07EAC">
            <w:pPr>
              <w:rPr>
                <w:rFonts w:ascii="宋体" w:eastAsia="宋体" w:hAnsi="宋体" w:cs="宋体"/>
                <w:sz w:val="21"/>
                <w:szCs w:val="21"/>
              </w:rPr>
            </w:pP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bookmarkStart w:id="4" w:name="_Toc342034673"/>
            <w:r>
              <w:rPr>
                <w:rFonts w:ascii="宋体" w:eastAsia="宋体" w:hAnsi="宋体" w:hint="eastAsia"/>
                <w:sz w:val="21"/>
                <w:szCs w:val="21"/>
              </w:rPr>
              <w:t>磋商文件的修改和澄清文件</w:t>
            </w:r>
            <w:bookmarkEnd w:id="4"/>
            <w:r>
              <w:rPr>
                <w:rFonts w:ascii="宋体" w:eastAsia="宋体" w:hAnsi="宋体" w:hint="eastAsia"/>
                <w:sz w:val="21"/>
                <w:szCs w:val="21"/>
              </w:rPr>
              <w:t>（如有）</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u w:val="single"/>
              </w:rPr>
              <w:t>2</w:t>
            </w:r>
            <w:r>
              <w:rPr>
                <w:rFonts w:ascii="宋体" w:eastAsia="宋体" w:hAnsi="宋体" w:hint="eastAsia"/>
                <w:sz w:val="21"/>
                <w:szCs w:val="21"/>
              </w:rPr>
              <w:t>次</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18"/>
                <w:szCs w:val="18"/>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 xml:space="preserve">不接受 </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color w:val="FF0000"/>
                <w:sz w:val="21"/>
                <w:szCs w:val="21"/>
              </w:rPr>
            </w:pPr>
            <w:r>
              <w:rPr>
                <w:rFonts w:ascii="宋体" w:eastAsia="宋体" w:hAnsi="宋体" w:hint="eastAsia"/>
                <w:sz w:val="21"/>
                <w:szCs w:val="21"/>
              </w:rPr>
              <w:t>固定费率</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不接受</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详见“第五部分  合同文本”。</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lastRenderedPageBreak/>
              <w:t>19</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highlight w:val="green"/>
              </w:rPr>
            </w:pPr>
            <w:r>
              <w:rPr>
                <w:rFonts w:ascii="宋体" w:eastAsia="宋体" w:hAnsi="宋体" w:hint="eastAsia"/>
                <w:sz w:val="21"/>
                <w:szCs w:val="21"/>
              </w:rPr>
              <w:t>详见磋商公告</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b/>
                <w:sz w:val="21"/>
                <w:szCs w:val="21"/>
              </w:rPr>
            </w:pPr>
            <w:r>
              <w:rPr>
                <w:rFonts w:ascii="宋体" w:eastAsia="宋体" w:hAnsi="宋体" w:hint="eastAsia"/>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hint="eastAsia"/>
                <w:sz w:val="21"/>
                <w:szCs w:val="21"/>
              </w:rPr>
              <w:t>6</w:t>
            </w:r>
            <w:r>
              <w:rPr>
                <w:rFonts w:ascii="宋体" w:eastAsia="宋体" w:hAnsi="宋体" w:hint="eastAsia"/>
                <w:sz w:val="21"/>
                <w:szCs w:val="21"/>
                <w:lang w:val="zh-CN"/>
              </w:rPr>
              <w:t>0日历天</w:t>
            </w:r>
          </w:p>
        </w:tc>
      </w:tr>
      <w:tr w:rsidR="00F07EAC">
        <w:trPr>
          <w:trHeight w:val="2568"/>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1、保证金金额：</w:t>
            </w:r>
            <w:r>
              <w:rPr>
                <w:rFonts w:ascii="宋体" w:eastAsia="宋体" w:hAnsi="宋体" w:hint="eastAsia"/>
                <w:b/>
                <w:sz w:val="21"/>
                <w:szCs w:val="21"/>
                <w:highlight w:val="yellow"/>
              </w:rPr>
              <w:t>人民币</w:t>
            </w:r>
            <w:r>
              <w:rPr>
                <w:rFonts w:ascii="宋体" w:eastAsia="宋体" w:hAnsi="宋体" w:hint="eastAsia"/>
                <w:b/>
                <w:sz w:val="21"/>
                <w:szCs w:val="21"/>
                <w:highlight w:val="yellow"/>
                <w:u w:val="single"/>
              </w:rPr>
              <w:t>1000</w:t>
            </w:r>
            <w:r>
              <w:rPr>
                <w:rFonts w:ascii="宋体" w:eastAsia="宋体" w:hAnsi="宋体" w:hint="eastAsia"/>
                <w:b/>
                <w:sz w:val="21"/>
                <w:szCs w:val="21"/>
                <w:highlight w:val="yellow"/>
              </w:rPr>
              <w:t>元。</w:t>
            </w:r>
          </w:p>
          <w:p w:rsidR="00F07EAC" w:rsidRDefault="00095309">
            <w:pPr>
              <w:rPr>
                <w:rFonts w:ascii="宋体" w:eastAsia="宋体" w:hAnsi="宋体"/>
                <w:sz w:val="21"/>
                <w:szCs w:val="21"/>
              </w:rPr>
            </w:pPr>
            <w:r>
              <w:rPr>
                <w:rFonts w:ascii="宋体" w:eastAsia="宋体" w:hAnsi="宋体" w:hint="eastAsia"/>
                <w:sz w:val="21"/>
                <w:szCs w:val="21"/>
              </w:rPr>
              <w:t>2、保证金缴纳形式：采用银行转账、电汇形式缴纳。</w:t>
            </w:r>
          </w:p>
          <w:p w:rsidR="00F07EAC" w:rsidRDefault="00095309">
            <w:pPr>
              <w:rPr>
                <w:rFonts w:ascii="宋体" w:eastAsia="宋体" w:hAnsi="宋体"/>
                <w:sz w:val="21"/>
                <w:szCs w:val="21"/>
              </w:rPr>
            </w:pPr>
            <w:r>
              <w:rPr>
                <w:rFonts w:ascii="宋体" w:eastAsia="宋体" w:hAnsi="宋体" w:hint="eastAsia"/>
                <w:sz w:val="21"/>
                <w:szCs w:val="21"/>
              </w:rPr>
              <w:t>3、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F07EAC" w:rsidRDefault="00095309">
            <w:pPr>
              <w:rPr>
                <w:rFonts w:ascii="宋体" w:eastAsia="宋体" w:hAnsi="宋体"/>
                <w:sz w:val="21"/>
                <w:szCs w:val="21"/>
              </w:rPr>
            </w:pPr>
            <w:r>
              <w:rPr>
                <w:rFonts w:ascii="宋体" w:eastAsia="宋体" w:hAnsi="宋体" w:hint="eastAsia"/>
                <w:sz w:val="21"/>
                <w:szCs w:val="21"/>
              </w:rPr>
              <w:t>4、收取人：南通港口集团有限公司</w:t>
            </w:r>
          </w:p>
          <w:p w:rsidR="00F07EAC" w:rsidRDefault="00095309">
            <w:pPr>
              <w:rPr>
                <w:rFonts w:ascii="宋体" w:eastAsia="宋体" w:hAnsi="宋体"/>
                <w:sz w:val="21"/>
                <w:szCs w:val="21"/>
              </w:rPr>
            </w:pPr>
            <w:r>
              <w:rPr>
                <w:rFonts w:ascii="宋体" w:eastAsia="宋体" w:hAnsi="宋体" w:hint="eastAsia"/>
                <w:sz w:val="21"/>
                <w:szCs w:val="21"/>
              </w:rPr>
              <w:t>5、开户银行：工行人民路支行</w:t>
            </w:r>
          </w:p>
          <w:p w:rsidR="00F07EAC" w:rsidRDefault="00095309">
            <w:pPr>
              <w:rPr>
                <w:rFonts w:ascii="宋体" w:eastAsia="宋体" w:hAnsi="宋体"/>
                <w:sz w:val="21"/>
                <w:szCs w:val="21"/>
              </w:rPr>
            </w:pPr>
            <w:r>
              <w:rPr>
                <w:rFonts w:ascii="宋体" w:hAnsi="宋体" w:hint="eastAsia"/>
                <w:szCs w:val="21"/>
              </w:rPr>
              <w:t>6</w:t>
            </w:r>
            <w:r>
              <w:rPr>
                <w:rFonts w:ascii="宋体" w:hAnsi="宋体" w:hint="eastAsia"/>
                <w:szCs w:val="21"/>
              </w:rPr>
              <w:t>、</w:t>
            </w:r>
            <w:r>
              <w:rPr>
                <w:rFonts w:ascii="宋体" w:eastAsia="宋体" w:hAnsi="宋体" w:hint="eastAsia"/>
                <w:sz w:val="21"/>
                <w:szCs w:val="21"/>
              </w:rPr>
              <w:t>账号：1111821209100373040</w:t>
            </w:r>
          </w:p>
          <w:p w:rsidR="00F07EAC" w:rsidRDefault="00095309">
            <w:pPr>
              <w:rPr>
                <w:rFonts w:ascii="宋体" w:eastAsia="宋体" w:hAnsi="宋体"/>
                <w:sz w:val="21"/>
                <w:szCs w:val="21"/>
              </w:rPr>
            </w:pPr>
            <w:r>
              <w:rPr>
                <w:rFonts w:ascii="宋体" w:eastAsia="宋体" w:hAnsi="宋体" w:hint="eastAsia"/>
                <w:sz w:val="21"/>
                <w:szCs w:val="21"/>
              </w:rPr>
              <w:t>7、磋商保证金缴纳截止时间：同响应文件递交截止时间（以实际到账时间为准）</w:t>
            </w:r>
          </w:p>
          <w:p w:rsidR="00F07EAC" w:rsidRDefault="00F07EAC">
            <w:pPr>
              <w:rPr>
                <w:rFonts w:ascii="宋体" w:eastAsia="宋体" w:hAnsi="宋体"/>
                <w:sz w:val="21"/>
                <w:szCs w:val="21"/>
                <w:highlight w:val="green"/>
              </w:rPr>
            </w:pP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b/>
                <w:sz w:val="21"/>
                <w:szCs w:val="21"/>
              </w:rPr>
            </w:pPr>
            <w:r>
              <w:rPr>
                <w:rFonts w:ascii="宋体" w:eastAsia="宋体" w:hAnsi="宋体" w:hint="eastAsia"/>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b/>
                <w:sz w:val="21"/>
                <w:szCs w:val="21"/>
              </w:rPr>
            </w:pPr>
            <w:r>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b/>
                <w:sz w:val="21"/>
                <w:szCs w:val="21"/>
              </w:rPr>
            </w:pPr>
            <w:r>
              <w:rPr>
                <w:rFonts w:ascii="宋体" w:eastAsia="宋体" w:hAnsi="宋体" w:hint="eastAsia"/>
                <w:b/>
                <w:sz w:val="21"/>
                <w:szCs w:val="21"/>
              </w:rPr>
              <w:t>采购控制价（折扣率）：按第四部分采购需求“四、采购代理服务费的基准收费标准”、“五、咨询服务费的基准收费标准”收费标准表格的各档标准70%</w:t>
            </w:r>
          </w:p>
          <w:p w:rsidR="00F07EAC" w:rsidRDefault="00095309">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一式三份，其中：正本一份、副本二份。</w:t>
            </w:r>
          </w:p>
        </w:tc>
      </w:tr>
      <w:tr w:rsidR="00F07EAC">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F07EAC" w:rsidRDefault="00095309">
            <w:pPr>
              <w:jc w:val="center"/>
              <w:rPr>
                <w:rFonts w:ascii="宋体" w:eastAsia="宋体" w:hAnsi="宋体"/>
                <w:sz w:val="21"/>
                <w:szCs w:val="21"/>
              </w:rPr>
            </w:pPr>
            <w:r>
              <w:rPr>
                <w:rFonts w:ascii="宋体" w:eastAsia="宋体" w:hAnsi="宋体" w:hint="eastAsia"/>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F07EAC" w:rsidRDefault="00095309">
            <w:pPr>
              <w:rPr>
                <w:rFonts w:ascii="宋体" w:eastAsia="宋体" w:hAnsi="宋体"/>
                <w:sz w:val="21"/>
                <w:szCs w:val="21"/>
              </w:rPr>
            </w:pPr>
            <w:r>
              <w:rPr>
                <w:rFonts w:ascii="宋体" w:eastAsia="宋体" w:hAnsi="宋体" w:hint="eastAsia"/>
                <w:sz w:val="21"/>
                <w:szCs w:val="21"/>
              </w:rPr>
              <w:t>详见公告</w:t>
            </w:r>
          </w:p>
        </w:tc>
      </w:tr>
    </w:tbl>
    <w:p w:rsidR="00F07EAC" w:rsidRDefault="00095309">
      <w:pPr>
        <w:spacing w:line="360" w:lineRule="auto"/>
        <w:jc w:val="left"/>
        <w:outlineLvl w:val="0"/>
        <w:rPr>
          <w:rFonts w:ascii="宋体" w:hAnsi="宋体" w:cs="Arial"/>
          <w:b/>
          <w:sz w:val="36"/>
          <w:szCs w:val="36"/>
        </w:rPr>
      </w:pPr>
      <w:r>
        <w:rPr>
          <w:rFonts w:ascii="黑体" w:eastAsia="黑体" w:hAnsi="黑体"/>
          <w:b/>
          <w:sz w:val="32"/>
          <w:szCs w:val="32"/>
        </w:rPr>
        <w:br w:type="page"/>
      </w:r>
      <w:r>
        <w:rPr>
          <w:rFonts w:ascii="宋体" w:eastAsia="宋体" w:hAnsi="宋体" w:cs="宋体" w:hint="eastAsia"/>
          <w:b/>
          <w:sz w:val="24"/>
          <w:szCs w:val="24"/>
        </w:rPr>
        <w:lastRenderedPageBreak/>
        <w:t>二、磋商须知</w:t>
      </w:r>
    </w:p>
    <w:p w:rsidR="00F07EAC" w:rsidRDefault="00095309">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  适用范围</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1.1本磋商文件仅适用于本次采购活动。</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2  定义</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2.1“采购人”是指本次采购活动的采购单位。</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2.2“供应商”是指按磋商公告规定获取磋商文件并提交响应文件的供应商。</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2.3“成交供应商”是指经过磋商小组评审或经采购人确认后，符合本次采购要求的供应商。</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2.4“货物”是指各种形态、种类的物品，包括原材料、设备、产品、辅件配件、备品备件、软件、服务等标的物。</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2.5“服务承诺”是指为了保障项目顺利实施由供应商承担的货物的提供、运输、安装、调试、技术指导、培训以及售前、售中、售后服务和供应商承诺的其他类似服务。</w:t>
      </w:r>
    </w:p>
    <w:p w:rsidR="00F07EAC" w:rsidRDefault="00095309">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2.6“产品缺陷”是指货物的设计、原材料和零部件、制造、装配或说明指示等方面存在的潜在隐患或有碍产品使用安全和产品使用寿命等情形。</w:t>
      </w:r>
    </w:p>
    <w:p w:rsidR="00F07EAC" w:rsidRDefault="00095309">
      <w:pPr>
        <w:spacing w:line="360" w:lineRule="auto"/>
        <w:ind w:firstLineChars="200" w:firstLine="420"/>
        <w:jc w:val="left"/>
        <w:rPr>
          <w:rFonts w:ascii="宋体" w:eastAsia="宋体" w:hAnsi="宋体" w:cs="宋体"/>
          <w:b/>
          <w:bCs/>
          <w:sz w:val="21"/>
          <w:szCs w:val="21"/>
        </w:rPr>
      </w:pPr>
      <w:r>
        <w:rPr>
          <w:rFonts w:ascii="宋体" w:eastAsia="宋体" w:hAnsi="宋体" w:cs="宋体" w:hint="eastAsia"/>
          <w:sz w:val="21"/>
          <w:szCs w:val="21"/>
        </w:rPr>
        <w:t>2.7“欺诈行为”是指为了影响采购过程或合同实施过程虚报、谎报、隐瞒事实，以假充真，以次充好，虚假承诺，损害国家公共利益的行为。</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3、供应商</w:t>
      </w:r>
      <w:r>
        <w:rPr>
          <w:rFonts w:ascii="宋体" w:eastAsia="宋体" w:hAnsi="宋体" w:cs="宋体" w:hint="eastAsia"/>
          <w:b/>
          <w:sz w:val="21"/>
          <w:szCs w:val="21"/>
        </w:rPr>
        <w:t>资格要求</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3.1合格供应商的一般条件：</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3.1.1具有独立承担民事责任的能力；</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3.1.2具有良好的商业信誉和健全的财务会计制度；</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3.1.3具有履行合同所必需的设备和专业技术能力；</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3.1.4有依法缴纳税收和社会保障资金的良好记录；</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3.1.5参加采购活动前三年内，在经营活动中没有重大违法记录；</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3.1.6法律、行政法规规定的其他条件。</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3.2合格供应商的特殊条件：</w:t>
      </w:r>
    </w:p>
    <w:p w:rsidR="00E750F1" w:rsidRDefault="00E750F1" w:rsidP="00E750F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3.2.1投标人具有独立法人资格，营业范围包含招标代理（已在江苏省交通运输招标投标信息管理系统备案）</w:t>
      </w:r>
      <w:r>
        <w:rPr>
          <w:rFonts w:ascii="宋体" w:eastAsia="宋体" w:hAnsi="宋体" w:hint="eastAsia"/>
          <w:sz w:val="21"/>
          <w:szCs w:val="21"/>
        </w:rPr>
        <w:t>，同时具有工程造价甲级资质；</w:t>
      </w:r>
      <w:r>
        <w:rPr>
          <w:rFonts w:ascii="宋体" w:eastAsia="宋体" w:hAnsi="宋体" w:cs="宋体" w:hint="eastAsia"/>
          <w:kern w:val="0"/>
          <w:sz w:val="21"/>
          <w:szCs w:val="21"/>
        </w:rPr>
        <w:t>持有工商行政管理部门核发的有效营业执照，有基本帐户开户许可证。</w:t>
      </w:r>
    </w:p>
    <w:p w:rsidR="00E750F1" w:rsidRDefault="00E750F1" w:rsidP="00E750F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E750F1" w:rsidRDefault="00E750F1" w:rsidP="00E750F1">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3.2.3单位负责人为同一人或</w:t>
      </w:r>
      <w:r>
        <w:rPr>
          <w:rFonts w:ascii="宋体" w:eastAsia="宋体" w:hAnsi="宋体" w:hint="eastAsia"/>
          <w:sz w:val="21"/>
          <w:szCs w:val="21"/>
        </w:rPr>
        <w:t>者存在直接控股、管理关系的不同供应商，不得参加同一合同项下的采购活动。</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4、 知识产权</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4.1供应商须保证，采购人在中华人民共和国境内使用货物、资料、技术、服务或其任何一部分时，享有不受限制的无偿使用权，且免受第三方提出的包括但不限于因侵犯其专利权、商标权或工业设计权等知</w:t>
      </w:r>
      <w:r>
        <w:rPr>
          <w:rFonts w:ascii="宋体" w:eastAsia="宋体" w:hAnsi="宋体" w:cs="宋体" w:hint="eastAsia"/>
          <w:bCs/>
          <w:sz w:val="21"/>
          <w:szCs w:val="21"/>
        </w:rPr>
        <w:lastRenderedPageBreak/>
        <w:t>识产权而引起的法律或经济纠纷。如因采购人使用而遭受第三方主张权利的，供应商须承担全部赔偿责任，包括但不限于采购人的责任。</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4.2如供应商不拥有所提供货物、资料、技术、服务等的知识产权，则报价中已包含采购人使用该知识的一切相关费用；否则，由此造成的一切损失由供应商承担。</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4.3供应商如欲在项目实施过程中采用自有知识成果，须在响应文件中声明，并提供相关知识产权证明文件。使用该知识成果后，供应商须提供开发接口和开发手册等技术文档。</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4.4系统软件、通用软件必须是具有在中国境内的合法使用权或版权的正版软件，涉及到第三方提出侵权或知识产权的起诉及支付版税等费用由供应商承担所有责任及费用。</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5、磋商费用：</w:t>
      </w:r>
    </w:p>
    <w:p w:rsidR="00F07EAC" w:rsidRDefault="00095309">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5.1无论评审结果如何，供应商应自行承担参加采购活动相关的全部费用，采购人对上述费用不负任何责任。</w:t>
      </w:r>
    </w:p>
    <w:p w:rsidR="00F07EAC" w:rsidRDefault="00095309">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6　磋商文件的构成</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6.1磋商文件包括：</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6.1.1采购邀请</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6.1.2供应商须知</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6.1.3评审方法和评审标准</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6.1.4采购需求</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6.1.5合同文本</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6.1.6响应文件格式</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6.1.7磋商文件的澄清公告以及图纸、答疑、变更或补充通知等</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7  磋商文件的澄清和修改</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7.1任何要求澄清磋商文件的供应商，应在规定时限内以书面形式通知采购人。</w:t>
      </w:r>
    </w:p>
    <w:p w:rsidR="00F07EAC" w:rsidRDefault="00095309">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7.2在提交响应文件截止日前的任何时候，无论出于何种原因，采购人可主动地或在解答供应商提出的问题时对磋商文件进行澄清或修改。</w:t>
      </w:r>
    </w:p>
    <w:p w:rsidR="00F07EAC" w:rsidRDefault="00095309">
      <w:pPr>
        <w:widowControl/>
        <w:spacing w:line="360" w:lineRule="auto"/>
        <w:ind w:firstLineChars="200" w:firstLine="480"/>
        <w:jc w:val="left"/>
        <w:rPr>
          <w:rFonts w:ascii="宋体" w:eastAsia="宋体" w:hAnsi="宋体" w:cs="宋体"/>
          <w:sz w:val="21"/>
          <w:szCs w:val="21"/>
        </w:rPr>
      </w:pPr>
      <w:r>
        <w:rPr>
          <w:rFonts w:ascii="宋体" w:hAnsi="宋体" w:cs="宋体" w:hint="eastAsia"/>
          <w:bCs/>
          <w:kern w:val="0"/>
          <w:sz w:val="24"/>
        </w:rPr>
        <w:t>7.3</w:t>
      </w:r>
      <w:r>
        <w:rPr>
          <w:rFonts w:ascii="宋体" w:eastAsia="宋体" w:hAnsi="宋体" w:cs="宋体" w:hint="eastAsia"/>
          <w:sz w:val="21"/>
          <w:szCs w:val="21"/>
        </w:rPr>
        <w:t>磋商文件的澄清和修改将在南通港口集团有限公司网站“（http://www.ntport.com.cn）”以澄清公告的形式予以公布，视为已送达各供应商，供应商有义务在参加采购活动期间浏览相关网站。</w:t>
      </w:r>
    </w:p>
    <w:p w:rsidR="00F07EAC" w:rsidRDefault="00F07EAC">
      <w:pPr>
        <w:spacing w:line="360" w:lineRule="auto"/>
        <w:ind w:firstLineChars="200" w:firstLine="420"/>
        <w:rPr>
          <w:rFonts w:ascii="宋体" w:eastAsia="宋体" w:hAnsi="宋体" w:cs="宋体"/>
          <w:bCs/>
          <w:sz w:val="21"/>
          <w:szCs w:val="21"/>
        </w:rPr>
      </w:pPr>
    </w:p>
    <w:p w:rsidR="00F07EAC" w:rsidRDefault="00095309">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F07EAC" w:rsidRDefault="00095309">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8、响应文件组成（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8.1.1响应函</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8.1.2报价汇总表</w:t>
      </w:r>
    </w:p>
    <w:p w:rsidR="00F07EAC" w:rsidRDefault="00095309">
      <w:pPr>
        <w:spacing w:line="360" w:lineRule="auto"/>
        <w:ind w:left="420"/>
        <w:rPr>
          <w:rFonts w:ascii="宋体" w:eastAsia="宋体" w:hAnsi="宋体" w:cs="宋体"/>
          <w:sz w:val="21"/>
          <w:szCs w:val="21"/>
        </w:rPr>
      </w:pPr>
      <w:r>
        <w:rPr>
          <w:rFonts w:ascii="宋体" w:eastAsia="宋体" w:hAnsi="宋体" w:cs="宋体" w:hint="eastAsia"/>
          <w:sz w:val="21"/>
          <w:szCs w:val="21"/>
        </w:rPr>
        <w:t>8.1.3供应商《营业执照》副本及《税务登记证》副本复印件（或三证合一之后的《营业执照》副本复</w:t>
      </w:r>
      <w:r>
        <w:rPr>
          <w:rFonts w:ascii="宋体" w:eastAsia="宋体" w:hAnsi="宋体" w:cs="宋体" w:hint="eastAsia"/>
          <w:sz w:val="21"/>
          <w:szCs w:val="21"/>
        </w:rPr>
        <w:lastRenderedPageBreak/>
        <w:t>印件）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8.1.4授权委托书（格式附后）（如有）</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8.1.5法定</w:t>
      </w:r>
      <w:r>
        <w:rPr>
          <w:rFonts w:ascii="宋体" w:eastAsia="宋体" w:hAnsi="宋体" w:cs="宋体"/>
          <w:sz w:val="21"/>
          <w:szCs w:val="21"/>
        </w:rPr>
        <w:t>代表人身份证复印件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8.1.6代理</w:t>
      </w:r>
      <w:r>
        <w:rPr>
          <w:rFonts w:ascii="宋体" w:eastAsia="宋体" w:hAnsi="宋体" w:cs="宋体"/>
          <w:sz w:val="21"/>
          <w:szCs w:val="21"/>
        </w:rPr>
        <w:t>人身份证复印件（</w:t>
      </w:r>
      <w:r>
        <w:rPr>
          <w:rFonts w:ascii="宋体" w:eastAsia="宋体" w:hAnsi="宋体" w:cs="宋体" w:hint="eastAsia"/>
          <w:sz w:val="21"/>
          <w:szCs w:val="21"/>
        </w:rPr>
        <w:t>如</w:t>
      </w:r>
      <w:r>
        <w:rPr>
          <w:rFonts w:ascii="宋体" w:eastAsia="宋体" w:hAnsi="宋体" w:cs="宋体"/>
          <w:sz w:val="21"/>
          <w:szCs w:val="21"/>
        </w:rPr>
        <w:t>有授权）</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8.1.7与本次磋商相关的其他材料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8.1.10响应文件的电子文档</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9　响应文件的编制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9.1供应商应详细审阅磋商文件的全部内容，按照磋商文件的要求认真编制响应文件，保证所提供的全部资料合法、真实、完整、有效，以使其响应文件对磋商文件做出实质性响应。</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9.2响应文件应以中文书写或打印，字迹清晰、内容齐全，行间不得插字、涂改和增删。如有修改，必须在修改处由供应商法定代表人（全权代理人）签字后生效。</w:t>
      </w:r>
    </w:p>
    <w:p w:rsidR="00F07EAC" w:rsidRDefault="00095309">
      <w:pPr>
        <w:spacing w:line="360" w:lineRule="auto"/>
        <w:ind w:firstLineChars="200" w:firstLine="420"/>
        <w:rPr>
          <w:rFonts w:ascii="宋体" w:hAnsi="宋体"/>
          <w:sz w:val="24"/>
        </w:rPr>
      </w:pPr>
      <w:r>
        <w:rPr>
          <w:rFonts w:ascii="宋体" w:eastAsia="宋体" w:hAnsi="宋体" w:cs="宋体" w:hint="eastAsia"/>
          <w:sz w:val="21"/>
          <w:szCs w:val="21"/>
        </w:rPr>
        <w:t>9.3响应文件分“正本”和“副本”，正本一份、副本二份。分别装订成册，并在封面上正确标明。正本、副本、电子文档不一致时，以正本为准。</w:t>
      </w:r>
    </w:p>
    <w:p w:rsidR="00F07EAC" w:rsidRDefault="00095309">
      <w:pPr>
        <w:spacing w:line="360" w:lineRule="auto"/>
        <w:ind w:firstLineChars="200" w:firstLine="422"/>
        <w:rPr>
          <w:rFonts w:ascii="宋体" w:hAnsi="宋体"/>
          <w:b/>
          <w:sz w:val="24"/>
        </w:rPr>
      </w:pPr>
      <w:r>
        <w:rPr>
          <w:rFonts w:ascii="宋体" w:eastAsia="宋体" w:hAnsi="宋体" w:cs="宋体" w:hint="eastAsia"/>
          <w:b/>
          <w:sz w:val="21"/>
          <w:szCs w:val="21"/>
        </w:rPr>
        <w:t>10　语言及计量单位</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10.1响应文件以及供应商与采购人就有关本项目采购的所有来往的文字、函电统一使用中文；非中文数据或资料，提供其中文译文。</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10.2响应文件中的计量单位，除磋商文件有特殊规定外，一律使用中华人民共和国法定计量单位。</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11　报价</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11.1报价为服务机构报出在国家收费基准价格基础上的折扣率。</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11.2供应商应根据自身生产、经营状况和工商营业执照确定的经营范围，按照“第四部分  采购需求”对某包（项）或全部服务进行唯一报价，具体要求详见第二部分供应商须知“前附表”，采购人不接受有任何选择性的报价。</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11.3 供应商的报价应包含但不限于为完成全部服务所需要的编制、印刷、发售、解释该项目的采购、咨询报告文件及开标开始至评审结束的会议费、评审专家评标费、食宿费、交通费、会场费、采购人工作人员、</w:t>
      </w:r>
      <w:r>
        <w:rPr>
          <w:rFonts w:ascii="宋体" w:eastAsia="宋体" w:hAnsi="宋体" w:cs="宋体" w:hint="eastAsia"/>
          <w:bCs/>
          <w:kern w:val="0"/>
          <w:sz w:val="21"/>
          <w:szCs w:val="21"/>
        </w:rPr>
        <w:t>工程量清单</w:t>
      </w:r>
      <w:r>
        <w:rPr>
          <w:rFonts w:ascii="宋体" w:eastAsia="宋体" w:hAnsi="宋体" w:cs="宋体" w:hint="eastAsia"/>
          <w:bCs/>
          <w:kern w:val="0"/>
          <w:sz w:val="21"/>
          <w:szCs w:val="21"/>
          <w:lang w:val="zh-CN"/>
        </w:rPr>
        <w:t>与标底</w:t>
      </w:r>
      <w:r>
        <w:rPr>
          <w:rFonts w:ascii="宋体" w:eastAsia="宋体" w:hAnsi="宋体" w:cs="宋体" w:hint="eastAsia"/>
          <w:bCs/>
          <w:kern w:val="0"/>
          <w:sz w:val="21"/>
          <w:szCs w:val="21"/>
        </w:rPr>
        <w:t>编制</w:t>
      </w:r>
      <w:r>
        <w:rPr>
          <w:rFonts w:ascii="宋体" w:eastAsia="宋体" w:hAnsi="宋体" w:cs="宋体" w:hint="eastAsia"/>
          <w:sz w:val="21"/>
          <w:szCs w:val="21"/>
        </w:rPr>
        <w:t>相关费用以及所有责任、义务和一般风险等；并最终在各项目采购结束后向采购人收取服务费。</w:t>
      </w:r>
    </w:p>
    <w:p w:rsidR="00F07EAC" w:rsidRDefault="00095309">
      <w:pPr>
        <w:spacing w:line="360" w:lineRule="auto"/>
        <w:ind w:firstLineChars="200" w:firstLine="420"/>
        <w:rPr>
          <w:rFonts w:ascii="宋体" w:eastAsia="宋体" w:hAnsi="宋体" w:cs="宋体"/>
          <w:b/>
          <w:bCs/>
          <w:sz w:val="21"/>
          <w:szCs w:val="21"/>
        </w:rPr>
      </w:pPr>
      <w:r>
        <w:rPr>
          <w:rFonts w:ascii="宋体" w:eastAsia="宋体" w:hAnsi="宋体" w:cs="宋体" w:hint="eastAsia"/>
          <w:sz w:val="21"/>
          <w:szCs w:val="21"/>
        </w:rPr>
        <w:t>11.4报价人应从政府、地方主管部门取得所有必要的许可证、执照和其他类似证件，取得所有必要的施工许可证、执照和其他类似证件的费用，认为已包含在报价价格内。</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11.5响应文件报价出现前后不一致的，按照下列规定修正：</w:t>
      </w:r>
    </w:p>
    <w:p w:rsidR="00F07EAC" w:rsidRDefault="00095309">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(一)大写金额和小写金额不一致的，以大写金额为准；</w:t>
      </w:r>
    </w:p>
    <w:p w:rsidR="00F07EAC" w:rsidRDefault="00095309">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(二)单价金额小数点或者百分比有明显错位的，以《报价表》的总价为准，并修改单价；</w:t>
      </w:r>
    </w:p>
    <w:p w:rsidR="00F07EAC" w:rsidRDefault="00095309">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(三)总价金额与按单价汇总金额不一致的，以单价金额计算结果为准。</w:t>
      </w:r>
    </w:p>
    <w:p w:rsidR="00F07EAC" w:rsidRDefault="00095309">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12　磋商保证金</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12.1供应商应在提交响应文件截止时间前，向采购人足额交纳磋商保证金。供应商须以</w:t>
      </w:r>
      <w:r>
        <w:rPr>
          <w:rFonts w:ascii="宋体" w:eastAsia="宋体" w:hAnsi="宋体" w:hint="eastAsia"/>
          <w:sz w:val="21"/>
          <w:szCs w:val="21"/>
        </w:rPr>
        <w:t>银行转账、电汇等形式</w:t>
      </w:r>
      <w:r>
        <w:rPr>
          <w:rFonts w:ascii="宋体" w:eastAsia="宋体" w:hAnsi="宋体" w:cs="宋体" w:hint="eastAsia"/>
          <w:sz w:val="21"/>
          <w:szCs w:val="21"/>
        </w:rPr>
        <w:t>提交磋商保证金。</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12.2采购人自成交通知书发出之日起5个工作日内无息退还未成交供应商的磋商保证金；自采购合同签订之日起5个工作日内无息退还成交供应商的磋商保证金。</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12.3发生下列情况之一，磋商保证金将不予退还：</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（1）供应商在提交响应文件截止时间后撤回响应文件的；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（2）供应商弄虚作假的；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（3）供应商与采购人、其他供应商恶意串通的；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（4）成交供应商不按照磋商文件要求提交履约保证金的；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（5）成交供应商无正当理由不与采购人订立合同的；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（6）成交供应商在签订合同时向采购人提出附加条件的；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（7）磋商文件规定的其他情形；</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（8）其他违反法律、法规和规章的行为。</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13　响应文件签署</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13.1响应文件应按照磋商文件规定进行签署、加盖公章。磋商文件规定的“单位公章”、“公章”等均指标准公章，不得使用其他（如带有“专用章”等字样）印章。</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13.2响应文件的签署应清晰工整。</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 xml:space="preserve">14　</w:t>
      </w:r>
      <w:r>
        <w:rPr>
          <w:rFonts w:ascii="宋体" w:eastAsia="宋体" w:hAnsi="宋体" w:cs="宋体" w:hint="eastAsia"/>
          <w:b/>
          <w:sz w:val="21"/>
          <w:szCs w:val="21"/>
        </w:rPr>
        <w:t>响应文件的密封和标记</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供应商应将响应文件用封袋密封，封袋上应写明采购人名称、项目名称。封袋应密封完好并加盖供应商公章。</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14.2供应商将证件原件或样品与响应文件装订在一起，视同为响应文件的一部分不予退回。</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14.3 响应文件一经提交，无论供应商是否成交，均不予退还。</w:t>
      </w:r>
    </w:p>
    <w:p w:rsidR="00F07EAC" w:rsidRDefault="00095309">
      <w:pPr>
        <w:spacing w:line="360" w:lineRule="auto"/>
        <w:ind w:firstLine="200"/>
        <w:jc w:val="center"/>
        <w:rPr>
          <w:rFonts w:ascii="宋体" w:eastAsia="宋体" w:hAnsi="宋体" w:cs="宋体"/>
          <w:b/>
          <w:sz w:val="21"/>
          <w:szCs w:val="21"/>
        </w:rPr>
      </w:pPr>
      <w:r>
        <w:rPr>
          <w:rFonts w:ascii="宋体" w:eastAsia="宋体" w:hAnsi="宋体" w:cs="宋体" w:hint="eastAsia"/>
          <w:b/>
          <w:sz w:val="21"/>
          <w:szCs w:val="21"/>
        </w:rPr>
        <w:t>(四) 响应文件的提交</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15　响应文件的提交</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15.1提交响应文件截止时间以《磋商公告》或《澄清公告》公告时间为准。延长提交响应文件截止时间的采购项目，采购人和供应商的权利及义务将受到新的提交响应文件截止时间的约束。</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15.2供应商有下列情形之一的，采购人将拒收响应文件：</w:t>
      </w:r>
    </w:p>
    <w:p w:rsidR="00F07EAC" w:rsidRDefault="00095309" w:rsidP="005D5019">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（1）未按磋商公告要求领取（购买）磋商文件的；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（2）在磋商文件规定的提交响应文件截止时间之后提交响应文件的；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（3）未按照磋商文件要求对响应文件进行密封的。</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16  相互串通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16.1有下列情形之一的，属于供应商相互串通：</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（1）供应商之间协商报价、技术方案等响应文件的实质性内容；</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（2）属于同一集团、协会、商会等组织成员的供应商按照该组织要求协同参加采购活动；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（3）供应商之间事先约定由某一特定供应商成交；</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（4）供应商之间商定部分供应商放弃参加采购活动或者放弃成交；</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（5）供应商相互之间为谋求特定供应商成交或者排斥其他供应商的其他串通行为。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16.2有下列情形之一的，视为供应商相互串通：</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（1）不同供应商的响应文件由同一单位或者个人编制；</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（2）不同供应商委托同一单位或者个人办理磋商事宜；</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（3）不同供应商的响应文件载明的项目管理成员或者联系人员为同一人；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（4）不同供应商的响应文件异常一致或者报价呈规律性差异；</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（5）不同供应商的响应文件相互混装；</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（6）不同供应商的磋商保证金从同一单位或个人的账户转出。</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17  弄虚作假</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17.1有下列情形之一的，属于供应商弄虚作假的行为：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（1）使用伪造、变造的许可证件、印章或票据凭证等；</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（2）提供虚假的材料、样品、检验报告、财务状况或者业绩；</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（3）提供虚假的项目负责人或者主要技术人员简历、劳动关系证明；</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（4）提供虚假的信用状况；</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（5）冒名顶替他人签字；</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（6）提供虚假的技术参数或服务方案；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（7）其他弄虚作假的行为。</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18  供应商存在下列情况之一的，其响应文件无效：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18.1领取（购买）磋商文件时签署的单位名称与其提交的响应文件中公章不一致的；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18.2未按照磋商文件的规定提交磋商保证金、响应文件的；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18.3未按磋商文件要求提交资质原件、合同原件、产品样品及其它需要提供的证明材料等的；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18.4不具备磋商文件中规定的资格要求的；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18.5供应商信用记录查询被列入失信被执行人、重大税收违法案件当事人名单、严重违法失信行为记录名单的；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18.6供应商通过受让或者租借等方式获取的资格、资质证书参加磋商的；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18.7如接受联合体参加磋商，响应文件没有提交联合体协议的；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18.8响应文件未按磋商文件要求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18.9报价出现明显错误，供应商拒绝按照“第二部分 供应商须知11.3”的规定进行修正的；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18.10填报总价、单价超过磋商文件中规定的采购预算（采购控制价）的；或者单价高于市场销售单价的；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18.11磋商小组认为供应商的最后报价明显低于其他供应商最后报价，且该供应商不能证明其最后报价合理性的；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18.12磋商文件中明确要求的事项，而响应文件中未做出响应的；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18.13供应商照搬照抄磋商文件“第四部分 采购需求”的内容，并未提供技术资料或提供资料不全面的；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18.14响应文件中的非中文数据或资料未提供其中文译文，磋商小组无法评判的；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18.15供应商提供的货</w:t>
      </w:r>
      <w:r>
        <w:rPr>
          <w:rFonts w:ascii="宋体" w:eastAsia="宋体" w:hAnsi="宋体" w:cs="宋体" w:hint="eastAsia"/>
          <w:sz w:val="21"/>
          <w:szCs w:val="21"/>
        </w:rPr>
        <w:t>物各项技术标准低于国家强制性标准的；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18.16供应商提供的货物中所包括的软件类产品为非正版软件的；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18.17同一供应商提交两个以上不同的响应文件或者报价，但磋商文件要求提交备选磋商的除外；</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18.18磋商小组要求澄清的事项，供应商在规定时限内未做出解释，作出的解释不合理或不能提供证明材料的；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18.19响应文件未对交货(完工)时间、地点、质保期做出实质性响应的；</w:t>
      </w:r>
    </w:p>
    <w:p w:rsidR="00F07EAC" w:rsidRDefault="00095309">
      <w:pPr>
        <w:spacing w:line="360" w:lineRule="auto"/>
        <w:ind w:firstLineChars="200" w:firstLine="420"/>
        <w:rPr>
          <w:rFonts w:ascii="宋体" w:hAnsi="宋体"/>
          <w:sz w:val="24"/>
          <w:shd w:val="clear" w:color="auto" w:fill="FFFFFF"/>
        </w:rPr>
      </w:pPr>
      <w:r>
        <w:rPr>
          <w:rFonts w:ascii="宋体" w:eastAsia="宋体" w:hAnsi="宋体" w:cs="宋体" w:hint="eastAsia"/>
          <w:sz w:val="21"/>
          <w:szCs w:val="21"/>
          <w:shd w:val="clear" w:color="auto" w:fill="FFFFFF"/>
        </w:rPr>
        <w:t>18.20供应商在评审过程中所进行的试图影响评审结果的一切不符合法律或采购规定的活</w:t>
      </w:r>
      <w:r>
        <w:rPr>
          <w:rFonts w:ascii="宋体" w:hAnsi="宋体" w:hint="eastAsia"/>
          <w:sz w:val="24"/>
          <w:shd w:val="clear" w:color="auto" w:fill="FFFFFF"/>
        </w:rPr>
        <w:t>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18.21供应商相互串通、弄虚作假的；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18.22响应文件含有采购人不能接受的附加条件的；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18.23法律、法规和磋商文件规定的其他无效情形。</w:t>
      </w:r>
    </w:p>
    <w:p w:rsidR="00F07EAC" w:rsidRDefault="00095309">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shd w:val="clear" w:color="auto" w:fill="FFFFFF"/>
        </w:rPr>
        <w:t xml:space="preserve">19 </w:t>
      </w:r>
      <w:r>
        <w:rPr>
          <w:rFonts w:ascii="宋体" w:eastAsia="宋体" w:hAnsi="宋体" w:cs="宋体" w:hint="eastAsia"/>
          <w:sz w:val="21"/>
          <w:szCs w:val="21"/>
        </w:rPr>
        <w:t xml:space="preserve"> 项目的终止，出现下列情形之一的，将终止竞争性磋商采购活动：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19.1采购人提供的《采购需求》错误的；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19.2因情况变化，不再符合规定的竞争性磋商采购方式适用情形的；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19.3出现影响采购公正的违法、违规行为的；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19.4供应商的报价均超过了采购预算，采购人不能支付的；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19.5因重大变故，采购任务取消的</w:t>
      </w:r>
      <w:r>
        <w:rPr>
          <w:rFonts w:ascii="宋体" w:eastAsia="宋体" w:hAnsi="宋体" w:cs="宋体" w:hint="eastAsia"/>
          <w:sz w:val="21"/>
          <w:szCs w:val="21"/>
          <w:shd w:val="clear" w:color="auto" w:fill="FFFFFF"/>
        </w:rPr>
        <w:t>。</w:t>
      </w:r>
    </w:p>
    <w:p w:rsidR="00F07EAC" w:rsidRDefault="00F07EAC">
      <w:pPr>
        <w:spacing w:line="360" w:lineRule="auto"/>
        <w:rPr>
          <w:rFonts w:ascii="宋体" w:hAnsi="宋体"/>
          <w:b/>
          <w:sz w:val="28"/>
          <w:szCs w:val="28"/>
        </w:rPr>
      </w:pPr>
    </w:p>
    <w:p w:rsidR="00F07EAC" w:rsidRDefault="00095309">
      <w:pPr>
        <w:spacing w:line="360" w:lineRule="auto"/>
        <w:jc w:val="center"/>
        <w:rPr>
          <w:rFonts w:ascii="宋体" w:eastAsia="宋体" w:hAnsi="宋体" w:cs="宋体"/>
          <w:b/>
          <w:sz w:val="21"/>
          <w:szCs w:val="21"/>
        </w:rPr>
      </w:pPr>
      <w:r>
        <w:rPr>
          <w:rFonts w:ascii="宋体" w:eastAsia="宋体" w:hAnsi="宋体" w:cs="宋体" w:hint="eastAsia"/>
          <w:b/>
          <w:sz w:val="21"/>
          <w:szCs w:val="21"/>
        </w:rPr>
        <w:t xml:space="preserve"> (五) 响应文件的开启</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20  响应文件的开启</w:t>
      </w:r>
    </w:p>
    <w:p w:rsidR="00F07EAC" w:rsidRDefault="00095309">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kern w:val="0"/>
          <w:sz w:val="21"/>
          <w:szCs w:val="21"/>
          <w:shd w:val="clear" w:color="auto" w:fill="FFFFFF"/>
        </w:rPr>
        <w:t>20.1采购人按照《磋商公告》或《澄清公告》规定的时间和地点组织响应文件的开启。供应商可由法定代表人或全权代理人参加，并签名报到以证明出席，未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20.2响应文件的密封情况由供应商推选的代表进行检查，经确认无误后当众拆封。</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20.3开启后，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20.4响应文件的开启过程由采购人相关工作人员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F07EAC" w:rsidRDefault="00F07EAC">
      <w:pPr>
        <w:spacing w:line="360" w:lineRule="auto"/>
        <w:jc w:val="center"/>
        <w:rPr>
          <w:rFonts w:ascii="宋体" w:hAnsi="宋体"/>
          <w:b/>
          <w:sz w:val="28"/>
          <w:szCs w:val="28"/>
        </w:rPr>
      </w:pPr>
    </w:p>
    <w:p w:rsidR="00F07EAC" w:rsidRDefault="00095309">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21  成立磋商小组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21.2磋商小组的组成人员</w:t>
      </w:r>
      <w:r>
        <w:rPr>
          <w:rFonts w:ascii="宋体" w:eastAsia="宋体" w:hAnsi="宋体" w:cs="宋体" w:hint="eastAsia"/>
          <w:sz w:val="21"/>
          <w:szCs w:val="21"/>
        </w:rPr>
        <w:t>为采购人就磋商文件征询过意见的专家，不得参加本项目评审。</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（1）参加采购活动前3年内与供应商存在劳动关系；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（2）参加采购活动前3年内担任供应商的董事、监事；</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（3）参加采购活动前3年内是供应商的控股股东或者实际控制人；</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（4）与供应商的法定代表人或者负责人有夫妻、直系血亲、三代以内旁系血亲或者近姻亲关系；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（5）与供应商有其他可能影响采购活动公平、公正进行的关系。</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22  磋商小组职责</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lastRenderedPageBreak/>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22.2磋商小组对需要共同认定的事项存在争议的，按照“少数服从多数”的原则做出结论。</w:t>
      </w:r>
    </w:p>
    <w:p w:rsidR="00F07EAC" w:rsidRDefault="00095309" w:rsidP="005D5019">
      <w:pPr>
        <w:spacing w:line="360" w:lineRule="auto"/>
        <w:ind w:firstLineChars="196" w:firstLine="412"/>
        <w:rPr>
          <w:rFonts w:ascii="宋体" w:hAnsi="宋体"/>
          <w:sz w:val="24"/>
        </w:rPr>
      </w:pPr>
      <w:r>
        <w:rPr>
          <w:rFonts w:ascii="宋体" w:eastAsia="宋体" w:hAnsi="宋体" w:cs="宋体" w:hint="eastAsia"/>
          <w:sz w:val="21"/>
          <w:szCs w:val="21"/>
        </w:rPr>
        <w:t>22.3确定成交候选人名单，或根据采购人委托直接确定成交供应商。</w:t>
      </w:r>
    </w:p>
    <w:p w:rsidR="00F07EAC" w:rsidRDefault="00F07EAC">
      <w:pPr>
        <w:spacing w:line="360" w:lineRule="auto"/>
        <w:rPr>
          <w:rFonts w:ascii="宋体" w:hAnsi="宋体"/>
          <w:b/>
          <w:sz w:val="28"/>
          <w:szCs w:val="28"/>
        </w:rPr>
      </w:pPr>
    </w:p>
    <w:p w:rsidR="00F07EAC" w:rsidRDefault="00095309">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23  成交通知</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23.1宣布评审结果时，采购人告知未成交供应商本人的评审得分与排序。</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23.2采购人在成交供应商确定之日起2个工作日内，在南通港口集团有限公司网站“（http://www.ntport.com.cn）”</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23.3成交通知书对采购人和成交供应商具有同等法律效力。成交通知书发出以后，采购人改变成交结果或成交供应商放弃成交，应当承担相应的法律责任。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23.4采购人对未成交的供应商不作未成交原因的解释。</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24  合同洽谈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24.1成交供应商按照《成交结果公告》的具体要求，携带相关资料，于规定时间、地点进行合同洽谈。</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24.3成交供应商不得再与采购人签订背离合同实质性内容的其他协议或声明。</w:t>
      </w:r>
    </w:p>
    <w:p w:rsidR="00F07EAC" w:rsidRDefault="00095309">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hint="eastAsia"/>
          <w:kern w:val="0"/>
          <w:sz w:val="21"/>
          <w:szCs w:val="21"/>
        </w:rPr>
        <w:t>24.4</w:t>
      </w:r>
      <w:r>
        <w:rPr>
          <w:rFonts w:ascii="宋体" w:eastAsia="宋体" w:hAnsi="宋体" w:cs="宋体" w:hint="eastAsia"/>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25 对供应商不良行为的处罚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25.1供应商发生下列情形之一的，将被列入不良行为记录名单，在一至三年内禁止参加采购活动：</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w:t>
      </w:r>
      <w:r>
        <w:rPr>
          <w:rFonts w:ascii="宋体" w:eastAsia="宋体" w:hAnsi="宋体" w:cs="宋体" w:hint="eastAsia"/>
          <w:sz w:val="21"/>
          <w:szCs w:val="21"/>
          <w:shd w:val="clear" w:color="auto" w:fill="FFFFFF"/>
        </w:rPr>
        <w:t>弄虚作假谋取成交的；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w:t>
      </w:r>
      <w:r>
        <w:rPr>
          <w:rFonts w:ascii="宋体" w:eastAsia="宋体" w:hAnsi="宋体" w:cs="宋体" w:hint="eastAsia"/>
          <w:sz w:val="21"/>
          <w:szCs w:val="21"/>
          <w:shd w:val="clear" w:color="auto" w:fill="FFFFFF"/>
        </w:rPr>
        <w:t>与采购人、其他供应商恶意串通的；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（3）</w:t>
      </w:r>
      <w:r>
        <w:rPr>
          <w:rFonts w:ascii="宋体" w:eastAsia="宋体" w:hAnsi="宋体" w:cs="宋体" w:hint="eastAsia"/>
          <w:sz w:val="21"/>
          <w:szCs w:val="21"/>
          <w:shd w:val="clear" w:color="auto" w:fill="FFFFFF"/>
        </w:rPr>
        <w:t>向采购人行贿或者提供其他不正当利益的；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（4）</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（5）</w:t>
      </w:r>
      <w:r>
        <w:rPr>
          <w:rFonts w:ascii="宋体" w:eastAsia="宋体" w:hAnsi="宋体" w:cs="宋体" w:hint="eastAsia"/>
          <w:sz w:val="21"/>
          <w:szCs w:val="21"/>
          <w:shd w:val="clear" w:color="auto" w:fill="FFFFFF"/>
        </w:rPr>
        <w:t>供应商在评审阶段资格发生变化，未按照有关规定通知采购人的；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（6）</w:t>
      </w:r>
      <w:r>
        <w:rPr>
          <w:rFonts w:ascii="宋体" w:eastAsia="宋体" w:hAnsi="宋体" w:cs="宋体" w:hint="eastAsia"/>
          <w:sz w:val="21"/>
          <w:szCs w:val="21"/>
          <w:shd w:val="clear" w:color="auto" w:fill="FFFFFF"/>
        </w:rPr>
        <w:t>拒绝有关部门监督检查或提供虚假情况的。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（1）</w:t>
      </w:r>
      <w:r>
        <w:rPr>
          <w:rFonts w:ascii="宋体" w:eastAsia="宋体" w:hAnsi="宋体" w:cs="宋体" w:hint="eastAsia"/>
          <w:sz w:val="21"/>
          <w:szCs w:val="21"/>
          <w:shd w:val="clear" w:color="auto" w:fill="FFFFFF"/>
        </w:rPr>
        <w:t>至</w:t>
      </w:r>
      <w:r>
        <w:rPr>
          <w:rFonts w:ascii="宋体" w:eastAsia="宋体" w:hAnsi="宋体" w:cs="宋体" w:hint="eastAsia"/>
          <w:sz w:val="21"/>
          <w:szCs w:val="21"/>
        </w:rPr>
        <w:t>（6）</w:t>
      </w:r>
      <w:r>
        <w:rPr>
          <w:rFonts w:ascii="宋体" w:eastAsia="宋体" w:hAnsi="宋体" w:cs="宋体" w:hint="eastAsia"/>
          <w:sz w:val="21"/>
          <w:szCs w:val="21"/>
          <w:shd w:val="clear" w:color="auto" w:fill="FFFFFF"/>
        </w:rPr>
        <w:t>情形之一的，成交无效。</w:t>
      </w:r>
    </w:p>
    <w:p w:rsidR="00F07EAC" w:rsidRDefault="00095309">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26  对成交供应商不良行为的处罚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26.1成交供应商发生下列情形之一的，将没收其履约保证金，列入不良行为记录名单，在一至三年内禁止参加采购活动：</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（1）将成交项目转让给他人，或者在响应文件中未说明，且未经采购人同意，将成交项目分包给他人的；</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（2）拒绝履行合同义务的。</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27  诚实信用</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27.1供应商在本项目的竞争中应自觉遵循诚实信用原则，凡有悖诚实信用原则的行为将被录入供应商诚信档案中，依据情节轻重按照有关规定处理。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27.2有证据表明供应商在诚信中存在严重问题时，将拒绝其参加采购活动或响应文件无效。</w:t>
      </w:r>
    </w:p>
    <w:p w:rsidR="00F07EAC" w:rsidRDefault="00095309">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hint="eastAsia"/>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8" w:history="1">
        <w:r>
          <w:rPr>
            <w:rFonts w:ascii="宋体" w:eastAsia="宋体" w:hAnsi="宋体" w:cs="宋体" w:hint="eastAsia"/>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F07EAC" w:rsidRDefault="00F07EAC">
      <w:pPr>
        <w:spacing w:line="360" w:lineRule="auto"/>
        <w:rPr>
          <w:rFonts w:ascii="宋体" w:hAnsi="宋体"/>
          <w:b/>
          <w:sz w:val="28"/>
          <w:szCs w:val="28"/>
        </w:rPr>
      </w:pPr>
    </w:p>
    <w:p w:rsidR="00F07EAC" w:rsidRDefault="00095309">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28 询问</w:t>
      </w:r>
    </w:p>
    <w:p w:rsidR="00F07EAC" w:rsidRDefault="00095309">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hint="eastAsia"/>
          <w:spacing w:val="-10"/>
          <w:sz w:val="21"/>
          <w:szCs w:val="21"/>
          <w:shd w:val="clear" w:color="auto" w:fill="FFFFFF"/>
        </w:rPr>
        <w:t>28.1供应商在规定的书面澄清时间内提出的询问，采购人将在</w:t>
      </w:r>
      <w:r>
        <w:rPr>
          <w:rFonts w:ascii="宋体" w:eastAsia="宋体" w:hAnsi="宋体" w:cs="宋体" w:hint="eastAsia"/>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29 质疑</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29.2供应商质疑实行实名制，其质疑应当有具体的质疑事项及事实根据，不得进行虚假、恶意质疑。</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29.3供应商质疑时应当提交质疑书原件，质疑书应当包括下列主要内容：</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（1）质疑项目的名称、项目编号； </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（2）权益受到损害的事实、理由及相关证明材料；</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（3）质疑供应商的单位名称、地址、电话、邮编等；</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（4）质疑书必须由法定代表人或本项目的全权代理人署名，加盖单位公章，并标明提出质疑的具体日期。</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29.4采购人自受理质疑之日起7个工作日内，对质疑事项作出答复，答复的内容不涉及商业秘密，并以书面形式通知质疑供应商及其他相关供应商。</w:t>
      </w:r>
    </w:p>
    <w:p w:rsidR="00F07EAC" w:rsidRDefault="00095309">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30  投诉</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30.1供应商认为磋商文件、采购过程、成交结果使自己的合法权益受到损害的，应当首先依法向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30.2供应商投诉事项不得超出已质疑事项的范围。</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30.3投诉人有下列情形之一的，属于虚假、恶意投诉，将列入不良行为记录名单，并依法予以处罚：</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（1）一年内三次以上投诉均查无实据的；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（2）捏造事实或者提供虚假投诉材料的。</w:t>
      </w:r>
    </w:p>
    <w:p w:rsidR="00F07EAC" w:rsidRDefault="00F07EAC">
      <w:pPr>
        <w:spacing w:line="360" w:lineRule="auto"/>
        <w:rPr>
          <w:rFonts w:ascii="宋体" w:eastAsia="宋体" w:hAnsi="宋体" w:cs="宋体"/>
          <w:b/>
          <w:sz w:val="21"/>
          <w:szCs w:val="21"/>
          <w:shd w:val="clear" w:color="auto" w:fill="FFFFFF"/>
        </w:rPr>
      </w:pPr>
    </w:p>
    <w:p w:rsidR="00F07EAC" w:rsidRDefault="00095309">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F07EAC" w:rsidRDefault="00095309">
      <w:pPr>
        <w:snapToGrid w:val="0"/>
        <w:spacing w:line="360" w:lineRule="auto"/>
        <w:ind w:leftChars="60" w:left="156" w:firstLineChars="147" w:firstLine="310"/>
        <w:rPr>
          <w:rFonts w:ascii="宋体" w:eastAsia="宋体" w:hAnsi="宋体" w:cs="宋体"/>
          <w:b/>
          <w:sz w:val="21"/>
          <w:szCs w:val="21"/>
        </w:rPr>
      </w:pPr>
      <w:r>
        <w:rPr>
          <w:rFonts w:ascii="宋体" w:eastAsia="宋体" w:hAnsi="宋体" w:cs="宋体" w:hint="eastAsia"/>
          <w:b/>
          <w:sz w:val="21"/>
          <w:szCs w:val="21"/>
        </w:rPr>
        <w:t>31  关于日期计算方法</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31.1本磋商文件规定按日计算期间的，开始当天不计入，从次日开始计算。期限的最后一日是国家法定节假日的，顺延到节假日后的次日为期限的最后一日。</w:t>
      </w:r>
    </w:p>
    <w:p w:rsidR="00F07EAC" w:rsidRDefault="00F07EAC">
      <w:pPr>
        <w:spacing w:line="360" w:lineRule="auto"/>
        <w:ind w:firstLineChars="200" w:firstLine="480"/>
        <w:rPr>
          <w:sz w:val="24"/>
        </w:rPr>
      </w:pPr>
    </w:p>
    <w:p w:rsidR="00F07EAC" w:rsidRDefault="00F07EAC">
      <w:pPr>
        <w:spacing w:line="360" w:lineRule="auto"/>
        <w:ind w:firstLineChars="200" w:firstLine="480"/>
        <w:rPr>
          <w:sz w:val="24"/>
        </w:rPr>
      </w:pPr>
    </w:p>
    <w:p w:rsidR="00F07EAC" w:rsidRDefault="00F07EAC">
      <w:pPr>
        <w:tabs>
          <w:tab w:val="left" w:pos="2475"/>
          <w:tab w:val="center" w:pos="4873"/>
        </w:tabs>
        <w:spacing w:line="360" w:lineRule="auto"/>
        <w:outlineLvl w:val="0"/>
        <w:rPr>
          <w:rFonts w:ascii="宋体" w:eastAsia="宋体" w:hAnsi="宋体" w:cs="宋体"/>
          <w:b/>
          <w:sz w:val="36"/>
          <w:szCs w:val="36"/>
        </w:rPr>
      </w:pPr>
    </w:p>
    <w:p w:rsidR="00F07EAC" w:rsidRDefault="00095309">
      <w:pPr>
        <w:tabs>
          <w:tab w:val="left" w:pos="2475"/>
          <w:tab w:val="center" w:pos="4873"/>
        </w:tabs>
        <w:spacing w:line="360" w:lineRule="auto"/>
        <w:ind w:firstLineChars="1400" w:firstLine="3373"/>
        <w:outlineLvl w:val="0"/>
        <w:rPr>
          <w:rFonts w:ascii="宋体" w:eastAsia="宋体" w:hAnsi="宋体" w:cs="宋体"/>
          <w:sz w:val="24"/>
          <w:szCs w:val="24"/>
        </w:rPr>
      </w:pPr>
      <w:r>
        <w:rPr>
          <w:rFonts w:ascii="宋体" w:eastAsia="宋体" w:hAnsi="宋体" w:cs="宋体" w:hint="eastAsia"/>
          <w:b/>
          <w:sz w:val="24"/>
          <w:szCs w:val="24"/>
        </w:rPr>
        <w:t>第三部分  评审方法和评审标准</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hint="eastAsia"/>
          <w:b/>
          <w:sz w:val="21"/>
          <w:szCs w:val="21"/>
        </w:rPr>
        <w:t>1  采购人对项目背景和采购需求的说明内容及要求</w:t>
      </w:r>
    </w:p>
    <w:p w:rsidR="00F07EAC" w:rsidRDefault="00095309">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1.1采购人在评审前说明项目背景和采购需求时，说明内容不得含有歧视性、倾向性意见，不得超出磋商文件所述范围。</w:t>
      </w:r>
    </w:p>
    <w:p w:rsidR="00F07EAC" w:rsidRDefault="00095309">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1.2说明内容应当提交书面材料，并存档。</w:t>
      </w:r>
    </w:p>
    <w:p w:rsidR="00F07EAC" w:rsidRDefault="00095309">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hint="eastAsia"/>
          <w:b/>
          <w:kern w:val="0"/>
          <w:sz w:val="21"/>
          <w:szCs w:val="21"/>
          <w:shd w:val="clear" w:color="auto" w:fill="FFFFFF"/>
        </w:rPr>
        <w:t>2  评审依据</w:t>
      </w:r>
    </w:p>
    <w:p w:rsidR="00F07EAC" w:rsidRDefault="00095309">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2.1磋商小组依据相关法律法规、磋商文件的有关规定以及供应商提交的响应文件（资格审查部分）对供应商资格进行审查。</w:t>
      </w:r>
    </w:p>
    <w:p w:rsidR="00F07EAC" w:rsidRDefault="00095309">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F07EAC" w:rsidRDefault="00095309">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rPr>
        <w:t>2.3磋商小组只根据响应文件本身的内容来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3  评审过程的保密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3.1磋商小组、采购人等有关人员对评审情况以及在评审过程中获悉的国家秘密、商业秘密等负有保密责任，均不得向供应商或其他无关人员透露。</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3.2磋商小组和采购人均无义务向供应商进行任何有关评审的解释。</w:t>
      </w:r>
    </w:p>
    <w:p w:rsidR="00F07EAC" w:rsidRDefault="00095309">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hint="eastAsia"/>
          <w:b/>
          <w:sz w:val="21"/>
          <w:szCs w:val="21"/>
        </w:rPr>
        <w:t>4  评审方法</w:t>
      </w:r>
    </w:p>
    <w:p w:rsidR="00F07EAC" w:rsidRDefault="00095309" w:rsidP="005D5019">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hint="eastAsia"/>
          <w:sz w:val="21"/>
          <w:szCs w:val="21"/>
        </w:rPr>
        <w:t>4.1本项目采用综合评分法。</w:t>
      </w:r>
    </w:p>
    <w:p w:rsidR="00F07EAC" w:rsidRDefault="00095309">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hint="eastAsia"/>
          <w:sz w:val="21"/>
          <w:szCs w:val="21"/>
        </w:rPr>
        <w:t>4.2综合评分法，是指响应文件满足磋商文件全部实质性要求且按照评审因素的量化指标评审得分最高的供应商为成交（候选）供应商的评审方法。</w:t>
      </w:r>
    </w:p>
    <w:p w:rsidR="00F07EAC" w:rsidRDefault="00095309">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rsidR="00F07EAC" w:rsidRDefault="00095309">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4.4对评委的评分（除价格分外）进行统计汇总，直接算术平均计算出每个供应商的得分，加上价格得分即为每个供应商的综合得分。</w:t>
      </w:r>
    </w:p>
    <w:p w:rsidR="00F07EAC" w:rsidRDefault="00095309">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5  响应文件的澄清</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5.1响应文件中有含义不明确的内容、明显文字或者计算错误，磋商小组认为需要供应商作出必要澄清、说明的，以书面形式通知该供应商。</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 xml:space="preserve">5.2供应商的澄清、说明应当采用书面形式,并不得超出响应文件的范围或者改变响应文件的实质性内容。  </w:t>
      </w:r>
    </w:p>
    <w:p w:rsidR="00F07EAC" w:rsidRDefault="00095309" w:rsidP="005D5019">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rPr>
        <w:t>5.3磋商小组要求供应商澄清的事项，供应商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5.4磋商小组不得暗示或者诱导供应商作出澄清、说明，不得接受供应商主动提出的澄清、说明。</w:t>
      </w:r>
    </w:p>
    <w:p w:rsidR="00F07EAC" w:rsidRDefault="00095309">
      <w:pPr>
        <w:spacing w:line="360" w:lineRule="auto"/>
        <w:ind w:firstLineChars="196" w:firstLine="413"/>
        <w:rPr>
          <w:rFonts w:ascii="宋体" w:eastAsia="宋体" w:hAnsi="宋体" w:cs="宋体"/>
          <w:b/>
          <w:bCs/>
          <w:sz w:val="21"/>
          <w:szCs w:val="21"/>
        </w:rPr>
      </w:pPr>
      <w:r>
        <w:rPr>
          <w:rFonts w:ascii="宋体" w:eastAsia="宋体" w:hAnsi="宋体" w:cs="宋体" w:hint="eastAsia"/>
          <w:b/>
          <w:bCs/>
          <w:sz w:val="21"/>
          <w:szCs w:val="21"/>
        </w:rPr>
        <w:t>6  评审事项处理原则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w:t>
      </w:r>
      <w:r>
        <w:rPr>
          <w:rFonts w:ascii="宋体" w:eastAsia="宋体" w:hAnsi="宋体" w:cs="宋体" w:hint="eastAsia"/>
          <w:sz w:val="21"/>
          <w:szCs w:val="21"/>
        </w:rPr>
        <w:lastRenderedPageBreak/>
        <w:t>质量或者不能诚信履约的，可以要求其在评审现场规定的合理时间内提供书面说明，必要时提交相关证明材料。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6.2磋商小组有权判定不同供应商的响应文件（商务技术部分）是否属于异常一致或者报价呈规律性。</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6.3有效供应商的最低报价不作为成交的评审依据，亦不作为不成交的评审依据。</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6.4磋商小组发现磋商文件存在歧义、重大缺陷导致评审工作无法进行，或者磋商文件内容违反国家有关强制性规定的，应当停止评审工作，与采购人沟通并作书面记录。</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7  评审报告</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7.1磋商小组根据全体磋商小组成员签字的原始评审记录和评审结果编写评审报告，并签字确认，各成员对个人的评审意见承担法律责任。</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  资格审查</w:t>
      </w:r>
    </w:p>
    <w:p w:rsidR="00F07EAC" w:rsidRDefault="00095309">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8.1资格审查内容及标准</w:t>
      </w:r>
    </w:p>
    <w:tbl>
      <w:tblPr>
        <w:tblW w:w="9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669"/>
        <w:gridCol w:w="994"/>
        <w:gridCol w:w="5258"/>
      </w:tblGrid>
      <w:tr w:rsidR="00F07EAC">
        <w:trPr>
          <w:trHeight w:val="476"/>
        </w:trPr>
        <w:tc>
          <w:tcPr>
            <w:tcW w:w="554"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序号</w:t>
            </w:r>
          </w:p>
        </w:tc>
        <w:tc>
          <w:tcPr>
            <w:tcW w:w="2669"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252" w:type="dxa"/>
            <w:gridSpan w:val="2"/>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标  准</w:t>
            </w:r>
          </w:p>
        </w:tc>
      </w:tr>
      <w:tr w:rsidR="00F07EAC">
        <w:trPr>
          <w:trHeight w:val="464"/>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1</w:t>
            </w:r>
          </w:p>
        </w:tc>
        <w:tc>
          <w:tcPr>
            <w:tcW w:w="2669" w:type="dxa"/>
            <w:vAlign w:val="center"/>
          </w:tcPr>
          <w:p w:rsidR="00F07EAC" w:rsidRDefault="00095309">
            <w:pPr>
              <w:rPr>
                <w:rFonts w:ascii="宋体" w:eastAsia="宋体" w:hAnsi="宋体" w:cs="宋体"/>
                <w:b/>
                <w:sz w:val="21"/>
                <w:szCs w:val="21"/>
              </w:rPr>
            </w:pPr>
            <w:r>
              <w:rPr>
                <w:rFonts w:ascii="宋体" w:eastAsia="宋体" w:hAnsi="宋体" w:cs="宋体" w:hint="eastAsia"/>
                <w:bCs/>
                <w:sz w:val="21"/>
                <w:szCs w:val="21"/>
              </w:rPr>
              <w:t>磋商保证金</w:t>
            </w:r>
          </w:p>
        </w:tc>
        <w:tc>
          <w:tcPr>
            <w:tcW w:w="6252" w:type="dxa"/>
            <w:gridSpan w:val="2"/>
            <w:vAlign w:val="center"/>
          </w:tcPr>
          <w:p w:rsidR="00F07EAC" w:rsidRDefault="00095309">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F07EAC">
        <w:trPr>
          <w:trHeight w:val="472"/>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2</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bCs/>
                <w:sz w:val="21"/>
                <w:szCs w:val="21"/>
              </w:rPr>
              <w:t>供应商保证函</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F07EAC">
        <w:trPr>
          <w:trHeight w:val="472"/>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3</w:t>
            </w:r>
          </w:p>
        </w:tc>
        <w:tc>
          <w:tcPr>
            <w:tcW w:w="2669" w:type="dxa"/>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供应商概况</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sz w:val="21"/>
                <w:szCs w:val="21"/>
              </w:rPr>
              <w:t>按照“第六部分  响应文件格式”要求进行编制。</w:t>
            </w:r>
          </w:p>
        </w:tc>
      </w:tr>
      <w:tr w:rsidR="00F07EAC">
        <w:trPr>
          <w:trHeight w:val="628"/>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4</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  响应文件格式”要求进行编制。</w:t>
            </w:r>
          </w:p>
        </w:tc>
      </w:tr>
      <w:tr w:rsidR="00F07EAC">
        <w:trPr>
          <w:trHeight w:val="622"/>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5</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法人授权委托书</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  响应文件格式”要求进行编制。</w:t>
            </w:r>
          </w:p>
        </w:tc>
      </w:tr>
      <w:tr w:rsidR="00F07EAC">
        <w:trPr>
          <w:trHeight w:val="626"/>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6</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营业执照</w:t>
            </w:r>
          </w:p>
        </w:tc>
        <w:tc>
          <w:tcPr>
            <w:tcW w:w="6252" w:type="dxa"/>
            <w:gridSpan w:val="2"/>
            <w:vAlign w:val="center"/>
          </w:tcPr>
          <w:p w:rsidR="00F07EAC" w:rsidRDefault="00095309">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F07EAC" w:rsidRDefault="00095309">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F07EAC">
        <w:trPr>
          <w:trHeight w:val="90"/>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7</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资质要求</w:t>
            </w:r>
          </w:p>
        </w:tc>
        <w:tc>
          <w:tcPr>
            <w:tcW w:w="6252" w:type="dxa"/>
            <w:gridSpan w:val="2"/>
            <w:vAlign w:val="center"/>
          </w:tcPr>
          <w:p w:rsidR="00F07EAC" w:rsidRDefault="00095309">
            <w:pPr>
              <w:rPr>
                <w:rFonts w:ascii="宋体" w:eastAsia="宋体" w:hAnsi="宋体"/>
                <w:sz w:val="21"/>
                <w:szCs w:val="21"/>
              </w:rPr>
            </w:pPr>
            <w:r>
              <w:rPr>
                <w:rFonts w:ascii="宋体" w:eastAsia="宋体" w:hAnsi="宋体" w:hint="eastAsia"/>
                <w:sz w:val="21"/>
                <w:szCs w:val="21"/>
              </w:rPr>
              <w:t>1、合格供应商的一般条件：</w:t>
            </w:r>
          </w:p>
          <w:p w:rsidR="00F07EAC" w:rsidRDefault="00095309">
            <w:pPr>
              <w:rPr>
                <w:rFonts w:ascii="宋体" w:eastAsia="宋体" w:hAnsi="宋体"/>
                <w:sz w:val="21"/>
                <w:szCs w:val="21"/>
              </w:rPr>
            </w:pPr>
            <w:r>
              <w:rPr>
                <w:rFonts w:ascii="宋体" w:eastAsia="宋体" w:hAnsi="宋体" w:hint="eastAsia"/>
                <w:sz w:val="21"/>
                <w:szCs w:val="21"/>
              </w:rPr>
              <w:t>1.1具有独立承担民事责任的能力；</w:t>
            </w:r>
          </w:p>
          <w:p w:rsidR="00F07EAC" w:rsidRDefault="00095309">
            <w:pPr>
              <w:rPr>
                <w:rFonts w:ascii="宋体" w:eastAsia="宋体" w:hAnsi="宋体"/>
                <w:sz w:val="21"/>
                <w:szCs w:val="21"/>
              </w:rPr>
            </w:pPr>
            <w:r>
              <w:rPr>
                <w:rFonts w:ascii="宋体" w:eastAsia="宋体" w:hAnsi="宋体" w:hint="eastAsia"/>
                <w:sz w:val="21"/>
                <w:szCs w:val="21"/>
              </w:rPr>
              <w:t>1.2具有良好的商业信誉和健全的财务会计制度；</w:t>
            </w:r>
          </w:p>
          <w:p w:rsidR="00F07EAC" w:rsidRDefault="00095309">
            <w:pPr>
              <w:rPr>
                <w:rFonts w:ascii="宋体" w:eastAsia="宋体" w:hAnsi="宋体"/>
                <w:sz w:val="21"/>
                <w:szCs w:val="21"/>
              </w:rPr>
            </w:pPr>
            <w:r>
              <w:rPr>
                <w:rFonts w:ascii="宋体" w:eastAsia="宋体" w:hAnsi="宋体" w:hint="eastAsia"/>
                <w:sz w:val="21"/>
                <w:szCs w:val="21"/>
              </w:rPr>
              <w:t>1.3具有履行合同所必需的专业技术能力；</w:t>
            </w:r>
          </w:p>
          <w:p w:rsidR="00F07EAC" w:rsidRDefault="00095309">
            <w:pPr>
              <w:rPr>
                <w:rFonts w:ascii="宋体" w:eastAsia="宋体" w:hAnsi="宋体"/>
                <w:sz w:val="21"/>
                <w:szCs w:val="21"/>
              </w:rPr>
            </w:pPr>
            <w:r>
              <w:rPr>
                <w:rFonts w:ascii="宋体" w:eastAsia="宋体" w:hAnsi="宋体" w:hint="eastAsia"/>
                <w:sz w:val="21"/>
                <w:szCs w:val="21"/>
              </w:rPr>
              <w:t>1.4有依法缴纳税收和社会保障资金的良好记录；</w:t>
            </w:r>
          </w:p>
          <w:p w:rsidR="00F07EAC" w:rsidRDefault="00095309">
            <w:pPr>
              <w:rPr>
                <w:rFonts w:ascii="宋体" w:eastAsia="宋体" w:hAnsi="宋体"/>
                <w:sz w:val="21"/>
                <w:szCs w:val="21"/>
              </w:rPr>
            </w:pPr>
            <w:r>
              <w:rPr>
                <w:rFonts w:ascii="宋体" w:eastAsia="宋体" w:hAnsi="宋体" w:hint="eastAsia"/>
                <w:sz w:val="21"/>
                <w:szCs w:val="21"/>
              </w:rPr>
              <w:t>1.5参加采购活动前三年内，在经营活动中没有重大违法记录；</w:t>
            </w:r>
          </w:p>
          <w:p w:rsidR="00F07EAC" w:rsidRDefault="00095309">
            <w:pPr>
              <w:rPr>
                <w:rFonts w:ascii="宋体" w:eastAsia="宋体" w:hAnsi="宋体"/>
                <w:sz w:val="21"/>
                <w:szCs w:val="21"/>
              </w:rPr>
            </w:pPr>
            <w:r>
              <w:rPr>
                <w:rFonts w:ascii="宋体" w:eastAsia="宋体" w:hAnsi="宋体" w:hint="eastAsia"/>
                <w:sz w:val="21"/>
                <w:szCs w:val="21"/>
              </w:rPr>
              <w:t>1.6法律、行政法规规定的其他条件。</w:t>
            </w:r>
          </w:p>
          <w:p w:rsidR="00F07EAC" w:rsidRDefault="00095309">
            <w:pPr>
              <w:rPr>
                <w:rFonts w:ascii="宋体" w:eastAsia="宋体" w:hAnsi="宋体"/>
                <w:sz w:val="21"/>
                <w:szCs w:val="21"/>
              </w:rPr>
            </w:pPr>
            <w:r>
              <w:rPr>
                <w:rFonts w:ascii="宋体" w:eastAsia="宋体" w:hAnsi="宋体" w:hint="eastAsia"/>
                <w:sz w:val="21"/>
                <w:szCs w:val="21"/>
              </w:rPr>
              <w:t>2、合格供应商的特殊条件：</w:t>
            </w:r>
          </w:p>
          <w:p w:rsidR="00F07EAC" w:rsidRDefault="00095309">
            <w:pPr>
              <w:rPr>
                <w:rFonts w:ascii="宋体" w:eastAsia="宋体" w:hAnsi="宋体"/>
                <w:sz w:val="21"/>
                <w:szCs w:val="21"/>
              </w:rPr>
            </w:pPr>
            <w:r>
              <w:rPr>
                <w:rFonts w:ascii="宋体" w:eastAsia="宋体" w:hAnsi="宋体" w:cs="宋体" w:hint="eastAsia"/>
                <w:kern w:val="0"/>
                <w:sz w:val="21"/>
                <w:szCs w:val="21"/>
              </w:rPr>
              <w:t>2.1</w:t>
            </w:r>
            <w:r>
              <w:rPr>
                <w:rFonts w:ascii="宋体" w:eastAsia="宋体" w:hAnsi="宋体" w:hint="eastAsia"/>
                <w:sz w:val="21"/>
                <w:szCs w:val="21"/>
              </w:rPr>
              <w:t>投标人具有独立法人资格，营业范围包含招标代理（已在江苏省交通运输招标投标信息管理系统备案），同时具有工程造价甲级资质；持有工商行政管理部门核发的有效营业执照，有基本帐户开户许可证。</w:t>
            </w:r>
          </w:p>
          <w:p w:rsidR="00F07EAC" w:rsidRDefault="00095309">
            <w:pPr>
              <w:rPr>
                <w:rFonts w:ascii="宋体" w:eastAsia="宋体" w:hAnsi="宋体"/>
                <w:sz w:val="21"/>
                <w:szCs w:val="21"/>
              </w:rPr>
            </w:pPr>
            <w:r>
              <w:rPr>
                <w:rFonts w:ascii="宋体" w:eastAsia="宋体" w:hAnsi="宋体" w:hint="eastAsia"/>
                <w:sz w:val="21"/>
                <w:szCs w:val="21"/>
              </w:rPr>
              <w:t>2.2拟选派项目负责人具有高级工程师证书且具有招标代理上岗证；采购代理工作组成员应为本企业人员。有报价人所属社保机构出具的拟担任本项目负责人、本项目工作组成员近期（2019年6月--11月）的社保缴费证明或其他能够证明其近期（2019年6月--11月）参加社保的有效证明材料。</w:t>
            </w:r>
          </w:p>
          <w:p w:rsidR="00F07EAC" w:rsidRDefault="00095309">
            <w:pPr>
              <w:rPr>
                <w:rFonts w:ascii="宋体" w:hAnsi="宋体"/>
              </w:rPr>
            </w:pPr>
            <w:r>
              <w:rPr>
                <w:rFonts w:ascii="宋体" w:eastAsia="宋体" w:hAnsi="宋体" w:hint="eastAsia"/>
                <w:sz w:val="21"/>
                <w:szCs w:val="21"/>
              </w:rPr>
              <w:t>2.3单位负责人为同一人或者存在直接控股、管理关系的不同供应商，不得参加同一合同项下的采购活动。</w:t>
            </w:r>
          </w:p>
        </w:tc>
      </w:tr>
      <w:tr w:rsidR="00F07EAC">
        <w:trPr>
          <w:trHeight w:val="663"/>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lastRenderedPageBreak/>
              <w:t>8</w:t>
            </w:r>
          </w:p>
        </w:tc>
        <w:tc>
          <w:tcPr>
            <w:tcW w:w="2669"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供应商资格声明函</w:t>
            </w:r>
          </w:p>
        </w:tc>
        <w:tc>
          <w:tcPr>
            <w:tcW w:w="6252" w:type="dxa"/>
            <w:gridSpan w:val="2"/>
            <w:vAlign w:val="center"/>
          </w:tcPr>
          <w:p w:rsidR="00F07EAC" w:rsidRDefault="00095309">
            <w:pPr>
              <w:rPr>
                <w:rFonts w:ascii="宋体" w:eastAsia="宋体" w:hAnsi="宋体" w:cs="宋体"/>
                <w:bCs/>
                <w:sz w:val="21"/>
                <w:szCs w:val="21"/>
                <w:highlight w:val="yellow"/>
              </w:rPr>
            </w:pPr>
            <w:r>
              <w:rPr>
                <w:rFonts w:ascii="宋体" w:eastAsia="宋体" w:hAnsi="宋体" w:cs="宋体" w:hint="eastAsia"/>
                <w:sz w:val="21"/>
                <w:szCs w:val="21"/>
              </w:rPr>
              <w:t>按照“第六部分  响应文件格式”要求进行编制。</w:t>
            </w:r>
          </w:p>
        </w:tc>
      </w:tr>
      <w:tr w:rsidR="00F07EAC">
        <w:trPr>
          <w:trHeight w:val="617"/>
        </w:trPr>
        <w:tc>
          <w:tcPr>
            <w:tcW w:w="554"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9</w:t>
            </w:r>
          </w:p>
        </w:tc>
        <w:tc>
          <w:tcPr>
            <w:tcW w:w="2669"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响应文件（资格审查部分）编  制</w:t>
            </w:r>
          </w:p>
        </w:tc>
        <w:tc>
          <w:tcPr>
            <w:tcW w:w="6252" w:type="dxa"/>
            <w:gridSpan w:val="2"/>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F07EAC">
        <w:trPr>
          <w:trHeight w:val="580"/>
        </w:trPr>
        <w:tc>
          <w:tcPr>
            <w:tcW w:w="554" w:type="dxa"/>
            <w:vMerge w:val="restart"/>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10</w:t>
            </w:r>
          </w:p>
        </w:tc>
        <w:tc>
          <w:tcPr>
            <w:tcW w:w="2669" w:type="dxa"/>
            <w:vMerge w:val="restart"/>
            <w:vAlign w:val="center"/>
          </w:tcPr>
          <w:p w:rsidR="00F07EAC" w:rsidRDefault="00095309">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994" w:type="dxa"/>
            <w:vAlign w:val="center"/>
          </w:tcPr>
          <w:p w:rsidR="00F07EAC" w:rsidRDefault="00095309">
            <w:pPr>
              <w:jc w:val="center"/>
              <w:rPr>
                <w:rFonts w:ascii="宋体" w:eastAsia="宋体" w:hAnsi="宋体" w:cs="宋体"/>
                <w:bCs/>
                <w:sz w:val="21"/>
                <w:szCs w:val="21"/>
              </w:rPr>
            </w:pPr>
            <w:r>
              <w:rPr>
                <w:rFonts w:ascii="宋体" w:eastAsia="宋体" w:hAnsi="宋体" w:cs="宋体" w:hint="eastAsia"/>
                <w:bCs/>
                <w:sz w:val="21"/>
                <w:szCs w:val="21"/>
              </w:rPr>
              <w:t>查  询</w:t>
            </w:r>
          </w:p>
          <w:p w:rsidR="00F07EAC" w:rsidRDefault="00095309">
            <w:pPr>
              <w:jc w:val="center"/>
              <w:rPr>
                <w:rFonts w:ascii="宋体" w:eastAsia="宋体" w:hAnsi="宋体" w:cs="宋体"/>
                <w:bCs/>
                <w:sz w:val="21"/>
                <w:szCs w:val="21"/>
              </w:rPr>
            </w:pPr>
            <w:r>
              <w:rPr>
                <w:rFonts w:ascii="宋体" w:eastAsia="宋体" w:hAnsi="宋体" w:cs="宋体" w:hint="eastAsia"/>
                <w:bCs/>
                <w:sz w:val="21"/>
                <w:szCs w:val="21"/>
              </w:rPr>
              <w:t>渠  道</w:t>
            </w:r>
          </w:p>
        </w:tc>
        <w:tc>
          <w:tcPr>
            <w:tcW w:w="5258"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“信用中国”网站（</w:t>
            </w:r>
            <w:hyperlink r:id="rId9" w:history="1">
              <w:r>
                <w:rPr>
                  <w:rFonts w:ascii="宋体" w:eastAsia="宋体" w:hAnsi="宋体" w:cs="宋体" w:hint="eastAsia"/>
                  <w:sz w:val="21"/>
                  <w:szCs w:val="21"/>
                  <w:u w:val="single"/>
                </w:rPr>
                <w:t>www.creditchina.gov.cn</w:t>
              </w:r>
            </w:hyperlink>
            <w:r>
              <w:rPr>
                <w:rFonts w:ascii="宋体" w:eastAsia="宋体" w:hAnsi="宋体" w:cs="宋体" w:hint="eastAsia"/>
                <w:sz w:val="21"/>
                <w:szCs w:val="21"/>
              </w:rPr>
              <w:t>）</w:t>
            </w:r>
          </w:p>
          <w:p w:rsidR="00F07EAC" w:rsidRDefault="00F07EAC">
            <w:pPr>
              <w:rPr>
                <w:rFonts w:ascii="宋体" w:eastAsia="宋体" w:hAnsi="宋体" w:cs="宋体"/>
                <w:sz w:val="21"/>
                <w:szCs w:val="21"/>
              </w:rPr>
            </w:pPr>
          </w:p>
        </w:tc>
      </w:tr>
      <w:tr w:rsidR="00F07EAC">
        <w:trPr>
          <w:trHeight w:val="832"/>
        </w:trPr>
        <w:tc>
          <w:tcPr>
            <w:tcW w:w="554" w:type="dxa"/>
            <w:vMerge/>
            <w:vAlign w:val="center"/>
          </w:tcPr>
          <w:p w:rsidR="00F07EAC" w:rsidRDefault="00F07EAC">
            <w:pPr>
              <w:jc w:val="center"/>
              <w:rPr>
                <w:rFonts w:ascii="宋体" w:eastAsia="宋体" w:hAnsi="宋体" w:cs="宋体"/>
                <w:sz w:val="21"/>
                <w:szCs w:val="21"/>
              </w:rPr>
            </w:pPr>
          </w:p>
        </w:tc>
        <w:tc>
          <w:tcPr>
            <w:tcW w:w="2669" w:type="dxa"/>
            <w:vMerge/>
            <w:vAlign w:val="center"/>
          </w:tcPr>
          <w:p w:rsidR="00F07EAC" w:rsidRDefault="00F07EAC">
            <w:pPr>
              <w:rPr>
                <w:rFonts w:ascii="宋体" w:eastAsia="宋体" w:hAnsi="宋体" w:cs="宋体"/>
                <w:sz w:val="21"/>
                <w:szCs w:val="21"/>
              </w:rPr>
            </w:pPr>
          </w:p>
        </w:tc>
        <w:tc>
          <w:tcPr>
            <w:tcW w:w="994" w:type="dxa"/>
            <w:vAlign w:val="center"/>
          </w:tcPr>
          <w:p w:rsidR="00F07EAC" w:rsidRDefault="00095309">
            <w:pPr>
              <w:rPr>
                <w:rFonts w:ascii="宋体" w:eastAsia="宋体" w:hAnsi="宋体" w:cs="宋体"/>
                <w:sz w:val="21"/>
                <w:szCs w:val="21"/>
              </w:rPr>
            </w:pPr>
            <w:r>
              <w:rPr>
                <w:rFonts w:ascii="宋体" w:eastAsia="宋体" w:hAnsi="宋体" w:cs="宋体" w:hint="eastAsia"/>
                <w:bCs/>
                <w:sz w:val="21"/>
                <w:szCs w:val="21"/>
              </w:rPr>
              <w:t>信用信息查询结果</w:t>
            </w:r>
          </w:p>
        </w:tc>
        <w:tc>
          <w:tcPr>
            <w:tcW w:w="5258"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F07EAC">
        <w:trPr>
          <w:trHeight w:val="567"/>
        </w:trPr>
        <w:tc>
          <w:tcPr>
            <w:tcW w:w="9475" w:type="dxa"/>
            <w:gridSpan w:val="4"/>
            <w:vAlign w:val="center"/>
          </w:tcPr>
          <w:p w:rsidR="00F07EAC" w:rsidRDefault="00095309">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8.2通过资格审查供应商的响应文件，将进入下一步的符合性审查。</w:t>
      </w:r>
    </w:p>
    <w:p w:rsidR="00F07EAC" w:rsidRDefault="00095309">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9  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596"/>
        <w:gridCol w:w="6120"/>
      </w:tblGrid>
      <w:tr w:rsidR="00F07EAC">
        <w:trPr>
          <w:trHeight w:val="459"/>
          <w:jc w:val="center"/>
        </w:trPr>
        <w:tc>
          <w:tcPr>
            <w:tcW w:w="752"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F07EAC" w:rsidRDefault="00095309">
            <w:pPr>
              <w:jc w:val="center"/>
              <w:rPr>
                <w:rFonts w:ascii="宋体" w:eastAsia="宋体" w:hAnsi="宋体" w:cs="宋体"/>
                <w:b/>
                <w:sz w:val="21"/>
                <w:szCs w:val="21"/>
              </w:rPr>
            </w:pPr>
            <w:r>
              <w:rPr>
                <w:rFonts w:ascii="宋体" w:eastAsia="宋体" w:hAnsi="宋体" w:cs="宋体" w:hint="eastAsia"/>
                <w:b/>
                <w:sz w:val="21"/>
                <w:szCs w:val="21"/>
              </w:rPr>
              <w:t>标  准</w:t>
            </w:r>
          </w:p>
        </w:tc>
      </w:tr>
      <w:tr w:rsidR="00F07EAC">
        <w:trPr>
          <w:trHeight w:val="353"/>
          <w:jc w:val="center"/>
        </w:trPr>
        <w:tc>
          <w:tcPr>
            <w:tcW w:w="752" w:type="dxa"/>
            <w:vMerge w:val="restart"/>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96" w:type="dxa"/>
            <w:vMerge w:val="restart"/>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F07EAC" w:rsidRDefault="00095309">
            <w:pPr>
              <w:pStyle w:val="33"/>
              <w:ind w:firstLineChars="0" w:firstLine="0"/>
              <w:rPr>
                <w:rFonts w:ascii="宋体" w:eastAsia="宋体" w:hAnsi="宋体" w:cs="宋体"/>
                <w:sz w:val="21"/>
                <w:szCs w:val="21"/>
              </w:rPr>
            </w:pPr>
            <w:r>
              <w:rPr>
                <w:rFonts w:ascii="宋体" w:eastAsia="宋体" w:hAnsi="宋体" w:cs="宋体" w:hint="eastAsia"/>
                <w:sz w:val="21"/>
                <w:szCs w:val="21"/>
              </w:rPr>
              <w:t>①所有报价均以收费基准价格基础上整体的折扣率为计算单位。</w:t>
            </w:r>
          </w:p>
        </w:tc>
      </w:tr>
      <w:tr w:rsidR="00F07EAC">
        <w:trPr>
          <w:trHeight w:val="353"/>
          <w:jc w:val="center"/>
        </w:trPr>
        <w:tc>
          <w:tcPr>
            <w:tcW w:w="752" w:type="dxa"/>
            <w:vMerge/>
            <w:vAlign w:val="center"/>
          </w:tcPr>
          <w:p w:rsidR="00F07EAC" w:rsidRDefault="00F07EAC">
            <w:pPr>
              <w:adjustRightInd w:val="0"/>
              <w:snapToGrid w:val="0"/>
              <w:jc w:val="center"/>
              <w:rPr>
                <w:rFonts w:ascii="宋体" w:eastAsia="宋体" w:hAnsi="宋体" w:cs="宋体"/>
                <w:kern w:val="0"/>
                <w:sz w:val="21"/>
                <w:szCs w:val="21"/>
              </w:rPr>
            </w:pPr>
          </w:p>
        </w:tc>
        <w:tc>
          <w:tcPr>
            <w:tcW w:w="2596" w:type="dxa"/>
            <w:vMerge/>
            <w:vAlign w:val="center"/>
          </w:tcPr>
          <w:p w:rsidR="00F07EAC" w:rsidRDefault="00F07EAC">
            <w:pPr>
              <w:adjustRightInd w:val="0"/>
              <w:snapToGrid w:val="0"/>
              <w:rPr>
                <w:rFonts w:ascii="宋体" w:eastAsia="宋体" w:hAnsi="宋体" w:cs="宋体"/>
                <w:kern w:val="0"/>
                <w:sz w:val="21"/>
                <w:szCs w:val="21"/>
              </w:rPr>
            </w:pP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sz w:val="21"/>
                <w:szCs w:val="21"/>
              </w:rPr>
              <w:t>②</w:t>
            </w:r>
            <w:r>
              <w:rPr>
                <w:rFonts w:ascii="宋体" w:eastAsia="宋体" w:hAnsi="宋体" w:cs="宋体" w:hint="eastAsia"/>
                <w:sz w:val="21"/>
                <w:szCs w:val="21"/>
              </w:rPr>
              <w:t>不存在可选择或可调整的报价情形。</w:t>
            </w:r>
          </w:p>
        </w:tc>
      </w:tr>
      <w:tr w:rsidR="00F07EAC">
        <w:trPr>
          <w:trHeight w:val="466"/>
          <w:jc w:val="center"/>
        </w:trPr>
        <w:tc>
          <w:tcPr>
            <w:tcW w:w="752" w:type="dxa"/>
            <w:vMerge/>
            <w:vAlign w:val="center"/>
          </w:tcPr>
          <w:p w:rsidR="00F07EAC" w:rsidRDefault="00F07EAC">
            <w:pPr>
              <w:adjustRightInd w:val="0"/>
              <w:snapToGrid w:val="0"/>
              <w:jc w:val="center"/>
              <w:rPr>
                <w:rFonts w:ascii="宋体" w:eastAsia="宋体" w:hAnsi="宋体" w:cs="宋体"/>
                <w:kern w:val="0"/>
                <w:sz w:val="21"/>
                <w:szCs w:val="21"/>
              </w:rPr>
            </w:pPr>
          </w:p>
        </w:tc>
        <w:tc>
          <w:tcPr>
            <w:tcW w:w="2596" w:type="dxa"/>
            <w:vMerge/>
            <w:vAlign w:val="center"/>
          </w:tcPr>
          <w:p w:rsidR="00F07EAC" w:rsidRDefault="00F07EAC">
            <w:pPr>
              <w:adjustRightInd w:val="0"/>
              <w:snapToGrid w:val="0"/>
              <w:rPr>
                <w:rFonts w:ascii="宋体" w:eastAsia="宋体" w:hAnsi="宋体" w:cs="宋体"/>
                <w:kern w:val="0"/>
                <w:sz w:val="21"/>
                <w:szCs w:val="21"/>
              </w:rPr>
            </w:pP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③不存在总报价或单价超出本项目采购控制价的情形。</w:t>
            </w:r>
          </w:p>
        </w:tc>
      </w:tr>
      <w:tr w:rsidR="00F07EAC">
        <w:trPr>
          <w:trHeight w:val="455"/>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96" w:type="dxa"/>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F07EAC">
        <w:trPr>
          <w:trHeight w:val="481"/>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96" w:type="dxa"/>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F07EAC">
        <w:trPr>
          <w:trHeight w:val="699"/>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596" w:type="dxa"/>
            <w:vAlign w:val="center"/>
          </w:tcPr>
          <w:p w:rsidR="00F07EAC" w:rsidRDefault="00095309">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F07EAC" w:rsidRDefault="00095309">
            <w:pPr>
              <w:jc w:val="center"/>
              <w:rPr>
                <w:rFonts w:ascii="宋体" w:eastAsia="宋体" w:hAnsi="宋体" w:cs="宋体"/>
                <w:sz w:val="21"/>
                <w:szCs w:val="21"/>
              </w:rPr>
            </w:pPr>
            <w:r>
              <w:rPr>
                <w:rFonts w:ascii="宋体" w:eastAsia="宋体" w:hAnsi="宋体" w:cs="宋体" w:hint="eastAsia"/>
                <w:sz w:val="21"/>
                <w:szCs w:val="21"/>
              </w:rPr>
              <w:t>编  制</w:t>
            </w:r>
          </w:p>
        </w:tc>
        <w:tc>
          <w:tcPr>
            <w:tcW w:w="6120" w:type="dxa"/>
            <w:vAlign w:val="center"/>
          </w:tcPr>
          <w:p w:rsidR="00F07EAC" w:rsidRDefault="00095309">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F07EAC">
        <w:trPr>
          <w:trHeight w:val="517"/>
          <w:jc w:val="center"/>
        </w:trPr>
        <w:tc>
          <w:tcPr>
            <w:tcW w:w="752" w:type="dxa"/>
            <w:vAlign w:val="center"/>
          </w:tcPr>
          <w:p w:rsidR="00F07EAC" w:rsidRDefault="00095309">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596" w:type="dxa"/>
            <w:vAlign w:val="center"/>
          </w:tcPr>
          <w:p w:rsidR="00F07EAC" w:rsidRDefault="00095309">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 供应商须知“(四)响应文件的提交”第18项的规定）。</w:t>
            </w:r>
          </w:p>
        </w:tc>
      </w:tr>
      <w:tr w:rsidR="00F07EAC">
        <w:trPr>
          <w:trHeight w:val="546"/>
          <w:jc w:val="center"/>
        </w:trPr>
        <w:tc>
          <w:tcPr>
            <w:tcW w:w="9468" w:type="dxa"/>
            <w:gridSpan w:val="3"/>
            <w:vAlign w:val="center"/>
          </w:tcPr>
          <w:p w:rsidR="00F07EAC" w:rsidRDefault="00095309">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F07EAC" w:rsidRDefault="00095309">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10  磋商</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10.1磋商小组将与通过资格审查和响应文件审查的供应商（即实质性响应采购文件要求）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一磋商、综合评审，确认下一轮的入围供应商。</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10.2磋商小组按照进入磋商程序供应商签到的逆顺序，由磋商小组所有成员集中与单一供应商分别进行磋商。所有供应商应在采购人指定地点做好磋商准备。</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F07EAC" w:rsidRDefault="00095309" w:rsidP="005D5019">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10.3、磋商小组应当从质量和服务均能满足采购文件实质性响应要求的供应商中，按照综合评分由高到低的顺序提出3名以上成交候选人，并编写评审报告。</w:t>
      </w:r>
    </w:p>
    <w:p w:rsidR="00F07EAC" w:rsidRDefault="00095309">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10.4、如磋商过程中出现本采购文件及评标办法未尽事宜，由磋商小组根据有关法律、法规讨论决定。</w:t>
      </w:r>
    </w:p>
    <w:p w:rsidR="00F07EAC" w:rsidRDefault="00095309">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hint="eastAsia"/>
          <w:b/>
          <w:sz w:val="21"/>
          <w:szCs w:val="21"/>
        </w:rPr>
        <w:t>11磋商成交原则：</w:t>
      </w:r>
    </w:p>
    <w:p w:rsidR="00F07EAC" w:rsidRDefault="00095309">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11.1响应文件的最后报价不超过采购预算（采购控制价），响应文件满足采购文件全部实质性要求且按评审因素的量化指标评审得分最高的供应商为成交候选供应商。</w:t>
      </w:r>
    </w:p>
    <w:p w:rsidR="00F07EAC" w:rsidRDefault="00095309">
      <w:pPr>
        <w:overflowPunct w:val="0"/>
        <w:adjustRightInd w:val="0"/>
        <w:spacing w:line="360" w:lineRule="auto"/>
        <w:ind w:firstLineChars="200" w:firstLine="420"/>
        <w:jc w:val="left"/>
        <w:textAlignment w:val="baseline"/>
        <w:rPr>
          <w:rFonts w:ascii="宋体" w:hAnsi="宋体"/>
          <w:sz w:val="24"/>
          <w:shd w:val="clear" w:color="auto" w:fill="FFFFFF"/>
        </w:rPr>
      </w:pPr>
      <w:r>
        <w:rPr>
          <w:rFonts w:ascii="宋体" w:eastAsia="宋体" w:hAnsi="宋体" w:cs="宋体" w:hint="eastAsia"/>
          <w:bCs/>
          <w:sz w:val="21"/>
          <w:szCs w:val="21"/>
        </w:rPr>
        <w:lastRenderedPageBreak/>
        <w:t>11.2磋商小组各成员独立对每个进入合格性评审程序的磋商供应商的响应文件按综合评分法进行评审和评价，以判定响应文件的质量和服务均能满足采购文件实质性响应要求，并确定最终成交供应商。</w:t>
      </w:r>
    </w:p>
    <w:p w:rsidR="00F07EAC" w:rsidRDefault="00095309">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12  评分细则</w:t>
      </w:r>
    </w:p>
    <w:p w:rsidR="00F07EAC" w:rsidRDefault="00095309" w:rsidP="005D5019">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12.1磋商小组成员应严格按照“评分细则”要素针对响应文件（商务技术部分）客观、公证、审慎地据实、独立打分。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12.2磋商小组成员未据实打分或超出“评分细则”要素范围的，采购人有权要求该评审专家重新评审。</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12.3如出现某一位评审专家打分畸高畸低，导致评审结论改变的，采购人有权要求该评审专家说明其打分的合理理由。</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12.4当出现两个或两个以上相同分值时，按以下顺序排列：</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（1）选定最后报价低的。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（2）如最后报价相等时，选定技术支持和服务承诺最好的；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（3）如上述条件相同时，由磋商小组各成员进行投票表决，得票多者排名在前。符合评审价格调整情形的，须先进行评审价格调整。</w:t>
      </w:r>
    </w:p>
    <w:p w:rsidR="00F07EAC" w:rsidRDefault="00095309">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12.5  商务及技术评分（分值</w:t>
      </w:r>
      <w:r>
        <w:rPr>
          <w:rFonts w:ascii="宋体" w:eastAsia="宋体" w:hAnsi="宋体" w:cs="宋体" w:hint="eastAsia"/>
          <w:b/>
          <w:sz w:val="21"/>
          <w:szCs w:val="21"/>
          <w:u w:val="single"/>
          <w:shd w:val="clear" w:color="auto" w:fill="FFFFFF"/>
        </w:rPr>
        <w:t xml:space="preserve"> 85 </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188"/>
        <w:gridCol w:w="900"/>
        <w:gridCol w:w="1055"/>
        <w:gridCol w:w="712"/>
        <w:gridCol w:w="15"/>
        <w:gridCol w:w="5130"/>
      </w:tblGrid>
      <w:tr w:rsidR="00F07EAC">
        <w:trPr>
          <w:trHeight w:val="457"/>
          <w:jc w:val="center"/>
        </w:trPr>
        <w:tc>
          <w:tcPr>
            <w:tcW w:w="72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4"/>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07EAC">
        <w:trPr>
          <w:trHeight w:val="1860"/>
          <w:jc w:val="center"/>
        </w:trPr>
        <w:tc>
          <w:tcPr>
            <w:tcW w:w="72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1</w:t>
            </w:r>
          </w:p>
        </w:tc>
        <w:tc>
          <w:tcPr>
            <w:tcW w:w="1188" w:type="dxa"/>
            <w:vAlign w:val="center"/>
          </w:tcPr>
          <w:p w:rsidR="00F07EAC" w:rsidRDefault="00095309">
            <w:pPr>
              <w:widowControl/>
              <w:snapToGrid w:val="0"/>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工作服务的目标、保证措施及服务承诺</w:t>
            </w:r>
          </w:p>
          <w:p w:rsidR="00F07EAC" w:rsidRDefault="00F07EAC">
            <w:pPr>
              <w:autoSpaceDE w:val="0"/>
              <w:autoSpaceDN w:val="0"/>
              <w:adjustRightInd w:val="0"/>
              <w:jc w:val="center"/>
              <w:rPr>
                <w:rFonts w:ascii="宋体" w:eastAsia="宋体" w:hAnsi="宋体" w:cs="宋体"/>
                <w:b/>
                <w:bCs/>
                <w:sz w:val="21"/>
                <w:szCs w:val="21"/>
                <w:lang w:val="zh-CN"/>
              </w:rPr>
            </w:pPr>
          </w:p>
        </w:tc>
        <w:tc>
          <w:tcPr>
            <w:tcW w:w="90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u w:val="single"/>
              </w:rPr>
              <w:t>30</w:t>
            </w:r>
            <w:r>
              <w:rPr>
                <w:rFonts w:ascii="宋体" w:eastAsia="宋体" w:hAnsi="宋体" w:cs="宋体" w:hint="eastAsia"/>
                <w:b/>
                <w:bCs/>
                <w:sz w:val="21"/>
                <w:szCs w:val="21"/>
                <w:lang w:val="zh-CN"/>
              </w:rPr>
              <w:t>分</w:t>
            </w:r>
          </w:p>
        </w:tc>
        <w:tc>
          <w:tcPr>
            <w:tcW w:w="6912" w:type="dxa"/>
            <w:gridSpan w:val="4"/>
            <w:vAlign w:val="center"/>
          </w:tcPr>
          <w:p w:rsidR="00F07EAC" w:rsidRDefault="00095309">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r>
              <w:rPr>
                <w:rFonts w:ascii="宋体" w:eastAsia="宋体" w:hAnsi="宋体" w:cs="宋体" w:hint="eastAsia"/>
                <w:kern w:val="0"/>
                <w:sz w:val="21"/>
                <w:szCs w:val="21"/>
              </w:rPr>
              <w:t>根据年度采购项目（包括招标、竞争性谈判（磋商）、询价等采购代理、建设工程项目的工程造价咨询服）的工作思路是否完善、合理</w:t>
            </w:r>
            <w:r>
              <w:rPr>
                <w:rFonts w:ascii="宋体" w:eastAsia="宋体" w:hAnsi="宋体" w:cs="宋体" w:hint="eastAsia"/>
                <w:sz w:val="21"/>
                <w:szCs w:val="21"/>
              </w:rPr>
              <w:t>、对本项目的理解</w:t>
            </w:r>
            <w:r>
              <w:rPr>
                <w:rFonts w:ascii="宋体" w:eastAsia="宋体" w:hAnsi="宋体" w:cs="宋体" w:hint="eastAsia"/>
                <w:kern w:val="0"/>
                <w:sz w:val="21"/>
                <w:szCs w:val="21"/>
              </w:rPr>
              <w:t>进行评分（</w:t>
            </w:r>
            <w:r>
              <w:rPr>
                <w:rFonts w:ascii="宋体" w:eastAsia="宋体" w:hAnsi="宋体" w:cs="宋体" w:hint="eastAsia"/>
                <w:color w:val="000000"/>
                <w:kern w:val="0"/>
                <w:sz w:val="21"/>
                <w:szCs w:val="21"/>
              </w:rPr>
              <w:t>12分）</w:t>
            </w:r>
          </w:p>
          <w:p w:rsidR="00F07EAC" w:rsidRDefault="00095309">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2、质量保证措施及进度保证措施（8分）</w:t>
            </w:r>
          </w:p>
          <w:p w:rsidR="00F07EAC" w:rsidRDefault="00095309">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3、保密措施（2分）</w:t>
            </w:r>
          </w:p>
          <w:p w:rsidR="00F07EAC" w:rsidRDefault="00095309">
            <w:pPr>
              <w:jc w:val="left"/>
              <w:rPr>
                <w:rFonts w:ascii="宋体" w:eastAsia="宋体" w:hAnsi="宋体" w:cs="宋体"/>
                <w:color w:val="000000"/>
                <w:sz w:val="21"/>
                <w:szCs w:val="21"/>
              </w:rPr>
            </w:pPr>
            <w:r>
              <w:rPr>
                <w:rFonts w:ascii="宋体" w:eastAsia="宋体" w:hAnsi="宋体" w:cs="宋体" w:hint="eastAsia"/>
                <w:color w:val="000000"/>
                <w:sz w:val="21"/>
                <w:szCs w:val="21"/>
              </w:rPr>
              <w:t>4、服务的目标与承诺（2分）</w:t>
            </w:r>
          </w:p>
          <w:p w:rsidR="00F07EAC" w:rsidRDefault="00095309">
            <w:pPr>
              <w:rPr>
                <w:rFonts w:ascii="宋体" w:eastAsia="宋体" w:hAnsi="宋体" w:cs="宋体"/>
                <w:b/>
                <w:bCs/>
                <w:sz w:val="21"/>
                <w:szCs w:val="21"/>
                <w:lang w:val="zh-CN"/>
              </w:rPr>
            </w:pPr>
            <w:r>
              <w:rPr>
                <w:rFonts w:ascii="宋体" w:eastAsia="宋体" w:hAnsi="宋体" w:cs="宋体" w:hint="eastAsia"/>
                <w:color w:val="000000"/>
                <w:sz w:val="21"/>
                <w:szCs w:val="21"/>
              </w:rPr>
              <w:t>5、遇到问题时的应急措施及申请人具备的优势</w:t>
            </w:r>
            <w:r>
              <w:rPr>
                <w:rFonts w:ascii="宋体" w:eastAsia="宋体" w:hAnsi="宋体" w:cs="宋体" w:hint="eastAsia"/>
                <w:color w:val="000000"/>
                <w:kern w:val="0"/>
                <w:sz w:val="21"/>
                <w:szCs w:val="21"/>
              </w:rPr>
              <w:t>（6分）</w:t>
            </w:r>
          </w:p>
        </w:tc>
      </w:tr>
      <w:tr w:rsidR="00F07EAC">
        <w:trPr>
          <w:trHeight w:val="849"/>
          <w:jc w:val="center"/>
        </w:trPr>
        <w:tc>
          <w:tcPr>
            <w:tcW w:w="720" w:type="dxa"/>
            <w:vMerge w:val="restart"/>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2</w:t>
            </w:r>
          </w:p>
        </w:tc>
        <w:tc>
          <w:tcPr>
            <w:tcW w:w="1188" w:type="dxa"/>
            <w:vMerge w:val="restart"/>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项目机构</w:t>
            </w:r>
          </w:p>
        </w:tc>
        <w:tc>
          <w:tcPr>
            <w:tcW w:w="900" w:type="dxa"/>
            <w:vMerge w:val="restart"/>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u w:val="single"/>
              </w:rPr>
              <w:t>40</w:t>
            </w:r>
            <w:r>
              <w:rPr>
                <w:rFonts w:ascii="宋体" w:eastAsia="宋体" w:hAnsi="宋体" w:cs="宋体" w:hint="eastAsia"/>
                <w:sz w:val="21"/>
                <w:szCs w:val="21"/>
              </w:rPr>
              <w:t>分</w:t>
            </w:r>
          </w:p>
        </w:tc>
        <w:tc>
          <w:tcPr>
            <w:tcW w:w="1055" w:type="dxa"/>
            <w:vMerge w:val="restart"/>
            <w:tcBorders>
              <w:right w:val="single" w:sz="4" w:space="0" w:color="auto"/>
            </w:tcBorders>
            <w:vAlign w:val="center"/>
          </w:tcPr>
          <w:p w:rsidR="00F07EAC" w:rsidRDefault="00095309">
            <w:pPr>
              <w:snapToGrid w:val="0"/>
              <w:spacing w:line="360" w:lineRule="auto"/>
              <w:jc w:val="center"/>
              <w:rPr>
                <w:rFonts w:ascii="宋体" w:hAnsi="宋体"/>
                <w:color w:val="000000"/>
                <w:kern w:val="0"/>
                <w:szCs w:val="21"/>
              </w:rPr>
            </w:pPr>
            <w:r>
              <w:rPr>
                <w:rFonts w:ascii="宋体" w:eastAsia="宋体" w:hAnsi="宋体" w:cs="宋体" w:hint="eastAsia"/>
                <w:color w:val="000000"/>
                <w:kern w:val="0"/>
                <w:sz w:val="21"/>
                <w:szCs w:val="21"/>
              </w:rPr>
              <w:t>项目负责人（15分）</w:t>
            </w:r>
          </w:p>
          <w:p w:rsidR="00F07EAC" w:rsidRDefault="00F07EAC">
            <w:pPr>
              <w:rPr>
                <w:rFonts w:ascii="宋体" w:eastAsia="宋体" w:hAnsi="宋体" w:cs="宋体"/>
                <w:sz w:val="21"/>
                <w:szCs w:val="21"/>
              </w:rPr>
            </w:pPr>
          </w:p>
        </w:tc>
        <w:tc>
          <w:tcPr>
            <w:tcW w:w="5857" w:type="dxa"/>
            <w:gridSpan w:val="3"/>
            <w:tcBorders>
              <w:left w:val="single" w:sz="4" w:space="0" w:color="auto"/>
              <w:bottom w:val="single" w:sz="4" w:space="0" w:color="auto"/>
            </w:tcBorders>
            <w:vAlign w:val="center"/>
          </w:tcPr>
          <w:p w:rsidR="00F07EAC" w:rsidRDefault="00095309">
            <w:pPr>
              <w:rPr>
                <w:rFonts w:ascii="宋体" w:eastAsia="宋体" w:hAnsi="宋体" w:cs="宋体"/>
                <w:bCs/>
                <w:color w:val="000000"/>
                <w:sz w:val="21"/>
                <w:szCs w:val="21"/>
              </w:rPr>
            </w:pPr>
            <w:r>
              <w:rPr>
                <w:rFonts w:ascii="宋体" w:eastAsia="宋体" w:hAnsi="宋体" w:cs="宋体" w:hint="eastAsia"/>
                <w:bCs/>
                <w:color w:val="000000"/>
                <w:sz w:val="21"/>
                <w:szCs w:val="21"/>
              </w:rPr>
              <w:t>根据项目负责人资历以及2017年1月1日以来担任项目负责人项目数量、类型等进行综合评价。</w:t>
            </w:r>
          </w:p>
          <w:p w:rsidR="00F07EAC" w:rsidRDefault="00095309">
            <w:pPr>
              <w:rPr>
                <w:rFonts w:asciiTheme="minorEastAsia" w:eastAsiaTheme="minorEastAsia" w:hAnsiTheme="minorEastAsia" w:cstheme="minorEastAsia"/>
                <w:color w:val="000000"/>
                <w:kern w:val="0"/>
                <w:sz w:val="21"/>
                <w:szCs w:val="21"/>
                <w:lang w:val="zh-CN"/>
              </w:rPr>
            </w:pPr>
            <w:r>
              <w:rPr>
                <w:rFonts w:ascii="宋体" w:eastAsia="宋体" w:hAnsi="宋体" w:cs="宋体" w:hint="eastAsia"/>
                <w:color w:val="000000"/>
                <w:kern w:val="0"/>
                <w:sz w:val="21"/>
                <w:szCs w:val="21"/>
              </w:rPr>
              <w:t>注：项目负责人业绩需同时提供招标代理合同和在</w:t>
            </w:r>
            <w:r>
              <w:rPr>
                <w:rFonts w:ascii="宋体" w:eastAsia="宋体" w:hAnsi="宋体" w:cs="宋体" w:hint="eastAsia"/>
                <w:color w:val="000000"/>
                <w:kern w:val="0"/>
                <w:sz w:val="21"/>
                <w:szCs w:val="21"/>
                <w:lang w:val="zh-CN"/>
              </w:rPr>
              <w:t>江苏省交通运输厅招投标信息管理系统</w:t>
            </w:r>
            <w:r>
              <w:rPr>
                <w:rFonts w:ascii="宋体" w:eastAsia="宋体" w:hAnsi="宋体" w:cs="宋体" w:hint="eastAsia"/>
                <w:color w:val="000000"/>
                <w:kern w:val="0"/>
                <w:sz w:val="21"/>
                <w:szCs w:val="21"/>
              </w:rPr>
              <w:t>中的招标公告、评标结果公示。招标代理合同中必须体现项目负责人姓名，且项目负责人必须在该项目招标公告中体现，否则不予认可</w:t>
            </w:r>
            <w:r>
              <w:rPr>
                <w:rFonts w:ascii="宋体" w:eastAsia="宋体" w:hAnsi="宋体" w:cs="宋体" w:hint="eastAsia"/>
                <w:color w:val="000000"/>
                <w:kern w:val="0"/>
                <w:sz w:val="21"/>
                <w:szCs w:val="21"/>
                <w:lang w:val="zh-CN"/>
              </w:rPr>
              <w:t>。</w:t>
            </w:r>
          </w:p>
        </w:tc>
      </w:tr>
      <w:tr w:rsidR="00F07EAC">
        <w:trPr>
          <w:trHeight w:val="706"/>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F07EAC" w:rsidRDefault="00F07EAC">
            <w:pPr>
              <w:rPr>
                <w:rFonts w:ascii="宋体" w:eastAsia="宋体" w:hAnsi="宋体" w:cs="宋体"/>
                <w:sz w:val="21"/>
                <w:szCs w:val="21"/>
              </w:rPr>
            </w:pPr>
          </w:p>
        </w:tc>
        <w:tc>
          <w:tcPr>
            <w:tcW w:w="5857" w:type="dxa"/>
            <w:gridSpan w:val="3"/>
            <w:tcBorders>
              <w:top w:val="single" w:sz="4" w:space="0" w:color="auto"/>
              <w:left w:val="single" w:sz="4" w:space="0" w:color="auto"/>
              <w:bottom w:val="single" w:sz="4" w:space="0" w:color="auto"/>
            </w:tcBorders>
            <w:vAlign w:val="center"/>
          </w:tcPr>
          <w:p w:rsidR="00F07EAC" w:rsidRDefault="00095309">
            <w:pPr>
              <w:rPr>
                <w:rFonts w:asciiTheme="minorEastAsia" w:eastAsiaTheme="minorEastAsia" w:hAnsiTheme="minorEastAsia" w:cstheme="minorEastAsia"/>
                <w:color w:val="000000"/>
                <w:kern w:val="0"/>
                <w:sz w:val="21"/>
                <w:szCs w:val="21"/>
              </w:rPr>
            </w:pPr>
            <w:r>
              <w:rPr>
                <w:rFonts w:ascii="宋体" w:eastAsia="宋体" w:hAnsi="宋体" w:cs="宋体" w:hint="eastAsia"/>
                <w:color w:val="000000"/>
                <w:kern w:val="0"/>
                <w:sz w:val="21"/>
                <w:szCs w:val="21"/>
              </w:rPr>
              <w:t>（1）担任过单个中标金额不低于100万的代理项目项目负责人的，有一个得1分，最高不超过5分。</w:t>
            </w:r>
          </w:p>
        </w:tc>
      </w:tr>
      <w:tr w:rsidR="00F07EAC">
        <w:trPr>
          <w:trHeight w:val="106"/>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F07EAC" w:rsidRDefault="00F07EAC">
            <w:pPr>
              <w:rPr>
                <w:rFonts w:ascii="宋体" w:eastAsia="宋体" w:hAnsi="宋体" w:cs="宋体"/>
                <w:sz w:val="21"/>
                <w:szCs w:val="21"/>
              </w:rPr>
            </w:pPr>
          </w:p>
        </w:tc>
        <w:tc>
          <w:tcPr>
            <w:tcW w:w="5857" w:type="dxa"/>
            <w:gridSpan w:val="3"/>
            <w:tcBorders>
              <w:top w:val="single" w:sz="4" w:space="0" w:color="auto"/>
              <w:left w:val="single" w:sz="4" w:space="0" w:color="auto"/>
              <w:bottom w:val="single" w:sz="4" w:space="0" w:color="auto"/>
            </w:tcBorders>
            <w:vAlign w:val="center"/>
          </w:tcPr>
          <w:p w:rsidR="00F07EAC" w:rsidRDefault="00095309">
            <w:pP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（2）</w:t>
            </w:r>
            <w:r>
              <w:rPr>
                <w:rFonts w:ascii="宋体" w:eastAsia="宋体" w:hAnsi="宋体" w:cs="宋体" w:hint="eastAsia"/>
                <w:color w:val="000000"/>
                <w:kern w:val="0"/>
                <w:sz w:val="21"/>
                <w:szCs w:val="21"/>
              </w:rPr>
              <w:t>作为项目负责人代理过水运工程前期咨询类、水运工程勘察设计类、水运工程施工类、水运工程监理类、房建工程施工类招标的，得5分，缺1类扣1分。</w:t>
            </w:r>
          </w:p>
        </w:tc>
      </w:tr>
      <w:tr w:rsidR="00F07EAC">
        <w:trPr>
          <w:trHeight w:val="237"/>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F07EAC" w:rsidRDefault="00F07EAC">
            <w:pPr>
              <w:rPr>
                <w:rFonts w:ascii="宋体" w:eastAsia="宋体" w:hAnsi="宋体" w:cs="宋体"/>
                <w:sz w:val="21"/>
                <w:szCs w:val="21"/>
              </w:rPr>
            </w:pPr>
          </w:p>
        </w:tc>
        <w:tc>
          <w:tcPr>
            <w:tcW w:w="5857" w:type="dxa"/>
            <w:gridSpan w:val="3"/>
            <w:tcBorders>
              <w:top w:val="single" w:sz="4" w:space="0" w:color="auto"/>
              <w:left w:val="single" w:sz="4" w:space="0" w:color="auto"/>
              <w:bottom w:val="single" w:sz="4" w:space="0" w:color="auto"/>
            </w:tcBorders>
            <w:vAlign w:val="center"/>
          </w:tcPr>
          <w:p w:rsidR="00F07EAC" w:rsidRDefault="00095309">
            <w:pPr>
              <w:rPr>
                <w:rFonts w:asciiTheme="minorEastAsia" w:eastAsiaTheme="minorEastAsia" w:hAnsiTheme="minorEastAsia" w:cstheme="minorEastAsia"/>
                <w:color w:val="000000"/>
                <w:kern w:val="0"/>
                <w:sz w:val="21"/>
                <w:szCs w:val="21"/>
              </w:rPr>
            </w:pPr>
            <w:r>
              <w:rPr>
                <w:rFonts w:asciiTheme="minorEastAsia" w:eastAsiaTheme="minorEastAsia" w:hAnsiTheme="minorEastAsia" w:cstheme="minorEastAsia" w:hint="eastAsia"/>
                <w:color w:val="000000"/>
                <w:kern w:val="0"/>
                <w:sz w:val="21"/>
                <w:szCs w:val="21"/>
              </w:rPr>
              <w:t>（3）</w:t>
            </w:r>
            <w:r>
              <w:rPr>
                <w:rFonts w:ascii="宋体" w:eastAsia="宋体" w:hAnsi="宋体" w:cs="宋体" w:hint="eastAsia"/>
                <w:color w:val="000000"/>
                <w:kern w:val="0"/>
                <w:sz w:val="21"/>
                <w:szCs w:val="21"/>
              </w:rPr>
              <w:t>受省市级以上行业主管部门表彰或表扬（含红榜）的1人次加1分，最高不超过3分。</w:t>
            </w:r>
          </w:p>
        </w:tc>
      </w:tr>
      <w:tr w:rsidR="00F07EAC">
        <w:trPr>
          <w:trHeight w:val="252"/>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F07EAC" w:rsidRDefault="00F07EAC">
            <w:pPr>
              <w:rPr>
                <w:rFonts w:ascii="宋体" w:eastAsia="宋体" w:hAnsi="宋体" w:cs="宋体"/>
                <w:sz w:val="21"/>
                <w:szCs w:val="21"/>
              </w:rPr>
            </w:pPr>
          </w:p>
        </w:tc>
        <w:tc>
          <w:tcPr>
            <w:tcW w:w="5857" w:type="dxa"/>
            <w:gridSpan w:val="3"/>
            <w:tcBorders>
              <w:top w:val="single" w:sz="4" w:space="0" w:color="auto"/>
              <w:left w:val="single" w:sz="4" w:space="0" w:color="auto"/>
            </w:tcBorders>
            <w:vAlign w:val="center"/>
          </w:tcPr>
          <w:p w:rsidR="00F07EAC" w:rsidRDefault="00095309">
            <w:pPr>
              <w:rPr>
                <w:rFonts w:asciiTheme="minorEastAsia" w:eastAsiaTheme="minorEastAsia" w:hAnsiTheme="minorEastAsia" w:cstheme="minorEastAsia"/>
                <w:color w:val="000000"/>
                <w:kern w:val="0"/>
                <w:sz w:val="21"/>
                <w:szCs w:val="21"/>
              </w:rPr>
            </w:pPr>
            <w:r>
              <w:rPr>
                <w:rFonts w:ascii="宋体" w:eastAsia="宋体" w:hAnsi="宋体" w:cs="宋体" w:hint="eastAsia"/>
                <w:color w:val="000000"/>
                <w:kern w:val="0"/>
                <w:sz w:val="21"/>
                <w:szCs w:val="21"/>
              </w:rPr>
              <w:t>（4）</w:t>
            </w:r>
            <w:r>
              <w:rPr>
                <w:rFonts w:asciiTheme="minorEastAsia" w:eastAsiaTheme="minorEastAsia" w:hAnsiTheme="minorEastAsia" w:cstheme="minorEastAsia" w:hint="eastAsia"/>
                <w:color w:val="000000"/>
                <w:kern w:val="0"/>
                <w:sz w:val="21"/>
                <w:szCs w:val="21"/>
              </w:rPr>
              <w:t>造价咨询负责人</w:t>
            </w:r>
            <w:r>
              <w:rPr>
                <w:rFonts w:ascii="宋体" w:eastAsia="宋体" w:hAnsi="宋体" w:cs="宋体" w:hint="eastAsia"/>
                <w:color w:val="000000"/>
                <w:kern w:val="0"/>
                <w:sz w:val="21"/>
                <w:szCs w:val="21"/>
              </w:rPr>
              <w:t>担任过单个</w:t>
            </w:r>
            <w:r>
              <w:rPr>
                <w:rFonts w:asciiTheme="minorEastAsia" w:eastAsiaTheme="minorEastAsia" w:hAnsiTheme="minorEastAsia" w:cstheme="minorEastAsia" w:hint="eastAsia"/>
                <w:color w:val="000000"/>
                <w:kern w:val="0"/>
                <w:sz w:val="21"/>
                <w:szCs w:val="21"/>
              </w:rPr>
              <w:t>招标控制价金额</w:t>
            </w:r>
            <w:r>
              <w:rPr>
                <w:rFonts w:ascii="宋体" w:eastAsia="宋体" w:hAnsi="宋体" w:cs="宋体" w:hint="eastAsia"/>
                <w:color w:val="000000"/>
                <w:kern w:val="0"/>
                <w:sz w:val="21"/>
                <w:szCs w:val="21"/>
              </w:rPr>
              <w:t>不低于100万的造价咨询项目项目负责人的，有一个得1分，最高不超过2分。</w:t>
            </w:r>
          </w:p>
        </w:tc>
      </w:tr>
      <w:tr w:rsidR="00F07EAC">
        <w:trPr>
          <w:trHeight w:val="625"/>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restart"/>
            <w:vAlign w:val="center"/>
          </w:tcPr>
          <w:p w:rsidR="00F07EAC" w:rsidRDefault="00095309">
            <w:pPr>
              <w:snapToGrid w:val="0"/>
              <w:spacing w:line="36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其他人员</w:t>
            </w:r>
          </w:p>
          <w:p w:rsidR="00F07EAC" w:rsidRDefault="00095309">
            <w:pPr>
              <w:snapToGrid w:val="0"/>
              <w:spacing w:line="360" w:lineRule="auto"/>
              <w:jc w:val="center"/>
              <w:rPr>
                <w:rFonts w:ascii="宋体" w:eastAsia="宋体" w:hAnsi="宋体" w:cs="宋体"/>
                <w:sz w:val="21"/>
                <w:szCs w:val="21"/>
                <w:lang w:val="zh-CN"/>
              </w:rPr>
            </w:pPr>
            <w:r>
              <w:rPr>
                <w:rFonts w:ascii="宋体" w:eastAsia="宋体" w:hAnsi="宋体" w:cs="宋体" w:hint="eastAsia"/>
                <w:color w:val="000000"/>
                <w:kern w:val="0"/>
                <w:sz w:val="21"/>
                <w:szCs w:val="21"/>
              </w:rPr>
              <w:t>（15分）</w:t>
            </w:r>
          </w:p>
        </w:tc>
        <w:tc>
          <w:tcPr>
            <w:tcW w:w="5857" w:type="dxa"/>
            <w:gridSpan w:val="3"/>
            <w:tcBorders>
              <w:bottom w:val="single" w:sz="4" w:space="0" w:color="auto"/>
            </w:tcBorders>
            <w:vAlign w:val="center"/>
          </w:tcPr>
          <w:p w:rsidR="00F07EAC" w:rsidRDefault="00095309">
            <w:pPr>
              <w:tabs>
                <w:tab w:val="left" w:pos="1736"/>
              </w:tabs>
              <w:adjustRightInd w:val="0"/>
              <w:snapToGrid w:val="0"/>
              <w:spacing w:line="460" w:lineRule="exact"/>
              <w:rPr>
                <w:rFonts w:ascii="宋体" w:eastAsia="宋体" w:hAnsi="宋体" w:cs="宋体"/>
                <w:sz w:val="21"/>
                <w:szCs w:val="21"/>
                <w:lang w:val="zh-CN"/>
              </w:rPr>
            </w:pPr>
            <w:r>
              <w:rPr>
                <w:rFonts w:asciiTheme="minorEastAsia" w:eastAsiaTheme="minorEastAsia" w:hAnsiTheme="minorEastAsia" w:cstheme="minorEastAsia" w:hint="eastAsia"/>
                <w:color w:val="000000"/>
                <w:kern w:val="0"/>
                <w:sz w:val="21"/>
                <w:szCs w:val="21"/>
              </w:rPr>
              <w:t>根据项目组其他人员的数量、专业配备、类似工作经验等进行综合评价。</w:t>
            </w:r>
          </w:p>
        </w:tc>
      </w:tr>
      <w:tr w:rsidR="00F07EAC">
        <w:trPr>
          <w:trHeight w:val="23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5857" w:type="dxa"/>
            <w:gridSpan w:val="3"/>
            <w:tcBorders>
              <w:top w:val="single" w:sz="4" w:space="0" w:color="auto"/>
              <w:bottom w:val="single" w:sz="4" w:space="0" w:color="auto"/>
            </w:tcBorders>
            <w:vAlign w:val="center"/>
          </w:tcPr>
          <w:p w:rsidR="00F07EAC" w:rsidRDefault="00095309">
            <w:pPr>
              <w:rPr>
                <w:rFonts w:ascii="宋体" w:eastAsia="宋体" w:hAnsi="宋体" w:cs="宋体"/>
                <w:sz w:val="21"/>
                <w:szCs w:val="21"/>
                <w:lang w:val="zh-CN"/>
              </w:rPr>
            </w:pPr>
            <w:r>
              <w:rPr>
                <w:rFonts w:asciiTheme="minorEastAsia" w:eastAsiaTheme="minorEastAsia" w:hAnsiTheme="minorEastAsia" w:cstheme="minorEastAsia" w:hint="eastAsia"/>
                <w:b/>
                <w:bCs/>
                <w:color w:val="000000"/>
                <w:kern w:val="0"/>
                <w:sz w:val="21"/>
                <w:szCs w:val="21"/>
              </w:rPr>
              <w:t>项目组总人数：</w:t>
            </w:r>
          </w:p>
        </w:tc>
      </w:tr>
      <w:tr w:rsidR="00F07EAC">
        <w:trPr>
          <w:trHeight w:val="24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(1)</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3人（不含3人）以下得3分；</w:t>
            </w:r>
          </w:p>
        </w:tc>
      </w:tr>
      <w:tr w:rsidR="00F07EAC">
        <w:trPr>
          <w:trHeight w:val="27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3人得4分；</w:t>
            </w:r>
          </w:p>
        </w:tc>
      </w:tr>
      <w:tr w:rsidR="00F07EAC">
        <w:trPr>
          <w:trHeight w:val="23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4人及4人以上（含）得5分；</w:t>
            </w:r>
          </w:p>
        </w:tc>
      </w:tr>
      <w:tr w:rsidR="00F07EAC">
        <w:trPr>
          <w:trHeight w:val="9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5857" w:type="dxa"/>
            <w:gridSpan w:val="3"/>
            <w:tcBorders>
              <w:top w:val="single" w:sz="4" w:space="0" w:color="auto"/>
              <w:bottom w:val="single" w:sz="4" w:space="0" w:color="auto"/>
            </w:tcBorders>
            <w:vAlign w:val="center"/>
          </w:tcPr>
          <w:p w:rsidR="00F07EAC" w:rsidRDefault="00095309">
            <w:pPr>
              <w:rPr>
                <w:rFonts w:ascii="宋体" w:eastAsia="宋体" w:hAnsi="宋体" w:cs="宋体"/>
                <w:sz w:val="21"/>
                <w:szCs w:val="21"/>
                <w:lang w:val="zh-CN"/>
              </w:rPr>
            </w:pPr>
            <w:r>
              <w:rPr>
                <w:rFonts w:asciiTheme="minorEastAsia" w:eastAsiaTheme="minorEastAsia" w:hAnsiTheme="minorEastAsia" w:cstheme="minorEastAsia" w:hint="eastAsia"/>
                <w:b/>
                <w:bCs/>
                <w:color w:val="000000"/>
                <w:kern w:val="0"/>
                <w:sz w:val="21"/>
                <w:szCs w:val="21"/>
              </w:rPr>
              <w:t>项目组招标代理上岗证人数</w:t>
            </w:r>
          </w:p>
        </w:tc>
      </w:tr>
      <w:tr w:rsidR="00F07EAC">
        <w:trPr>
          <w:trHeight w:val="23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12" w:type="dxa"/>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(1)</w:t>
            </w:r>
          </w:p>
        </w:tc>
        <w:tc>
          <w:tcPr>
            <w:tcW w:w="5145" w:type="dxa"/>
            <w:gridSpan w:val="2"/>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2人以下得0分；</w:t>
            </w:r>
          </w:p>
        </w:tc>
      </w:tr>
      <w:tr w:rsidR="00F07EAC">
        <w:trPr>
          <w:trHeight w:val="18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12" w:type="dxa"/>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w:t>
            </w:r>
          </w:p>
        </w:tc>
        <w:tc>
          <w:tcPr>
            <w:tcW w:w="5145" w:type="dxa"/>
            <w:gridSpan w:val="2"/>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2人得3分；</w:t>
            </w:r>
          </w:p>
        </w:tc>
      </w:tr>
      <w:tr w:rsidR="00F07EAC">
        <w:trPr>
          <w:trHeight w:val="18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12" w:type="dxa"/>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(3)</w:t>
            </w:r>
          </w:p>
        </w:tc>
        <w:tc>
          <w:tcPr>
            <w:tcW w:w="5145" w:type="dxa"/>
            <w:gridSpan w:val="2"/>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2人以上每增加1人加1分，最高不超过5分。</w:t>
            </w:r>
          </w:p>
        </w:tc>
      </w:tr>
      <w:tr w:rsidR="00F07EAC">
        <w:trPr>
          <w:trHeight w:val="218"/>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5857" w:type="dxa"/>
            <w:gridSpan w:val="3"/>
            <w:tcBorders>
              <w:top w:val="single" w:sz="4" w:space="0" w:color="auto"/>
              <w:bottom w:val="single" w:sz="4" w:space="0" w:color="auto"/>
            </w:tcBorders>
            <w:vAlign w:val="center"/>
          </w:tcPr>
          <w:p w:rsidR="00F07EAC" w:rsidRDefault="00095309">
            <w:pPr>
              <w:rPr>
                <w:rFonts w:ascii="宋体" w:eastAsia="宋体" w:hAnsi="宋体" w:cs="宋体"/>
                <w:sz w:val="21"/>
                <w:szCs w:val="21"/>
                <w:lang w:val="zh-CN"/>
              </w:rPr>
            </w:pPr>
            <w:r>
              <w:rPr>
                <w:rFonts w:asciiTheme="minorEastAsia" w:eastAsiaTheme="minorEastAsia" w:hAnsiTheme="minorEastAsia" w:cstheme="minorEastAsia" w:hint="eastAsia"/>
                <w:b/>
                <w:bCs/>
                <w:color w:val="000000"/>
                <w:kern w:val="0"/>
                <w:sz w:val="21"/>
                <w:szCs w:val="21"/>
              </w:rPr>
              <w:t>项目组工程师人数</w:t>
            </w:r>
          </w:p>
        </w:tc>
      </w:tr>
      <w:tr w:rsidR="00F07EAC">
        <w:trPr>
          <w:trHeight w:val="203"/>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Merge/>
            <w:vAlign w:val="center"/>
          </w:tcPr>
          <w:p w:rsidR="00F07EAC" w:rsidRDefault="00F07EAC">
            <w:pPr>
              <w:rPr>
                <w:rFonts w:ascii="宋体" w:hAnsi="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F07EAC" w:rsidRDefault="00095309">
            <w:pPr>
              <w:widowControl/>
              <w:jc w:val="center"/>
              <w:rPr>
                <w:rFonts w:asciiTheme="minorEastAsia" w:eastAsiaTheme="minorEastAsia" w:hAnsiTheme="minorEastAsia" w:cstheme="minorEastAsia"/>
                <w:color w:val="000000"/>
                <w:kern w:val="0"/>
                <w:sz w:val="21"/>
                <w:szCs w:val="21"/>
                <w:lang w:val="zh-CN"/>
              </w:rPr>
            </w:pPr>
            <w:r>
              <w:rPr>
                <w:rFonts w:asciiTheme="minorEastAsia" w:eastAsiaTheme="minorEastAsia" w:hAnsiTheme="minorEastAsia" w:cstheme="minorEastAsia" w:hint="eastAsia"/>
                <w:color w:val="000000"/>
                <w:kern w:val="0"/>
                <w:sz w:val="21"/>
                <w:szCs w:val="21"/>
              </w:rPr>
              <w:t>(1)</w:t>
            </w:r>
          </w:p>
        </w:tc>
        <w:tc>
          <w:tcPr>
            <w:tcW w:w="5130" w:type="dxa"/>
            <w:tcBorders>
              <w:top w:val="single" w:sz="4" w:space="0" w:color="auto"/>
              <w:left w:val="single" w:sz="4" w:space="0" w:color="auto"/>
              <w:bottom w:val="single" w:sz="4" w:space="0" w:color="auto"/>
            </w:tcBorders>
            <w:vAlign w:val="center"/>
          </w:tcPr>
          <w:p w:rsidR="00F07EAC" w:rsidRDefault="00095309">
            <w:pPr>
              <w:widowControl/>
              <w:jc w:val="left"/>
              <w:rPr>
                <w:rFonts w:asciiTheme="minorEastAsia" w:eastAsiaTheme="minorEastAsia" w:hAnsiTheme="minorEastAsia" w:cstheme="minorEastAsia"/>
                <w:color w:val="000000"/>
                <w:kern w:val="0"/>
                <w:sz w:val="21"/>
                <w:szCs w:val="21"/>
                <w:lang w:val="zh-CN"/>
              </w:rPr>
            </w:pPr>
            <w:r>
              <w:rPr>
                <w:rFonts w:ascii="宋体" w:eastAsia="宋体" w:hAnsi="宋体" w:cs="宋体" w:hint="eastAsia"/>
                <w:color w:val="000000"/>
                <w:kern w:val="0"/>
                <w:sz w:val="21"/>
                <w:szCs w:val="21"/>
              </w:rPr>
              <w:t>工程师职称的1人加1分，高级工程师职称的1人加2分，最高不超过5分。</w:t>
            </w:r>
          </w:p>
        </w:tc>
      </w:tr>
      <w:tr w:rsidR="00F07EAC">
        <w:trPr>
          <w:trHeight w:val="986"/>
          <w:jc w:val="center"/>
        </w:trPr>
        <w:tc>
          <w:tcPr>
            <w:tcW w:w="72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188"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900" w:type="dxa"/>
            <w:vMerge/>
            <w:vAlign w:val="center"/>
          </w:tcPr>
          <w:p w:rsidR="00F07EAC" w:rsidRDefault="00F07EAC">
            <w:pPr>
              <w:autoSpaceDE w:val="0"/>
              <w:autoSpaceDN w:val="0"/>
              <w:adjustRightInd w:val="0"/>
              <w:jc w:val="center"/>
              <w:rPr>
                <w:rFonts w:ascii="宋体" w:eastAsia="宋体" w:hAnsi="宋体" w:cs="宋体"/>
                <w:sz w:val="21"/>
                <w:szCs w:val="21"/>
              </w:rPr>
            </w:pPr>
          </w:p>
        </w:tc>
        <w:tc>
          <w:tcPr>
            <w:tcW w:w="1055" w:type="dxa"/>
            <w:vAlign w:val="center"/>
          </w:tcPr>
          <w:p w:rsidR="00F07EAC" w:rsidRDefault="00095309">
            <w:pPr>
              <w:rPr>
                <w:rFonts w:ascii="宋体" w:eastAsia="宋体" w:hAnsi="宋体" w:cs="宋体"/>
                <w:color w:val="000000"/>
                <w:kern w:val="0"/>
                <w:sz w:val="21"/>
                <w:szCs w:val="21"/>
              </w:rPr>
            </w:pPr>
            <w:r>
              <w:rPr>
                <w:rFonts w:ascii="宋体" w:eastAsia="宋体" w:hAnsi="宋体" w:cs="宋体" w:hint="eastAsia"/>
                <w:color w:val="000000"/>
                <w:kern w:val="0"/>
                <w:sz w:val="21"/>
                <w:szCs w:val="21"/>
              </w:rPr>
              <w:t>评审专家库服务</w:t>
            </w:r>
          </w:p>
          <w:p w:rsidR="00F07EAC" w:rsidRDefault="00095309">
            <w:pPr>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hint="eastAsia"/>
                <w:sz w:val="21"/>
                <w:szCs w:val="21"/>
                <w:u w:val="single"/>
              </w:rPr>
              <w:t>10</w:t>
            </w:r>
            <w:r>
              <w:rPr>
                <w:rFonts w:ascii="宋体" w:eastAsia="宋体" w:hAnsi="宋体" w:cs="宋体" w:hint="eastAsia"/>
                <w:sz w:val="21"/>
                <w:szCs w:val="21"/>
                <w:lang w:val="zh-CN"/>
              </w:rPr>
              <w:t>分）</w:t>
            </w:r>
          </w:p>
        </w:tc>
        <w:tc>
          <w:tcPr>
            <w:tcW w:w="5857" w:type="dxa"/>
            <w:gridSpan w:val="3"/>
            <w:vAlign w:val="center"/>
          </w:tcPr>
          <w:p w:rsidR="00F07EAC" w:rsidRDefault="00095309">
            <w:pPr>
              <w:rPr>
                <w:rFonts w:ascii="宋体" w:eastAsia="宋体" w:hAnsi="宋体" w:cs="宋体"/>
                <w:color w:val="000000"/>
                <w:kern w:val="0"/>
                <w:sz w:val="21"/>
                <w:szCs w:val="21"/>
              </w:rPr>
            </w:pPr>
            <w:r>
              <w:rPr>
                <w:rFonts w:ascii="宋体" w:eastAsia="宋体" w:hAnsi="宋体" w:cs="宋体" w:hint="eastAsia"/>
                <w:color w:val="000000"/>
                <w:kern w:val="0"/>
                <w:sz w:val="21"/>
                <w:szCs w:val="21"/>
              </w:rPr>
              <w:t>根据报价人提供的（附件11）不同项目评审专家库组成方案、专家结构合理性、专业性及服务承诺进行评分。</w:t>
            </w:r>
          </w:p>
          <w:p w:rsidR="00F07EAC" w:rsidRDefault="00095309">
            <w:pPr>
              <w:rPr>
                <w:rFonts w:ascii="宋体" w:eastAsia="宋体" w:hAnsi="宋体" w:cs="宋体"/>
                <w:color w:val="000000"/>
                <w:kern w:val="0"/>
                <w:sz w:val="21"/>
                <w:szCs w:val="21"/>
              </w:rPr>
            </w:pPr>
            <w:r>
              <w:rPr>
                <w:rFonts w:ascii="宋体" w:eastAsia="宋体" w:hAnsi="宋体" w:cs="宋体" w:hint="eastAsia"/>
                <w:color w:val="000000"/>
                <w:kern w:val="0"/>
                <w:sz w:val="21"/>
                <w:szCs w:val="21"/>
              </w:rPr>
              <w:t>优（10-9）分；良（8-7）分；一般（6）分。</w:t>
            </w:r>
          </w:p>
          <w:p w:rsidR="00F07EAC" w:rsidRDefault="00F07EAC">
            <w:pPr>
              <w:rPr>
                <w:rFonts w:ascii="宋体" w:eastAsia="宋体" w:hAnsi="宋体" w:cs="宋体"/>
                <w:color w:val="000000"/>
                <w:kern w:val="0"/>
                <w:sz w:val="21"/>
                <w:szCs w:val="21"/>
              </w:rPr>
            </w:pPr>
          </w:p>
        </w:tc>
      </w:tr>
      <w:tr w:rsidR="00F07EAC">
        <w:trPr>
          <w:trHeight w:val="465"/>
          <w:jc w:val="center"/>
        </w:trPr>
        <w:tc>
          <w:tcPr>
            <w:tcW w:w="720" w:type="dxa"/>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4</w:t>
            </w:r>
          </w:p>
        </w:tc>
        <w:tc>
          <w:tcPr>
            <w:tcW w:w="1188" w:type="dxa"/>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F07EAC" w:rsidRDefault="00095309">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u w:val="single"/>
              </w:rPr>
              <w:t xml:space="preserve"> 15</w:t>
            </w:r>
            <w:r>
              <w:rPr>
                <w:rFonts w:ascii="宋体" w:eastAsia="宋体" w:hAnsi="宋体" w:cs="宋体" w:hint="eastAsia"/>
                <w:sz w:val="21"/>
                <w:szCs w:val="21"/>
              </w:rPr>
              <w:t>分</w:t>
            </w:r>
          </w:p>
        </w:tc>
        <w:tc>
          <w:tcPr>
            <w:tcW w:w="6912" w:type="dxa"/>
            <w:gridSpan w:val="4"/>
            <w:vAlign w:val="center"/>
          </w:tcPr>
          <w:p w:rsidR="00F07EAC" w:rsidRDefault="00095309">
            <w:pPr>
              <w:rPr>
                <w:rFonts w:ascii="宋体" w:eastAsia="宋体" w:hAnsi="宋体" w:cs="宋体"/>
                <w:bCs/>
                <w:color w:val="000000"/>
                <w:sz w:val="21"/>
                <w:szCs w:val="21"/>
              </w:rPr>
            </w:pPr>
            <w:r>
              <w:rPr>
                <w:rFonts w:ascii="宋体" w:eastAsia="宋体" w:hAnsi="宋体" w:cs="宋体" w:hint="eastAsia"/>
                <w:bCs/>
                <w:color w:val="000000"/>
                <w:sz w:val="21"/>
                <w:szCs w:val="21"/>
              </w:rPr>
              <w:t>根据投标人2017年1月1日以来，业绩数量、类型等进行综合评价。</w:t>
            </w:r>
          </w:p>
          <w:p w:rsidR="00F07EAC" w:rsidRDefault="00095309">
            <w:pPr>
              <w:rPr>
                <w:rFonts w:ascii="宋体" w:eastAsia="宋体" w:hAnsi="宋体" w:cs="宋体"/>
                <w:bCs/>
                <w:color w:val="000000"/>
                <w:sz w:val="21"/>
                <w:szCs w:val="21"/>
              </w:rPr>
            </w:pPr>
            <w:r>
              <w:rPr>
                <w:rFonts w:ascii="宋体" w:eastAsia="宋体" w:hAnsi="宋体" w:cs="宋体" w:hint="eastAsia"/>
                <w:bCs/>
                <w:color w:val="000000"/>
                <w:sz w:val="21"/>
                <w:szCs w:val="21"/>
              </w:rPr>
              <w:t>水运工程类代理项目业绩有一个得1分，最高不超过10分。</w:t>
            </w:r>
          </w:p>
          <w:p w:rsidR="00F07EAC" w:rsidRDefault="00095309">
            <w:pPr>
              <w:rPr>
                <w:rFonts w:ascii="宋体" w:eastAsia="宋体" w:hAnsi="宋体" w:cs="宋体"/>
                <w:bCs/>
                <w:color w:val="000000"/>
                <w:sz w:val="21"/>
                <w:szCs w:val="21"/>
              </w:rPr>
            </w:pPr>
            <w:r>
              <w:rPr>
                <w:rFonts w:ascii="宋体" w:eastAsia="宋体" w:hAnsi="宋体" w:cs="宋体" w:hint="eastAsia"/>
                <w:color w:val="000000"/>
                <w:kern w:val="0"/>
                <w:sz w:val="21"/>
                <w:szCs w:val="21"/>
              </w:rPr>
              <w:t>水运</w:t>
            </w:r>
            <w:r>
              <w:rPr>
                <w:rFonts w:ascii="宋体" w:eastAsia="宋体" w:hAnsi="宋体" w:cs="宋体" w:hint="eastAsia"/>
                <w:bCs/>
                <w:color w:val="000000"/>
                <w:sz w:val="21"/>
                <w:szCs w:val="21"/>
              </w:rPr>
              <w:t>工程类</w:t>
            </w:r>
            <w:r>
              <w:rPr>
                <w:rFonts w:ascii="宋体" w:eastAsia="宋体" w:hAnsi="宋体" w:cs="宋体" w:hint="eastAsia"/>
                <w:color w:val="000000"/>
                <w:kern w:val="0"/>
                <w:sz w:val="21"/>
                <w:szCs w:val="21"/>
              </w:rPr>
              <w:t>造价咨询业绩有一个得1分</w:t>
            </w:r>
            <w:r>
              <w:rPr>
                <w:rFonts w:ascii="宋体" w:eastAsia="宋体" w:hAnsi="宋体" w:cs="宋体" w:hint="eastAsia"/>
                <w:bCs/>
                <w:color w:val="000000"/>
                <w:sz w:val="21"/>
                <w:szCs w:val="21"/>
              </w:rPr>
              <w:t>，最高不超过5分</w:t>
            </w:r>
            <w:r>
              <w:rPr>
                <w:rFonts w:ascii="宋体" w:eastAsia="宋体" w:hAnsi="宋体" w:cs="宋体" w:hint="eastAsia"/>
                <w:color w:val="000000"/>
                <w:kern w:val="0"/>
                <w:sz w:val="21"/>
                <w:szCs w:val="21"/>
              </w:rPr>
              <w:t>。</w:t>
            </w:r>
          </w:p>
          <w:p w:rsidR="00F07EAC" w:rsidRDefault="00095309">
            <w:pPr>
              <w:rPr>
                <w:rFonts w:ascii="宋体" w:eastAsia="宋体" w:hAnsi="宋体" w:cs="宋体"/>
                <w:sz w:val="21"/>
                <w:szCs w:val="21"/>
              </w:rPr>
            </w:pPr>
            <w:r>
              <w:rPr>
                <w:rFonts w:ascii="宋体" w:eastAsia="宋体" w:hAnsi="宋体" w:cs="宋体" w:hint="eastAsia"/>
                <w:color w:val="000000"/>
                <w:kern w:val="0"/>
                <w:sz w:val="21"/>
                <w:szCs w:val="21"/>
              </w:rPr>
              <w:t>注：投标人招标代理业绩需同时提供招标代理合同和在</w:t>
            </w:r>
            <w:r>
              <w:rPr>
                <w:rFonts w:ascii="宋体" w:eastAsia="宋体" w:hAnsi="宋体" w:cs="宋体" w:hint="eastAsia"/>
                <w:color w:val="000000"/>
                <w:kern w:val="0"/>
                <w:sz w:val="21"/>
                <w:szCs w:val="21"/>
                <w:lang w:val="zh-CN"/>
              </w:rPr>
              <w:t>江苏省交通运输厅招投标信息管理系统</w:t>
            </w:r>
            <w:r>
              <w:rPr>
                <w:rFonts w:ascii="宋体" w:eastAsia="宋体" w:hAnsi="宋体" w:cs="宋体" w:hint="eastAsia"/>
                <w:color w:val="000000"/>
                <w:kern w:val="0"/>
                <w:sz w:val="21"/>
                <w:szCs w:val="21"/>
              </w:rPr>
              <w:t>中的招标公告、评标结果公示，否则不予认可</w:t>
            </w:r>
            <w:r>
              <w:rPr>
                <w:rFonts w:ascii="宋体" w:eastAsia="宋体" w:hAnsi="宋体" w:cs="宋体" w:hint="eastAsia"/>
                <w:color w:val="000000"/>
                <w:kern w:val="0"/>
                <w:sz w:val="21"/>
                <w:szCs w:val="21"/>
                <w:lang w:val="zh-CN"/>
              </w:rPr>
              <w:t>。</w:t>
            </w:r>
            <w:r>
              <w:rPr>
                <w:rFonts w:ascii="宋体" w:eastAsia="宋体" w:hAnsi="宋体" w:cs="宋体" w:hint="eastAsia"/>
                <w:sz w:val="21"/>
                <w:szCs w:val="21"/>
              </w:rPr>
              <w:t>造价咨询业绩需提供造价咨询合同（招标代理内容包含造价咨询的，需提供招标代理合同）。</w:t>
            </w:r>
          </w:p>
        </w:tc>
      </w:tr>
      <w:tr w:rsidR="00F07EAC">
        <w:trPr>
          <w:trHeight w:val="498"/>
          <w:jc w:val="center"/>
        </w:trPr>
        <w:tc>
          <w:tcPr>
            <w:tcW w:w="9720" w:type="dxa"/>
            <w:gridSpan w:val="7"/>
            <w:vAlign w:val="center"/>
          </w:tcPr>
          <w:p w:rsidR="00F07EAC" w:rsidRDefault="00095309">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响应文件未体现以上评分因素要求的相应内容的，得0分；</w:t>
            </w:r>
          </w:p>
        </w:tc>
      </w:tr>
    </w:tbl>
    <w:tbl>
      <w:tblPr>
        <w:tblStyle w:val="af9"/>
        <w:tblpPr w:leftFromText="180" w:rightFromText="180" w:vertAnchor="text" w:tblpX="10937" w:tblpY="-8442"/>
        <w:tblOverlap w:val="never"/>
        <w:tblW w:w="2036" w:type="dxa"/>
        <w:tblLayout w:type="fixed"/>
        <w:tblLook w:val="04A0"/>
      </w:tblPr>
      <w:tblGrid>
        <w:gridCol w:w="2036"/>
      </w:tblGrid>
      <w:tr w:rsidR="00F07EAC">
        <w:trPr>
          <w:trHeight w:val="30"/>
        </w:trPr>
        <w:tc>
          <w:tcPr>
            <w:tcW w:w="2036" w:type="dxa"/>
          </w:tcPr>
          <w:p w:rsidR="00F07EAC" w:rsidRDefault="00F07EAC">
            <w:pPr>
              <w:spacing w:line="360" w:lineRule="auto"/>
              <w:rPr>
                <w:rFonts w:ascii="宋体" w:eastAsia="宋体" w:hAnsi="宋体" w:cs="宋体"/>
                <w:b/>
                <w:sz w:val="21"/>
                <w:szCs w:val="21"/>
                <w:shd w:val="clear" w:color="auto" w:fill="FFFFFF"/>
              </w:rPr>
            </w:pPr>
          </w:p>
        </w:tc>
      </w:tr>
    </w:tbl>
    <w:p w:rsidR="00F07EAC" w:rsidRDefault="00F07EAC">
      <w:pPr>
        <w:spacing w:line="360" w:lineRule="auto"/>
        <w:ind w:firstLineChars="196" w:firstLine="413"/>
        <w:rPr>
          <w:rFonts w:ascii="宋体" w:eastAsia="宋体" w:hAnsi="宋体" w:cs="宋体"/>
          <w:b/>
          <w:sz w:val="21"/>
          <w:szCs w:val="21"/>
          <w:shd w:val="clear" w:color="auto" w:fill="FFFFFF"/>
        </w:rPr>
      </w:pPr>
    </w:p>
    <w:p w:rsidR="00F07EAC" w:rsidRDefault="00F07EAC">
      <w:pPr>
        <w:rPr>
          <w:vanish/>
        </w:rPr>
      </w:pPr>
    </w:p>
    <w:p w:rsidR="00F07EAC" w:rsidRDefault="00F07EAC">
      <w:pPr>
        <w:rPr>
          <w:vanish/>
        </w:rPr>
      </w:pPr>
    </w:p>
    <w:p w:rsidR="00F07EAC" w:rsidRDefault="00F07EAC">
      <w:pPr>
        <w:rPr>
          <w:vanish/>
        </w:rPr>
      </w:pP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12.6 价格评分（分值</w:t>
      </w:r>
      <w:r>
        <w:rPr>
          <w:rFonts w:ascii="宋体" w:eastAsia="宋体" w:hAnsi="宋体" w:cs="宋体" w:hint="eastAsia"/>
          <w:sz w:val="21"/>
          <w:szCs w:val="21"/>
          <w:u w:val="single"/>
          <w:shd w:val="clear" w:color="auto" w:fill="FFFFFF"/>
        </w:rPr>
        <w:t xml:space="preserve"> 15</w:t>
      </w:r>
      <w:r>
        <w:rPr>
          <w:rFonts w:ascii="宋体" w:eastAsia="宋体" w:hAnsi="宋体" w:cs="宋体" w:hint="eastAsia"/>
          <w:sz w:val="21"/>
          <w:szCs w:val="21"/>
          <w:shd w:val="clear" w:color="auto" w:fill="FFFFFF"/>
        </w:rPr>
        <w:t>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1"/>
        <w:gridCol w:w="11"/>
        <w:gridCol w:w="1260"/>
        <w:gridCol w:w="7"/>
        <w:gridCol w:w="7193"/>
      </w:tblGrid>
      <w:tr w:rsidR="00F07EAC">
        <w:trPr>
          <w:trHeight w:val="423"/>
          <w:jc w:val="center"/>
        </w:trPr>
        <w:tc>
          <w:tcPr>
            <w:tcW w:w="1282" w:type="dxa"/>
            <w:gridSpan w:val="2"/>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gridSpan w:val="2"/>
            <w:vAlign w:val="center"/>
          </w:tcPr>
          <w:p w:rsidR="00F07EAC" w:rsidRDefault="00095309">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F07EAC">
        <w:trPr>
          <w:trHeight w:val="90"/>
          <w:jc w:val="center"/>
        </w:trPr>
        <w:tc>
          <w:tcPr>
            <w:tcW w:w="1282" w:type="dxa"/>
            <w:gridSpan w:val="2"/>
            <w:vAlign w:val="center"/>
          </w:tcPr>
          <w:p w:rsidR="00F07EAC" w:rsidRDefault="00095309">
            <w:pPr>
              <w:autoSpaceDE w:val="0"/>
              <w:autoSpaceDN w:val="0"/>
              <w:adjustRightInd w:val="0"/>
              <w:jc w:val="center"/>
              <w:rPr>
                <w:rFonts w:ascii="宋体" w:eastAsia="宋体" w:hAnsi="宋体" w:cs="宋体"/>
                <w:bCs/>
                <w:sz w:val="21"/>
                <w:szCs w:val="21"/>
                <w:lang w:val="zh-CN"/>
              </w:rPr>
            </w:pPr>
            <w:r>
              <w:rPr>
                <w:rFonts w:ascii="宋体" w:eastAsia="宋体" w:hAnsi="宋体" w:cs="宋体" w:hint="eastAsia"/>
                <w:bCs/>
                <w:sz w:val="21"/>
                <w:szCs w:val="21"/>
                <w:lang w:val="zh-CN"/>
              </w:rPr>
              <w:t>1</w:t>
            </w:r>
          </w:p>
        </w:tc>
        <w:tc>
          <w:tcPr>
            <w:tcW w:w="1260" w:type="dxa"/>
            <w:tcBorders>
              <w:right w:val="single" w:sz="4" w:space="0" w:color="auto"/>
            </w:tcBorders>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代理</w:t>
            </w:r>
            <w:r>
              <w:rPr>
                <w:rFonts w:ascii="宋体" w:eastAsia="宋体" w:hAnsi="宋体" w:cs="宋体" w:hint="eastAsia"/>
                <w:sz w:val="21"/>
                <w:szCs w:val="21"/>
                <w:lang w:val="zh-CN"/>
              </w:rPr>
              <w:t>报价（</w:t>
            </w:r>
            <w:r>
              <w:rPr>
                <w:rFonts w:ascii="宋体" w:eastAsia="宋体" w:hAnsi="宋体" w:cs="宋体" w:hint="eastAsia"/>
                <w:sz w:val="21"/>
                <w:szCs w:val="21"/>
              </w:rPr>
              <w:t>10分）</w:t>
            </w:r>
          </w:p>
        </w:tc>
        <w:tc>
          <w:tcPr>
            <w:tcW w:w="7200" w:type="dxa"/>
            <w:gridSpan w:val="2"/>
            <w:tcBorders>
              <w:left w:val="single" w:sz="4" w:space="0" w:color="auto"/>
            </w:tcBorders>
            <w:vAlign w:val="center"/>
          </w:tcPr>
          <w:p w:rsidR="00F07EAC" w:rsidRDefault="00095309">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w:t>
            </w:r>
            <w:r>
              <w:rPr>
                <w:rFonts w:ascii="宋体" w:eastAsia="宋体" w:hAnsi="宋体" w:cs="宋体" w:hint="eastAsia"/>
                <w:sz w:val="21"/>
                <w:szCs w:val="21"/>
              </w:rPr>
              <w:t>折扣率最低</w:t>
            </w:r>
            <w:r>
              <w:rPr>
                <w:rFonts w:ascii="宋体" w:eastAsia="宋体" w:hAnsi="宋体" w:cs="宋体" w:hint="eastAsia"/>
                <w:sz w:val="21"/>
                <w:szCs w:val="21"/>
                <w:lang w:val="zh-CN"/>
              </w:rPr>
              <w:t>的供应商的价格。</w:t>
            </w:r>
          </w:p>
          <w:p w:rsidR="00F07EAC" w:rsidRDefault="00095309">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hint="eastAsia"/>
                <w:sz w:val="21"/>
                <w:szCs w:val="21"/>
                <w:u w:val="single"/>
              </w:rPr>
              <w:t>10</w:t>
            </w:r>
          </w:p>
        </w:tc>
      </w:tr>
      <w:tr w:rsidR="00F07EAC">
        <w:trPr>
          <w:trHeight w:val="411"/>
          <w:jc w:val="center"/>
        </w:trPr>
        <w:tc>
          <w:tcPr>
            <w:tcW w:w="1271" w:type="dxa"/>
            <w:tcBorders>
              <w:right w:val="single" w:sz="4" w:space="0" w:color="auto"/>
            </w:tcBorders>
            <w:vAlign w:val="center"/>
          </w:tcPr>
          <w:p w:rsidR="00F07EAC" w:rsidRDefault="00095309">
            <w:pPr>
              <w:autoSpaceDE w:val="0"/>
              <w:autoSpaceDN w:val="0"/>
              <w:adjustRightInd w:val="0"/>
              <w:jc w:val="center"/>
              <w:rPr>
                <w:rFonts w:ascii="宋体" w:eastAsia="宋体" w:hAnsi="宋体" w:cs="宋体"/>
                <w:bCs/>
                <w:sz w:val="21"/>
                <w:szCs w:val="21"/>
              </w:rPr>
            </w:pPr>
            <w:r>
              <w:rPr>
                <w:rFonts w:ascii="宋体" w:eastAsia="宋体" w:hAnsi="宋体" w:cs="宋体" w:hint="eastAsia"/>
                <w:bCs/>
                <w:sz w:val="21"/>
                <w:szCs w:val="21"/>
              </w:rPr>
              <w:t>2</w:t>
            </w:r>
          </w:p>
        </w:tc>
        <w:tc>
          <w:tcPr>
            <w:tcW w:w="1278" w:type="dxa"/>
            <w:gridSpan w:val="3"/>
            <w:tcBorders>
              <w:left w:val="single" w:sz="4" w:space="0" w:color="auto"/>
              <w:right w:val="single" w:sz="4" w:space="0" w:color="auto"/>
            </w:tcBorders>
            <w:vAlign w:val="center"/>
          </w:tcPr>
          <w:p w:rsidR="00F07EAC" w:rsidRDefault="00095309">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咨询</w:t>
            </w:r>
            <w:r>
              <w:rPr>
                <w:rFonts w:ascii="宋体" w:eastAsia="宋体" w:hAnsi="宋体" w:cs="宋体" w:hint="eastAsia"/>
                <w:sz w:val="21"/>
                <w:szCs w:val="21"/>
                <w:lang w:val="zh-CN"/>
              </w:rPr>
              <w:t>报价（</w:t>
            </w:r>
            <w:r>
              <w:rPr>
                <w:rFonts w:ascii="宋体" w:eastAsia="宋体" w:hAnsi="宋体" w:cs="宋体" w:hint="eastAsia"/>
                <w:sz w:val="21"/>
                <w:szCs w:val="21"/>
              </w:rPr>
              <w:t>5分）</w:t>
            </w:r>
          </w:p>
        </w:tc>
        <w:tc>
          <w:tcPr>
            <w:tcW w:w="7193" w:type="dxa"/>
            <w:tcBorders>
              <w:left w:val="single" w:sz="4" w:space="0" w:color="auto"/>
            </w:tcBorders>
            <w:vAlign w:val="center"/>
          </w:tcPr>
          <w:p w:rsidR="00F07EAC" w:rsidRDefault="00095309">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w:t>
            </w:r>
            <w:r>
              <w:rPr>
                <w:rFonts w:ascii="宋体" w:eastAsia="宋体" w:hAnsi="宋体" w:cs="宋体" w:hint="eastAsia"/>
                <w:sz w:val="21"/>
                <w:szCs w:val="21"/>
              </w:rPr>
              <w:t>折扣率</w:t>
            </w:r>
            <w:r>
              <w:rPr>
                <w:rFonts w:ascii="宋体" w:eastAsia="宋体" w:hAnsi="宋体" w:cs="宋体" w:hint="eastAsia"/>
                <w:sz w:val="21"/>
                <w:szCs w:val="21"/>
                <w:lang w:val="zh-CN"/>
              </w:rPr>
              <w:t>最</w:t>
            </w:r>
            <w:r>
              <w:rPr>
                <w:rFonts w:ascii="宋体" w:eastAsia="宋体" w:hAnsi="宋体" w:cs="宋体" w:hint="eastAsia"/>
                <w:sz w:val="21"/>
                <w:szCs w:val="21"/>
              </w:rPr>
              <w:t>低</w:t>
            </w:r>
            <w:r>
              <w:rPr>
                <w:rFonts w:ascii="宋体" w:eastAsia="宋体" w:hAnsi="宋体" w:cs="宋体" w:hint="eastAsia"/>
                <w:sz w:val="21"/>
                <w:szCs w:val="21"/>
                <w:lang w:val="zh-CN"/>
              </w:rPr>
              <w:t>的供应商的价格。</w:t>
            </w:r>
          </w:p>
          <w:p w:rsidR="00F07EAC" w:rsidRDefault="00095309">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hint="eastAsia"/>
                <w:sz w:val="21"/>
                <w:szCs w:val="21"/>
                <w:u w:val="single"/>
              </w:rPr>
              <w:t>5</w:t>
            </w:r>
          </w:p>
        </w:tc>
      </w:tr>
      <w:tr w:rsidR="00F07EAC">
        <w:trPr>
          <w:trHeight w:val="411"/>
          <w:jc w:val="center"/>
        </w:trPr>
        <w:tc>
          <w:tcPr>
            <w:tcW w:w="9742" w:type="dxa"/>
            <w:gridSpan w:val="5"/>
            <w:vAlign w:val="center"/>
          </w:tcPr>
          <w:p w:rsidR="00F07EAC" w:rsidRDefault="00095309">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F07EAC" w:rsidRDefault="00095309">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hint="eastAsia"/>
          <w:b/>
          <w:kern w:val="0"/>
          <w:sz w:val="21"/>
          <w:szCs w:val="21"/>
        </w:rPr>
        <w:t>13　磋商小组及其成员不得有下列行为</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13.1未按照采购人的要求将通讯工具存入指定地点的；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13.2确定参与评审至评审结束前私自接触供应商；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13.3接受供应商提出的与响应文件不一致的澄清或者说明，按照磋商文件规定进行澄清的情形除外；</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13.4违反评审纪律发表倾向性意见或者征询采购人的倾向性意见；</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13.5对需要专业判断的主观评审因素协商评分；</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13.6在评审过程中擅离职守，影响评审程序正常进行的；</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13.7记录、复制或者带走任何评标资料；</w:t>
      </w:r>
    </w:p>
    <w:p w:rsidR="00F07EAC" w:rsidRDefault="00095309">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13.8其他不遵守评标纪律的行为。</w:t>
      </w:r>
    </w:p>
    <w:p w:rsidR="00F07EAC" w:rsidRDefault="00095309">
      <w:pPr>
        <w:spacing w:line="360" w:lineRule="auto"/>
        <w:ind w:firstLineChars="200" w:firstLine="420"/>
        <w:rPr>
          <w:rFonts w:ascii="宋体" w:hAnsi="宋体"/>
          <w:sz w:val="21"/>
          <w:szCs w:val="21"/>
          <w:shd w:val="clear" w:color="auto" w:fill="FFFFFF"/>
        </w:rPr>
      </w:pPr>
      <w:r>
        <w:rPr>
          <w:rFonts w:ascii="宋体" w:eastAsia="宋体" w:hAnsi="宋体" w:cs="宋体" w:hint="eastAsia"/>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rsidR="00F07EAC" w:rsidRDefault="00F07EAC">
      <w:pPr>
        <w:tabs>
          <w:tab w:val="left" w:pos="2475"/>
          <w:tab w:val="center" w:pos="4873"/>
        </w:tabs>
        <w:spacing w:line="360" w:lineRule="auto"/>
        <w:outlineLvl w:val="0"/>
        <w:rPr>
          <w:rFonts w:ascii="宋体" w:hAnsi="宋体"/>
          <w:b/>
          <w:sz w:val="21"/>
          <w:szCs w:val="21"/>
        </w:rPr>
      </w:pPr>
    </w:p>
    <w:p w:rsidR="00F07EAC" w:rsidRDefault="00095309">
      <w:pPr>
        <w:tabs>
          <w:tab w:val="left" w:pos="2475"/>
          <w:tab w:val="center" w:pos="4873"/>
        </w:tabs>
        <w:spacing w:line="360" w:lineRule="auto"/>
        <w:ind w:firstLineChars="800" w:firstLine="2891"/>
        <w:outlineLvl w:val="0"/>
        <w:rPr>
          <w:rFonts w:ascii="宋体" w:hAnsi="宋体"/>
          <w:b/>
          <w:sz w:val="36"/>
          <w:szCs w:val="36"/>
        </w:rPr>
      </w:pPr>
      <w:r>
        <w:rPr>
          <w:rFonts w:ascii="宋体" w:eastAsia="宋体" w:hAnsi="宋体" w:cs="宋体" w:hint="eastAsia"/>
          <w:b/>
          <w:sz w:val="36"/>
          <w:szCs w:val="36"/>
        </w:rPr>
        <w:t>第四部分  采购需求</w:t>
      </w:r>
    </w:p>
    <w:p w:rsidR="00F07EAC" w:rsidRDefault="00095309">
      <w:pPr>
        <w:numPr>
          <w:ilvl w:val="0"/>
          <w:numId w:val="4"/>
        </w:numPr>
        <w:spacing w:line="360" w:lineRule="auto"/>
        <w:outlineLvl w:val="0"/>
        <w:rPr>
          <w:rFonts w:ascii="宋体" w:eastAsia="宋体" w:hAnsi="宋体" w:cs="宋体"/>
          <w:b/>
          <w:sz w:val="21"/>
          <w:szCs w:val="21"/>
        </w:rPr>
      </w:pPr>
      <w:r>
        <w:rPr>
          <w:rFonts w:ascii="宋体" w:eastAsia="宋体" w:hAnsi="宋体" w:cs="宋体" w:hint="eastAsia"/>
          <w:b/>
          <w:sz w:val="21"/>
          <w:szCs w:val="21"/>
        </w:rPr>
        <w:lastRenderedPageBreak/>
        <w:t>项目概述</w:t>
      </w:r>
    </w:p>
    <w:p w:rsidR="00F07EAC" w:rsidRDefault="00095309">
      <w:pPr>
        <w:spacing w:line="360" w:lineRule="auto"/>
        <w:ind w:leftChars="109" w:left="283" w:firstLineChars="200" w:firstLine="420"/>
        <w:outlineLvl w:val="0"/>
        <w:rPr>
          <w:rFonts w:ascii="宋体" w:eastAsia="宋体" w:hAnsi="宋体" w:cs="宋体"/>
          <w:kern w:val="0"/>
          <w:sz w:val="21"/>
          <w:szCs w:val="21"/>
        </w:rPr>
      </w:pPr>
      <w:r>
        <w:rPr>
          <w:rFonts w:ascii="宋体" w:eastAsia="宋体" w:hAnsi="宋体" w:cs="宋体" w:hint="eastAsia"/>
          <w:bCs/>
          <w:kern w:val="0"/>
          <w:sz w:val="21"/>
          <w:szCs w:val="21"/>
        </w:rPr>
        <w:t>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F07EAC" w:rsidRDefault="00095309">
      <w:pPr>
        <w:numPr>
          <w:ilvl w:val="0"/>
          <w:numId w:val="4"/>
        </w:numPr>
        <w:spacing w:line="360" w:lineRule="auto"/>
        <w:outlineLvl w:val="0"/>
        <w:rPr>
          <w:rFonts w:ascii="华文仿宋" w:eastAsia="华文仿宋" w:hAnsi="华文仿宋"/>
          <w:sz w:val="28"/>
          <w:szCs w:val="28"/>
        </w:rPr>
      </w:pPr>
      <w:r>
        <w:rPr>
          <w:rFonts w:ascii="宋体" w:eastAsia="宋体" w:hAnsi="宋体" w:cs="宋体" w:hint="eastAsia"/>
          <w:b/>
          <w:sz w:val="21"/>
          <w:szCs w:val="21"/>
        </w:rPr>
        <w:t>采购说明</w:t>
      </w:r>
    </w:p>
    <w:p w:rsidR="00F07EAC" w:rsidRDefault="00095309">
      <w:pPr>
        <w:spacing w:line="360" w:lineRule="auto"/>
        <w:ind w:leftChars="109" w:left="283" w:firstLineChars="200" w:firstLine="420"/>
        <w:outlineLvl w:val="0"/>
        <w:rPr>
          <w:rFonts w:ascii="宋体" w:eastAsia="宋体" w:hAnsi="宋体" w:cs="宋体"/>
          <w:bCs/>
          <w:kern w:val="0"/>
          <w:sz w:val="21"/>
          <w:szCs w:val="21"/>
        </w:rPr>
      </w:pPr>
      <w:r>
        <w:rPr>
          <w:rFonts w:ascii="宋体" w:eastAsia="宋体" w:hAnsi="宋体" w:cs="宋体" w:hint="eastAsia"/>
          <w:bCs/>
          <w:kern w:val="0"/>
          <w:sz w:val="21"/>
          <w:szCs w:val="21"/>
        </w:rPr>
        <w:t>采购代理机构一经确定，采购代理、工程造价咨询服务费折扣率将保持不变，服务费包括但不限于采购代理机构编制、印刷、发售、解释该项目的采购文件及开标开始至评标结束的会议费、评标专家评标费、食宿费、交通费、会场费、采购人工作人员以及工程量清单</w:t>
      </w:r>
      <w:r>
        <w:rPr>
          <w:rFonts w:ascii="宋体" w:eastAsia="宋体" w:hAnsi="宋体" w:cs="宋体" w:hint="eastAsia"/>
          <w:bCs/>
          <w:kern w:val="0"/>
          <w:sz w:val="21"/>
          <w:szCs w:val="21"/>
          <w:lang w:val="zh-CN"/>
        </w:rPr>
        <w:t>与标底</w:t>
      </w:r>
      <w:r>
        <w:rPr>
          <w:rFonts w:ascii="宋体" w:eastAsia="宋体" w:hAnsi="宋体" w:cs="宋体" w:hint="eastAsia"/>
          <w:bCs/>
          <w:kern w:val="0"/>
          <w:sz w:val="21"/>
          <w:szCs w:val="21"/>
        </w:rPr>
        <w:t>编制的相关费用等；并最终在各项目采购结束后向采购人收取采购代理服务费。</w:t>
      </w:r>
    </w:p>
    <w:p w:rsidR="00F07EAC" w:rsidRDefault="00095309">
      <w:pPr>
        <w:spacing w:line="360" w:lineRule="auto"/>
        <w:ind w:leftChars="80" w:left="208" w:rightChars="-159" w:right="-413"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工程造价计价办法：《合同法》、《江苏省建筑与装饰工程计价定额》2014年版、《江苏省安装工程计价定额》2014年版《江苏省市政工程计价定额》2014年版、《江苏省建设工程费用定额》2014年版、《沿海港口水工建筑工程定额》2004年版及相配套的现行相关工程造价计价文件、法律法规规定等。</w:t>
      </w:r>
    </w:p>
    <w:p w:rsidR="00F07EAC" w:rsidRDefault="00095309">
      <w:pPr>
        <w:spacing w:line="360" w:lineRule="auto"/>
        <w:ind w:leftChars="80" w:left="208" w:rightChars="-159" w:right="-413"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每项咨询业务结束时一并向委托人提供纸质版（4份）及电子版咨询成果文件。</w:t>
      </w:r>
    </w:p>
    <w:p w:rsidR="00F07EAC" w:rsidRDefault="00095309">
      <w:pPr>
        <w:spacing w:line="360" w:lineRule="auto"/>
        <w:ind w:leftChars="80" w:left="208" w:firstLineChars="200" w:firstLine="420"/>
        <w:rPr>
          <w:rFonts w:ascii="宋体" w:eastAsia="宋体" w:hAnsi="宋体" w:cs="宋体"/>
          <w:sz w:val="21"/>
          <w:szCs w:val="21"/>
        </w:rPr>
      </w:pPr>
      <w:r>
        <w:rPr>
          <w:rFonts w:ascii="宋体" w:eastAsia="宋体" w:hAnsi="宋体" w:cs="宋体" w:hint="eastAsia"/>
          <w:sz w:val="21"/>
          <w:szCs w:val="21"/>
        </w:rPr>
        <w:t>采购服务费的收取，服务费按报价比列收取，每单项工程采购代理费按费率计算，低于5000元的按5000元计收。 每单项工程编标费按费率计算，低于2000元的按2000元计收。</w:t>
      </w: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t>三、服务内容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bCs/>
          <w:kern w:val="0"/>
          <w:sz w:val="21"/>
          <w:szCs w:val="21"/>
        </w:rPr>
        <w:t>南通港口集团有限公司2020年度采购的各类工程、服务及货物采购项目，包括但不限于勘察、施工、监理、咨询等采购人要求的工程、服务及货物采购项目的招标、竞争性谈判、询价等采购代理。</w:t>
      </w:r>
    </w:p>
    <w:p w:rsidR="00F07EAC" w:rsidRDefault="00095309">
      <w:pPr>
        <w:spacing w:line="360" w:lineRule="auto"/>
        <w:ind w:firstLineChars="200" w:firstLine="420"/>
        <w:rPr>
          <w:rFonts w:ascii="宋体" w:eastAsia="宋体" w:hAnsi="宋体" w:cs="宋体"/>
          <w:b/>
          <w:sz w:val="21"/>
          <w:szCs w:val="21"/>
        </w:rPr>
      </w:pPr>
      <w:r>
        <w:rPr>
          <w:rFonts w:ascii="宋体" w:eastAsia="宋体" w:hAnsi="宋体" w:cs="宋体" w:hint="eastAsia"/>
          <w:kern w:val="0"/>
          <w:sz w:val="21"/>
          <w:szCs w:val="21"/>
        </w:rPr>
        <w:t>（2）</w:t>
      </w:r>
      <w:r>
        <w:rPr>
          <w:rFonts w:ascii="宋体" w:eastAsia="宋体" w:hAnsi="宋体" w:cs="宋体" w:hint="eastAsia"/>
          <w:bCs/>
          <w:kern w:val="0"/>
          <w:sz w:val="21"/>
          <w:szCs w:val="21"/>
        </w:rPr>
        <w:t>南通港口集团有限公司2020年度建设工程项目的工程量清单编制、招标控制价编制、招标协助等工作，根据国家和省、市建设行政主管部门的有关工程造价计价标准和规定及业主提供的招标、询价、竞争性谈判等文件（未含工程量清单）、工程图纸、答疑资料完成工程造价咨询服务。</w:t>
      </w:r>
    </w:p>
    <w:p w:rsidR="00F07EAC" w:rsidRDefault="00095309" w:rsidP="00A9128D">
      <w:pPr>
        <w:spacing w:beforeLines="50" w:line="560" w:lineRule="exact"/>
        <w:jc w:val="left"/>
        <w:rPr>
          <w:rFonts w:ascii="宋体" w:eastAsia="宋体" w:hAnsi="宋体" w:cs="宋体"/>
          <w:b/>
          <w:sz w:val="21"/>
          <w:szCs w:val="21"/>
        </w:rPr>
      </w:pPr>
      <w:r>
        <w:rPr>
          <w:rFonts w:ascii="宋体" w:eastAsia="宋体" w:hAnsi="宋体" w:cs="宋体" w:hint="eastAsia"/>
          <w:b/>
          <w:sz w:val="21"/>
          <w:szCs w:val="21"/>
        </w:rPr>
        <w:t>四、采购代理服务费用</w:t>
      </w:r>
    </w:p>
    <w:p w:rsidR="00F07EAC" w:rsidRDefault="00095309">
      <w:pPr>
        <w:pStyle w:val="33"/>
        <w:ind w:firstLineChars="0" w:firstLine="0"/>
        <w:rPr>
          <w:rFonts w:ascii="宋体" w:eastAsia="宋体" w:hAnsi="宋体" w:cs="宋体"/>
          <w:sz w:val="21"/>
          <w:szCs w:val="21"/>
          <w:highlight w:val="yellow"/>
        </w:rPr>
      </w:pPr>
      <w:r>
        <w:rPr>
          <w:rFonts w:ascii="宋体" w:eastAsia="宋体" w:hAnsi="宋体" w:cs="宋体" w:hint="eastAsia"/>
          <w:sz w:val="21"/>
          <w:szCs w:val="21"/>
          <w:highlight w:val="yellow"/>
        </w:rPr>
        <w:t>报价单位报价时按下表标准统一报出收费基准价格基础上整体的折扣率</w:t>
      </w:r>
    </w:p>
    <w:p w:rsidR="00F07EAC" w:rsidRDefault="00095309">
      <w:pPr>
        <w:pStyle w:val="33"/>
        <w:ind w:firstLineChars="0" w:firstLine="0"/>
        <w:rPr>
          <w:rFonts w:ascii="宋体" w:eastAsia="宋体" w:hAnsi="宋体" w:cs="宋体"/>
          <w:color w:val="FF0000"/>
          <w:sz w:val="21"/>
          <w:szCs w:val="21"/>
        </w:rPr>
      </w:pPr>
      <w:r>
        <w:rPr>
          <w:rFonts w:ascii="宋体" w:eastAsia="宋体" w:hAnsi="宋体" w:cs="宋体" w:hint="eastAsia"/>
          <w:sz w:val="21"/>
          <w:szCs w:val="21"/>
        </w:rPr>
        <w:t>采购代理服务费的基准收费标准</w:t>
      </w:r>
    </w:p>
    <w:tbl>
      <w:tblPr>
        <w:tblStyle w:val="af9"/>
        <w:tblW w:w="89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1843"/>
        <w:gridCol w:w="1701"/>
        <w:gridCol w:w="1750"/>
      </w:tblGrid>
      <w:tr w:rsidR="00F07EAC">
        <w:trPr>
          <w:trHeight w:val="1127"/>
        </w:trPr>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中标金额（万元）</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工程招标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服务招标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货物招标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100以下</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100-500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0.7%</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500-1000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0.45%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1000-5000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5000-10000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0.1%</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10000-50000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50000-100000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r>
    </w:tbl>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采购代理服务收费按差额定率累进法计算，计算出的价格为采购代理服务全过程的收费基准价格。</w:t>
      </w:r>
    </w:p>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采购代理服务机构需要报出在收费基准价格基础上的折扣率，单项目实际采购代理服务费=基准价格×</w:t>
      </w:r>
      <w:r>
        <w:rPr>
          <w:rFonts w:ascii="宋体" w:eastAsia="宋体" w:hAnsi="宋体" w:cs="宋体" w:hint="eastAsia"/>
          <w:sz w:val="21"/>
          <w:szCs w:val="21"/>
          <w:u w:val="single"/>
        </w:rPr>
        <w:t>折扣率</w:t>
      </w:r>
      <w:r>
        <w:rPr>
          <w:rFonts w:ascii="宋体" w:eastAsia="宋体" w:hAnsi="宋体" w:cs="宋体" w:hint="eastAsia"/>
          <w:sz w:val="21"/>
          <w:szCs w:val="21"/>
        </w:rPr>
        <w:t>。</w:t>
      </w: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单项目代理费</w:t>
      </w:r>
      <w:r>
        <w:rPr>
          <w:rFonts w:ascii="宋体" w:eastAsia="宋体" w:hAnsi="宋体" w:cs="宋体" w:hint="eastAsia"/>
          <w:b/>
          <w:sz w:val="21"/>
          <w:szCs w:val="21"/>
          <w:lang w:val="zh-CN"/>
        </w:rPr>
        <w:t>不足</w:t>
      </w:r>
      <w:r>
        <w:rPr>
          <w:rFonts w:ascii="宋体" w:eastAsia="宋体" w:hAnsi="宋体" w:cs="宋体" w:hint="eastAsia"/>
          <w:b/>
          <w:sz w:val="21"/>
          <w:szCs w:val="21"/>
        </w:rPr>
        <w:t>5000</w:t>
      </w:r>
      <w:r>
        <w:rPr>
          <w:rFonts w:ascii="宋体" w:eastAsia="宋体" w:hAnsi="宋体" w:cs="宋体" w:hint="eastAsia"/>
          <w:b/>
          <w:sz w:val="21"/>
          <w:szCs w:val="21"/>
          <w:lang w:val="zh-CN"/>
        </w:rPr>
        <w:t>元的，按</w:t>
      </w:r>
      <w:r>
        <w:rPr>
          <w:rFonts w:ascii="宋体" w:eastAsia="宋体" w:hAnsi="宋体" w:cs="宋体" w:hint="eastAsia"/>
          <w:b/>
          <w:sz w:val="21"/>
          <w:szCs w:val="21"/>
        </w:rPr>
        <w:t>5000</w:t>
      </w:r>
      <w:r>
        <w:rPr>
          <w:rFonts w:ascii="宋体" w:eastAsia="宋体" w:hAnsi="宋体" w:cs="宋体" w:hint="eastAsia"/>
          <w:b/>
          <w:sz w:val="21"/>
          <w:szCs w:val="21"/>
          <w:lang w:val="zh-CN"/>
        </w:rPr>
        <w:t>元计。</w:t>
      </w:r>
    </w:p>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报价单位报价时应充分考虑施工期间各类市场风险和国家政策性风险因素。</w:t>
      </w:r>
    </w:p>
    <w:p w:rsidR="00F07EAC" w:rsidRDefault="00095309" w:rsidP="00A9128D">
      <w:pPr>
        <w:numPr>
          <w:ilvl w:val="0"/>
          <w:numId w:val="5"/>
        </w:numPr>
        <w:spacing w:beforeLines="50" w:line="360" w:lineRule="auto"/>
        <w:ind w:firstLineChars="200" w:firstLine="422"/>
        <w:jc w:val="left"/>
        <w:rPr>
          <w:rFonts w:ascii="宋体" w:eastAsia="宋体" w:hAnsi="宋体" w:cs="宋体"/>
          <w:b/>
          <w:sz w:val="21"/>
          <w:szCs w:val="21"/>
        </w:rPr>
      </w:pPr>
      <w:r>
        <w:rPr>
          <w:rFonts w:ascii="宋体" w:eastAsia="宋体" w:hAnsi="宋体" w:cs="宋体" w:hint="eastAsia"/>
          <w:b/>
          <w:sz w:val="21"/>
          <w:szCs w:val="21"/>
        </w:rPr>
        <w:t>咨询服务服务费用</w:t>
      </w:r>
    </w:p>
    <w:p w:rsidR="00F07EAC" w:rsidRDefault="00095309">
      <w:pPr>
        <w:pStyle w:val="33"/>
        <w:ind w:firstLineChars="0" w:firstLine="0"/>
        <w:rPr>
          <w:rFonts w:ascii="宋体" w:eastAsia="宋体" w:hAnsi="宋体" w:cs="宋体"/>
          <w:b/>
          <w:sz w:val="21"/>
          <w:szCs w:val="21"/>
          <w:highlight w:val="yellow"/>
        </w:rPr>
      </w:pPr>
      <w:r>
        <w:rPr>
          <w:rFonts w:ascii="宋体" w:eastAsia="宋体" w:hAnsi="宋体" w:cs="宋体" w:hint="eastAsia"/>
          <w:sz w:val="21"/>
          <w:szCs w:val="21"/>
          <w:highlight w:val="yellow"/>
        </w:rPr>
        <w:t>报价单位报价时按下表标准统一报出收费基准价格基础上整体的折扣率</w:t>
      </w:r>
    </w:p>
    <w:p w:rsidR="00F07EAC" w:rsidRDefault="00095309">
      <w:pPr>
        <w:spacing w:line="360" w:lineRule="auto"/>
        <w:rPr>
          <w:rFonts w:ascii="宋体" w:eastAsia="宋体" w:hAnsi="宋体" w:cs="宋体"/>
          <w:b/>
          <w:sz w:val="21"/>
          <w:szCs w:val="21"/>
        </w:rPr>
      </w:pPr>
      <w:r>
        <w:rPr>
          <w:rFonts w:ascii="宋体" w:eastAsia="宋体" w:hAnsi="宋体" w:cs="宋体" w:hint="eastAsia"/>
          <w:sz w:val="21"/>
          <w:szCs w:val="21"/>
        </w:rPr>
        <w:t>咨询服务费的基准收费标准，费用为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w:t>
      </w:r>
    </w:p>
    <w:tbl>
      <w:tblPr>
        <w:tblpPr w:leftFromText="180" w:rightFromText="180" w:vertAnchor="text" w:horzAnchor="page" w:tblpX="1080" w:tblpY="21"/>
        <w:tblOverlap w:val="never"/>
        <w:tblW w:w="10157" w:type="dxa"/>
        <w:tblLayout w:type="fixed"/>
        <w:tblLook w:val="04A0"/>
      </w:tblPr>
      <w:tblGrid>
        <w:gridCol w:w="1874"/>
        <w:gridCol w:w="1720"/>
        <w:gridCol w:w="2031"/>
        <w:gridCol w:w="2325"/>
        <w:gridCol w:w="20"/>
        <w:gridCol w:w="2187"/>
      </w:tblGrid>
      <w:tr w:rsidR="00F07EAC">
        <w:trPr>
          <w:trHeight w:val="475"/>
        </w:trPr>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hint="eastAsia"/>
                <w:b/>
                <w:bCs/>
                <w:kern w:val="0"/>
                <w:sz w:val="21"/>
                <w:szCs w:val="21"/>
              </w:rPr>
              <w:t>500万元</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00万元</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5</w:t>
            </w:r>
            <w:r>
              <w:rPr>
                <w:rFonts w:ascii="宋体" w:eastAsia="宋体" w:hAnsi="宋体" w:cs="宋体" w:hint="eastAsia"/>
                <w:b/>
                <w:bCs/>
                <w:kern w:val="0"/>
                <w:sz w:val="21"/>
                <w:szCs w:val="21"/>
              </w:rPr>
              <w:t>000万元</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w:t>
            </w:r>
            <w:r w:rsidRPr="005D5019">
              <w:rPr>
                <w:rFonts w:ascii="宋体" w:eastAsia="宋体" w:hAnsi="宋体" w:cs="Arial" w:hint="eastAsia"/>
                <w:b/>
                <w:bCs/>
                <w:kern w:val="0"/>
                <w:sz w:val="21"/>
                <w:szCs w:val="21"/>
              </w:rPr>
              <w:t>0</w:t>
            </w:r>
            <w:r w:rsidRPr="005D5019">
              <w:rPr>
                <w:rFonts w:ascii="宋体" w:eastAsia="宋体" w:hAnsi="宋体" w:cs="宋体" w:hint="eastAsia"/>
                <w:b/>
                <w:bCs/>
                <w:kern w:val="0"/>
                <w:sz w:val="21"/>
                <w:szCs w:val="21"/>
              </w:rPr>
              <w:t>000</w:t>
            </w:r>
            <w:r>
              <w:rPr>
                <w:rFonts w:ascii="宋体" w:eastAsia="宋体" w:hAnsi="宋体" w:cs="宋体" w:hint="eastAsia"/>
                <w:b/>
                <w:bCs/>
                <w:kern w:val="0"/>
                <w:sz w:val="21"/>
                <w:szCs w:val="21"/>
              </w:rPr>
              <w:t>万元</w:t>
            </w:r>
          </w:p>
        </w:tc>
      </w:tr>
      <w:tr w:rsidR="00F07EAC">
        <w:trPr>
          <w:trHeight w:val="504"/>
        </w:trPr>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F07EAC">
            <w:pPr>
              <w:widowControl/>
              <w:spacing w:line="360" w:lineRule="auto"/>
              <w:jc w:val="left"/>
              <w:rPr>
                <w:rFonts w:ascii="宋体" w:eastAsia="宋体" w:hAnsi="宋体" w:cs="宋体"/>
                <w:b/>
                <w:bCs/>
                <w:kern w:val="0"/>
                <w:sz w:val="21"/>
                <w:szCs w:val="21"/>
              </w:rPr>
            </w:pP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F07EAC">
        <w:trPr>
          <w:trHeight w:val="1240"/>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2.4</w:t>
            </w:r>
          </w:p>
        </w:tc>
      </w:tr>
      <w:tr w:rsidR="00F07EAC">
        <w:trPr>
          <w:trHeight w:val="625"/>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F07EAC" w:rsidRDefault="00095309">
      <w:pPr>
        <w:pStyle w:val="33"/>
        <w:ind w:firstLineChars="200" w:firstLine="420"/>
        <w:rPr>
          <w:rFonts w:ascii="宋体" w:eastAsia="宋体" w:hAnsi="宋体" w:cs="宋体"/>
          <w:b/>
          <w:sz w:val="21"/>
          <w:szCs w:val="21"/>
        </w:rPr>
      </w:pPr>
      <w:r>
        <w:rPr>
          <w:rFonts w:ascii="宋体" w:eastAsia="宋体" w:hAnsi="宋体" w:cs="宋体" w:hint="eastAsia"/>
          <w:sz w:val="21"/>
          <w:szCs w:val="21"/>
        </w:rPr>
        <w:t>收费按差额定率累进法计算，费用为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取费后计算出的价格为咨询服务全过程的收费基准价格,服务机构需要报出在收费基准价格基础上的折扣率。单项目实际咨询服务费=基准价格×折扣率。</w:t>
      </w: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单项目服务费</w:t>
      </w:r>
      <w:r>
        <w:rPr>
          <w:rFonts w:ascii="宋体" w:eastAsia="宋体" w:hAnsi="宋体" w:cs="宋体" w:hint="eastAsia"/>
          <w:b/>
          <w:sz w:val="21"/>
          <w:szCs w:val="21"/>
          <w:lang w:val="zh-CN"/>
        </w:rPr>
        <w:t>不足</w:t>
      </w:r>
      <w:r>
        <w:rPr>
          <w:rFonts w:ascii="宋体" w:eastAsia="宋体" w:hAnsi="宋体" w:cs="宋体" w:hint="eastAsia"/>
          <w:b/>
          <w:sz w:val="21"/>
          <w:szCs w:val="21"/>
        </w:rPr>
        <w:t>2000</w:t>
      </w:r>
      <w:r>
        <w:rPr>
          <w:rFonts w:ascii="宋体" w:eastAsia="宋体" w:hAnsi="宋体" w:cs="宋体" w:hint="eastAsia"/>
          <w:b/>
          <w:sz w:val="21"/>
          <w:szCs w:val="21"/>
          <w:lang w:val="zh-CN"/>
        </w:rPr>
        <w:t>元的，按</w:t>
      </w:r>
      <w:r>
        <w:rPr>
          <w:rFonts w:ascii="宋体" w:eastAsia="宋体" w:hAnsi="宋体" w:cs="宋体" w:hint="eastAsia"/>
          <w:b/>
          <w:sz w:val="21"/>
          <w:szCs w:val="21"/>
        </w:rPr>
        <w:t>2000</w:t>
      </w:r>
      <w:r>
        <w:rPr>
          <w:rFonts w:ascii="宋体" w:eastAsia="宋体" w:hAnsi="宋体" w:cs="宋体" w:hint="eastAsia"/>
          <w:b/>
          <w:sz w:val="21"/>
          <w:szCs w:val="21"/>
          <w:lang w:val="zh-CN"/>
        </w:rPr>
        <w:t>元计。</w:t>
      </w:r>
    </w:p>
    <w:p w:rsidR="00F07EAC" w:rsidRDefault="00095309">
      <w:pPr>
        <w:pStyle w:val="33"/>
        <w:ind w:firstLineChars="200" w:firstLine="420"/>
        <w:rPr>
          <w:rFonts w:ascii="宋体" w:eastAsia="宋体" w:hAnsi="宋体" w:cs="宋体"/>
          <w:sz w:val="21"/>
          <w:szCs w:val="21"/>
        </w:rPr>
      </w:pPr>
      <w:r>
        <w:rPr>
          <w:rFonts w:ascii="宋体" w:eastAsia="宋体" w:hAnsi="宋体" w:cs="宋体" w:hint="eastAsia"/>
          <w:sz w:val="21"/>
          <w:szCs w:val="21"/>
        </w:rPr>
        <w:t>报价单位报价时应充分考虑施工期间各类市场风险和国家政策性风险因素。</w:t>
      </w:r>
    </w:p>
    <w:p w:rsidR="00F07EAC" w:rsidRDefault="00F07EAC">
      <w:pPr>
        <w:spacing w:line="360" w:lineRule="auto"/>
        <w:ind w:rightChars="-159" w:right="-413"/>
        <w:rPr>
          <w:rFonts w:ascii="宋体" w:eastAsia="宋体" w:hAnsi="宋体" w:cs="宋体"/>
          <w:b/>
          <w:sz w:val="21"/>
          <w:szCs w:val="21"/>
        </w:rPr>
      </w:pPr>
    </w:p>
    <w:p w:rsidR="00F07EAC" w:rsidRDefault="00F07EAC">
      <w:pPr>
        <w:spacing w:line="360" w:lineRule="auto"/>
        <w:rPr>
          <w:rFonts w:ascii="宋体" w:eastAsia="宋体" w:hAnsi="宋体" w:cs="宋体"/>
          <w:b/>
          <w:sz w:val="21"/>
          <w:szCs w:val="21"/>
        </w:rPr>
      </w:pPr>
    </w:p>
    <w:p w:rsidR="00F07EAC" w:rsidRDefault="00095309">
      <w:pPr>
        <w:spacing w:line="360" w:lineRule="auto"/>
        <w:ind w:firstLineChars="795" w:firstLine="2873"/>
        <w:outlineLvl w:val="0"/>
        <w:rPr>
          <w:rFonts w:ascii="宋体" w:hAnsi="宋体"/>
          <w:b/>
          <w:sz w:val="36"/>
          <w:szCs w:val="36"/>
        </w:rPr>
      </w:pPr>
      <w:r>
        <w:rPr>
          <w:rFonts w:ascii="宋体" w:eastAsia="宋体" w:hAnsi="宋体" w:cs="宋体" w:hint="eastAsia"/>
          <w:b/>
          <w:sz w:val="36"/>
          <w:szCs w:val="36"/>
        </w:rPr>
        <w:t>第五部分  合同文本</w:t>
      </w:r>
    </w:p>
    <w:p w:rsidR="00F07EAC" w:rsidRDefault="00095309">
      <w:pPr>
        <w:pStyle w:val="3"/>
        <w:ind w:firstLineChars="1300" w:firstLine="2741"/>
        <w:jc w:val="both"/>
        <w:rPr>
          <w:rFonts w:ascii="宋体" w:eastAsia="宋体" w:hAnsi="宋体" w:cs="宋体"/>
          <w:kern w:val="0"/>
          <w:sz w:val="21"/>
          <w:szCs w:val="21"/>
        </w:rPr>
      </w:pPr>
      <w:r>
        <w:rPr>
          <w:rFonts w:ascii="宋体" w:eastAsia="宋体" w:hAnsi="宋体" w:cs="宋体" w:hint="eastAsia"/>
          <w:sz w:val="21"/>
          <w:szCs w:val="21"/>
          <w:lang w:val="zh-CN"/>
        </w:rPr>
        <w:t>第一部分   通用条款</w:t>
      </w:r>
    </w:p>
    <w:p w:rsidR="00F07EAC" w:rsidRDefault="00095309">
      <w:pPr>
        <w:spacing w:line="360" w:lineRule="exact"/>
        <w:ind w:firstLine="540"/>
        <w:rPr>
          <w:rFonts w:ascii="宋体" w:eastAsia="宋体" w:hAnsi="宋体" w:cs="宋体"/>
          <w:b/>
          <w:bCs/>
          <w:sz w:val="21"/>
          <w:szCs w:val="21"/>
        </w:rPr>
      </w:pPr>
      <w:r>
        <w:rPr>
          <w:rFonts w:ascii="宋体" w:eastAsia="宋体" w:hAnsi="宋体" w:cs="宋体" w:hint="eastAsia"/>
          <w:b/>
          <w:bCs/>
          <w:sz w:val="21"/>
          <w:szCs w:val="21"/>
        </w:rPr>
        <w:t>一、词语定义和适用法律</w:t>
      </w:r>
    </w:p>
    <w:p w:rsidR="00F07EAC" w:rsidRDefault="00095309">
      <w:pPr>
        <w:spacing w:line="360" w:lineRule="exact"/>
        <w:ind w:firstLine="540"/>
        <w:outlineLvl w:val="0"/>
        <w:rPr>
          <w:rFonts w:ascii="宋体" w:eastAsia="宋体" w:hAnsi="宋体" w:cs="宋体"/>
          <w:sz w:val="21"/>
          <w:szCs w:val="21"/>
        </w:rPr>
      </w:pPr>
      <w:bookmarkStart w:id="5" w:name="_Toc350077483"/>
      <w:bookmarkStart w:id="6" w:name="_Toc349203651"/>
      <w:bookmarkStart w:id="7" w:name="_Toc350077417"/>
      <w:bookmarkStart w:id="8" w:name="_Toc11854411"/>
      <w:r>
        <w:rPr>
          <w:rFonts w:ascii="宋体" w:eastAsia="宋体" w:hAnsi="宋体" w:cs="宋体" w:hint="eastAsia"/>
          <w:sz w:val="21"/>
          <w:szCs w:val="21"/>
        </w:rPr>
        <w:t>1、词语定义</w:t>
      </w:r>
      <w:bookmarkEnd w:id="5"/>
      <w:bookmarkEnd w:id="6"/>
      <w:bookmarkEnd w:id="7"/>
      <w:bookmarkEnd w:id="8"/>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下列词语除本合同专用条款另有约定外，应具有本条款所赋予的定义：</w:t>
      </w:r>
    </w:p>
    <w:p w:rsidR="00F07EAC" w:rsidRDefault="00095309">
      <w:pPr>
        <w:spacing w:line="360" w:lineRule="exact"/>
        <w:ind w:firstLine="360"/>
        <w:rPr>
          <w:rFonts w:ascii="宋体" w:eastAsia="宋体" w:hAnsi="宋体" w:cs="宋体"/>
          <w:sz w:val="21"/>
          <w:szCs w:val="21"/>
        </w:rPr>
      </w:pPr>
      <w:r>
        <w:rPr>
          <w:rFonts w:ascii="宋体" w:eastAsia="宋体" w:hAnsi="宋体" w:cs="宋体" w:hint="eastAsia"/>
          <w:sz w:val="21"/>
          <w:szCs w:val="21"/>
        </w:rPr>
        <w:t xml:space="preserve"> l</w:t>
      </w:r>
      <w:r>
        <w:rPr>
          <w:rFonts w:ascii="宋体" w:eastAsia="宋体" w:hAnsi="宋体" w:cs="宋体" w:hint="eastAsia"/>
          <w:sz w:val="21"/>
          <w:szCs w:val="21"/>
          <w:lang w:val="zh-CN"/>
        </w:rPr>
        <w:t>.</w:t>
      </w:r>
      <w:r>
        <w:rPr>
          <w:rFonts w:ascii="宋体" w:eastAsia="宋体" w:hAnsi="宋体" w:cs="宋体" w:hint="eastAsia"/>
          <w:sz w:val="21"/>
          <w:szCs w:val="21"/>
        </w:rPr>
        <w:t>1 招标代理合同：委托人将工程建设项目招标工作委托给具有相应招标代理资质的受托人，实施招标活动签订的委托合同。</w:t>
      </w:r>
    </w:p>
    <w:p w:rsidR="00F07EAC" w:rsidRDefault="00095309">
      <w:pPr>
        <w:spacing w:line="360" w:lineRule="exact"/>
        <w:ind w:firstLine="360"/>
        <w:rPr>
          <w:rFonts w:ascii="宋体" w:eastAsia="宋体" w:hAnsi="宋体" w:cs="宋体"/>
          <w:sz w:val="21"/>
          <w:szCs w:val="21"/>
        </w:rPr>
      </w:pPr>
      <w:r>
        <w:rPr>
          <w:rFonts w:ascii="宋体" w:eastAsia="宋体" w:hAnsi="宋体" w:cs="宋体" w:hint="eastAsia"/>
          <w:sz w:val="21"/>
          <w:szCs w:val="21"/>
        </w:rPr>
        <w:t xml:space="preserve"> l</w:t>
      </w:r>
      <w:r>
        <w:rPr>
          <w:rFonts w:ascii="宋体" w:eastAsia="宋体" w:hAnsi="宋体" w:cs="宋体" w:hint="eastAsia"/>
          <w:sz w:val="21"/>
          <w:szCs w:val="21"/>
          <w:lang w:val="zh-CN"/>
        </w:rPr>
        <w:t>.</w:t>
      </w:r>
      <w:r>
        <w:rPr>
          <w:rFonts w:ascii="宋体" w:eastAsia="宋体" w:hAnsi="宋体" w:cs="宋体" w:hint="eastAsia"/>
          <w:sz w:val="21"/>
          <w:szCs w:val="21"/>
        </w:rPr>
        <w:t>2通用条款：是根据有关法律、行政法规和工程建设项目招标代理的需要所订立，通用于各类工程建设项目招标代理的条款。</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3专用条款：是委托人与受托人根据有关法律、行政法规规定，结合具体工程建设项目招标代理的实际，经协商达成一致意见的条款，是对通用条款的具体化、补充或修改。</w:t>
      </w:r>
    </w:p>
    <w:p w:rsidR="00F07EAC" w:rsidRDefault="00095309">
      <w:pPr>
        <w:tabs>
          <w:tab w:val="left" w:pos="540"/>
        </w:tabs>
        <w:spacing w:line="360" w:lineRule="exact"/>
        <w:ind w:firstLine="360"/>
        <w:rPr>
          <w:rFonts w:ascii="宋体" w:eastAsia="宋体" w:hAnsi="宋体" w:cs="宋体"/>
          <w:sz w:val="21"/>
          <w:szCs w:val="21"/>
        </w:rPr>
      </w:pPr>
      <w:r>
        <w:rPr>
          <w:rFonts w:ascii="宋体" w:eastAsia="宋体" w:hAnsi="宋体" w:cs="宋体" w:hint="eastAsia"/>
          <w:sz w:val="21"/>
          <w:szCs w:val="21"/>
        </w:rPr>
        <w:t>l</w:t>
      </w:r>
      <w:r>
        <w:rPr>
          <w:rFonts w:ascii="宋体" w:eastAsia="宋体" w:hAnsi="宋体" w:cs="宋体" w:hint="eastAsia"/>
          <w:sz w:val="21"/>
          <w:szCs w:val="21"/>
          <w:lang w:val="zh-CN"/>
        </w:rPr>
        <w:t>.</w:t>
      </w:r>
      <w:r>
        <w:rPr>
          <w:rFonts w:ascii="宋体" w:eastAsia="宋体" w:hAnsi="宋体" w:cs="宋体" w:hint="eastAsia"/>
          <w:sz w:val="21"/>
          <w:szCs w:val="21"/>
        </w:rPr>
        <w:t>4委托人：指在合同中约定的，具有建设项目招标委托主体资格的当事人，以及取得该当事人资格的合法继承人。</w:t>
      </w:r>
    </w:p>
    <w:p w:rsidR="00F07EAC" w:rsidRDefault="00095309">
      <w:pPr>
        <w:tabs>
          <w:tab w:val="left" w:pos="360"/>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5 受托人：指在合同中约定的，被委托人接受的具有建设项目招标代理主体资格的当事人，以及取得该当事人资格的合法继承人。</w:t>
      </w:r>
    </w:p>
    <w:p w:rsidR="00F07EAC" w:rsidRDefault="00095309">
      <w:pPr>
        <w:tabs>
          <w:tab w:val="left" w:pos="360"/>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lastRenderedPageBreak/>
        <w:t xml:space="preserve">  1</w:t>
      </w:r>
      <w:r>
        <w:rPr>
          <w:rFonts w:ascii="宋体" w:eastAsia="宋体" w:hAnsi="宋体" w:cs="宋体" w:hint="eastAsia"/>
          <w:sz w:val="21"/>
          <w:szCs w:val="21"/>
          <w:lang w:val="zh-CN"/>
        </w:rPr>
        <w:t>.</w:t>
      </w:r>
      <w:r>
        <w:rPr>
          <w:rFonts w:ascii="宋体" w:eastAsia="宋体" w:hAnsi="宋体" w:cs="宋体" w:hint="eastAsia"/>
          <w:sz w:val="21"/>
          <w:szCs w:val="21"/>
        </w:rPr>
        <w:t>6 招标代理项目负责人：指受托人在专用条款中指定的负责合同履行的代表。</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7 工程建设项目：指由委托人和受托人在合同中约定的委托代理招标的工程。</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8 招标代理业务：委托人委托受托人代理实施工程建设项目招标的工作内容。</w:t>
      </w:r>
    </w:p>
    <w:p w:rsidR="00F07EAC" w:rsidRDefault="00095309">
      <w:pPr>
        <w:spacing w:line="360" w:lineRule="exact"/>
        <w:ind w:firstLine="36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9 附加服务：指委托人和受托人在本合同通用条款4</w:t>
      </w:r>
      <w:r>
        <w:rPr>
          <w:rFonts w:ascii="宋体" w:eastAsia="宋体" w:hAnsi="宋体" w:cs="宋体" w:hint="eastAsia"/>
          <w:sz w:val="21"/>
          <w:szCs w:val="21"/>
          <w:lang w:val="zh-CN"/>
        </w:rPr>
        <w:t>.</w:t>
      </w:r>
      <w:r>
        <w:rPr>
          <w:rFonts w:ascii="宋体" w:eastAsia="宋体" w:hAnsi="宋体" w:cs="宋体" w:hint="eastAsia"/>
          <w:sz w:val="21"/>
          <w:szCs w:val="21"/>
        </w:rPr>
        <w:t>1款和专用条款4</w:t>
      </w:r>
      <w:r>
        <w:rPr>
          <w:rFonts w:ascii="宋体" w:eastAsia="宋体" w:hAnsi="宋体" w:cs="宋体" w:hint="eastAsia"/>
          <w:sz w:val="21"/>
          <w:szCs w:val="21"/>
          <w:lang w:val="zh-CN"/>
        </w:rPr>
        <w:t>.</w:t>
      </w:r>
      <w:r>
        <w:rPr>
          <w:rFonts w:ascii="宋体" w:eastAsia="宋体" w:hAnsi="宋体" w:cs="宋体" w:hint="eastAsia"/>
          <w:sz w:val="21"/>
          <w:szCs w:val="21"/>
        </w:rPr>
        <w:t>1款中双方约定工作范围之外的附加工作。</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10 代理报酬：委托人和受托人在合同中约定的，受托人按照约定应收取的代理报酬总额。</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11 图纸：指由委托人提供的满足招标需要的所有图纸、计算书、配套说明以及相关的技术资料。</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12书面形式：指具有公章、法定代表人或授权代理人签字的合同书、信件和数据电文（包括电报、电传、传真）等可以有形地表现所载内容的形式。</w:t>
      </w:r>
    </w:p>
    <w:p w:rsidR="00F07EAC" w:rsidRDefault="00095309">
      <w:pPr>
        <w:tabs>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13违约责任：指合同一方不履行合同义务或履行合同义务不符合约定所应承担的责任。</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14索赔：指在合同履行过程中，对于并非自己的过错，而是应由对方承担责任的情况造成的实际损失，向对方提出经济补偿或其他的要求。</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15不可抗力：指双方无法控制和不可预见的事件，但不包括双方的违约或疏忽。这些事件包括但不限于战争、严重火灾、洪水、台风、地震，或其他双方一致认为属于不可抗力的事件。</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hint="eastAsia"/>
          <w:sz w:val="21"/>
          <w:szCs w:val="21"/>
          <w:lang w:val="zh-CN"/>
        </w:rPr>
        <w:t>.</w:t>
      </w:r>
      <w:r>
        <w:rPr>
          <w:rFonts w:ascii="宋体" w:eastAsia="宋体" w:hAnsi="宋体" w:cs="宋体" w:hint="eastAsia"/>
          <w:sz w:val="21"/>
          <w:szCs w:val="21"/>
        </w:rPr>
        <w:t>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rsidR="00F07EAC" w:rsidRDefault="00095309">
      <w:pPr>
        <w:spacing w:line="360" w:lineRule="exact"/>
        <w:ind w:firstLine="180"/>
        <w:outlineLvl w:val="0"/>
        <w:rPr>
          <w:rFonts w:ascii="宋体" w:eastAsia="宋体" w:hAnsi="宋体" w:cs="宋体"/>
          <w:sz w:val="21"/>
          <w:szCs w:val="21"/>
        </w:rPr>
      </w:pPr>
      <w:bookmarkStart w:id="9" w:name="_Toc350077484"/>
      <w:bookmarkStart w:id="10" w:name="_Toc349203652"/>
      <w:bookmarkStart w:id="11" w:name="_Toc11854412"/>
      <w:bookmarkStart w:id="12" w:name="_Toc350077418"/>
      <w:r>
        <w:rPr>
          <w:rFonts w:ascii="宋体" w:eastAsia="宋体" w:hAnsi="宋体" w:cs="宋体" w:hint="eastAsia"/>
          <w:sz w:val="21"/>
          <w:szCs w:val="21"/>
        </w:rPr>
        <w:t>2、合同文件及解释顺序</w:t>
      </w:r>
      <w:bookmarkEnd w:id="9"/>
      <w:bookmarkEnd w:id="10"/>
      <w:bookmarkEnd w:id="11"/>
      <w:bookmarkEnd w:id="12"/>
    </w:p>
    <w:p w:rsidR="00F07EAC" w:rsidRDefault="00095309">
      <w:pPr>
        <w:tabs>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2</w:t>
      </w:r>
      <w:r>
        <w:rPr>
          <w:rFonts w:ascii="宋体" w:eastAsia="宋体" w:hAnsi="宋体" w:cs="宋体" w:hint="eastAsia"/>
          <w:sz w:val="21"/>
          <w:szCs w:val="21"/>
          <w:lang w:val="zh-CN"/>
        </w:rPr>
        <w:t>.</w:t>
      </w:r>
      <w:r>
        <w:rPr>
          <w:rFonts w:ascii="宋体" w:eastAsia="宋体" w:hAnsi="宋体" w:cs="宋体" w:hint="eastAsia"/>
          <w:sz w:val="21"/>
          <w:szCs w:val="21"/>
        </w:rPr>
        <w:t>l  合同文件应能互相解释，互为说明。除本合同专用条款另有约定外，组成本合同的文件及优先解释顺序如下：</w:t>
      </w:r>
    </w:p>
    <w:p w:rsidR="00F07EAC" w:rsidRDefault="00095309">
      <w:pPr>
        <w:snapToGrid w:val="0"/>
        <w:spacing w:line="320" w:lineRule="exact"/>
        <w:ind w:firstLineChars="150" w:firstLine="315"/>
        <w:rPr>
          <w:rFonts w:ascii="宋体" w:eastAsia="宋体" w:hAnsi="宋体" w:cs="宋体"/>
          <w:sz w:val="21"/>
          <w:szCs w:val="21"/>
        </w:rPr>
      </w:pPr>
      <w:r>
        <w:rPr>
          <w:rFonts w:ascii="宋体" w:eastAsia="宋体" w:hAnsi="宋体" w:cs="宋体" w:hint="eastAsia"/>
          <w:sz w:val="21"/>
          <w:szCs w:val="21"/>
        </w:rPr>
        <w:t>（1）本合同协议书及各种合同附件（含评标期间和合同谈判过程中的澄清文件和补充资料）；</w:t>
      </w:r>
    </w:p>
    <w:p w:rsidR="00F07EAC" w:rsidRDefault="00095309">
      <w:pPr>
        <w:spacing w:line="360" w:lineRule="exact"/>
        <w:ind w:firstLineChars="150" w:firstLine="315"/>
        <w:rPr>
          <w:rFonts w:ascii="宋体" w:eastAsia="宋体" w:hAnsi="宋体" w:cs="宋体"/>
          <w:sz w:val="21"/>
          <w:szCs w:val="21"/>
        </w:rPr>
      </w:pPr>
      <w:r>
        <w:rPr>
          <w:rFonts w:ascii="宋体" w:eastAsia="宋体" w:hAnsi="宋体" w:cs="宋体" w:hint="eastAsia"/>
          <w:sz w:val="21"/>
          <w:szCs w:val="21"/>
        </w:rPr>
        <w:t>（2）中标通知书、招标文件及投标文件：</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（3）本合同专用条款；</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（4）本合同通用条款。</w:t>
      </w:r>
    </w:p>
    <w:p w:rsidR="00F07EAC" w:rsidRDefault="00095309">
      <w:pPr>
        <w:tabs>
          <w:tab w:val="left" w:pos="54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2</w:t>
      </w:r>
      <w:r>
        <w:rPr>
          <w:rFonts w:ascii="宋体" w:eastAsia="宋体" w:hAnsi="宋体" w:cs="宋体" w:hint="eastAsia"/>
          <w:sz w:val="21"/>
          <w:szCs w:val="21"/>
          <w:lang w:val="zh-CN"/>
        </w:rPr>
        <w:t>.</w:t>
      </w:r>
      <w:r>
        <w:rPr>
          <w:rFonts w:ascii="宋体" w:eastAsia="宋体" w:hAnsi="宋体" w:cs="宋体" w:hint="eastAsia"/>
          <w:sz w:val="21"/>
          <w:szCs w:val="21"/>
        </w:rPr>
        <w:t>2  当合同文件内容出现含糊不清或不相一致时，应在不影响招标代理业务正常进行的情况下，由委托人和受托人协商解决。双方协商不成时，按本合同通用条款第12条关于争议的约定处理。</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3、语言文字和适用法律</w:t>
      </w:r>
    </w:p>
    <w:p w:rsidR="00F07EAC" w:rsidRDefault="00095309">
      <w:pPr>
        <w:tabs>
          <w:tab w:val="left" w:pos="540"/>
        </w:tabs>
        <w:spacing w:line="360" w:lineRule="exact"/>
        <w:ind w:firstLine="180"/>
        <w:outlineLvl w:val="0"/>
        <w:rPr>
          <w:rFonts w:ascii="宋体" w:eastAsia="宋体" w:hAnsi="宋体" w:cs="宋体"/>
          <w:sz w:val="21"/>
          <w:szCs w:val="21"/>
        </w:rPr>
      </w:pPr>
      <w:bookmarkStart w:id="13" w:name="_Toc350077485"/>
      <w:bookmarkStart w:id="14" w:name="_Toc350077419"/>
      <w:bookmarkStart w:id="15" w:name="_Toc349203653"/>
      <w:bookmarkStart w:id="16" w:name="_Toc11854413"/>
      <w:r>
        <w:rPr>
          <w:rFonts w:ascii="宋体" w:eastAsia="宋体" w:hAnsi="宋体" w:cs="宋体" w:hint="eastAsia"/>
          <w:sz w:val="21"/>
          <w:szCs w:val="21"/>
        </w:rPr>
        <w:t>3</w:t>
      </w:r>
      <w:r>
        <w:rPr>
          <w:rFonts w:ascii="宋体" w:eastAsia="宋体" w:hAnsi="宋体" w:cs="宋体" w:hint="eastAsia"/>
          <w:sz w:val="21"/>
          <w:szCs w:val="21"/>
          <w:lang w:val="zh-CN"/>
        </w:rPr>
        <w:t>.</w:t>
      </w:r>
      <w:r>
        <w:rPr>
          <w:rFonts w:ascii="宋体" w:eastAsia="宋体" w:hAnsi="宋体" w:cs="宋体" w:hint="eastAsia"/>
          <w:sz w:val="21"/>
          <w:szCs w:val="21"/>
        </w:rPr>
        <w:t>1  语言文字</w:t>
      </w:r>
      <w:bookmarkEnd w:id="13"/>
      <w:bookmarkEnd w:id="14"/>
      <w:bookmarkEnd w:id="15"/>
      <w:bookmarkEnd w:id="16"/>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除本合同专用条款中另有约定，本合同文件使用汉语语言文字书写、解释和说明。如本合同专用条款约定使用两种以上（含两种）语言文字时，汉语应为解释和说明本合同的标准语言文字。</w:t>
      </w:r>
    </w:p>
    <w:p w:rsidR="00F07EAC" w:rsidRDefault="00095309">
      <w:pPr>
        <w:tabs>
          <w:tab w:val="left" w:pos="360"/>
        </w:tabs>
        <w:spacing w:line="360" w:lineRule="exact"/>
        <w:ind w:firstLine="180"/>
        <w:outlineLvl w:val="0"/>
        <w:rPr>
          <w:rFonts w:ascii="宋体" w:eastAsia="宋体" w:hAnsi="宋体" w:cs="宋体"/>
          <w:sz w:val="21"/>
          <w:szCs w:val="21"/>
        </w:rPr>
      </w:pPr>
      <w:bookmarkStart w:id="17" w:name="_Toc349203654"/>
      <w:bookmarkStart w:id="18" w:name="_Toc11854414"/>
      <w:bookmarkStart w:id="19" w:name="_Toc350077420"/>
      <w:bookmarkStart w:id="20" w:name="_Toc350077486"/>
      <w:r>
        <w:rPr>
          <w:rFonts w:ascii="宋体" w:eastAsia="宋体" w:hAnsi="宋体" w:cs="宋体" w:hint="eastAsia"/>
          <w:sz w:val="21"/>
          <w:szCs w:val="21"/>
        </w:rPr>
        <w:t>3</w:t>
      </w:r>
      <w:r>
        <w:rPr>
          <w:rFonts w:ascii="宋体" w:eastAsia="宋体" w:hAnsi="宋体" w:cs="宋体" w:hint="eastAsia"/>
          <w:sz w:val="21"/>
          <w:szCs w:val="21"/>
          <w:lang w:val="zh-CN"/>
        </w:rPr>
        <w:t>.</w:t>
      </w:r>
      <w:r>
        <w:rPr>
          <w:rFonts w:ascii="宋体" w:eastAsia="宋体" w:hAnsi="宋体" w:cs="宋体" w:hint="eastAsia"/>
          <w:sz w:val="21"/>
          <w:szCs w:val="21"/>
        </w:rPr>
        <w:t>2 适用法律和行政法规</w:t>
      </w:r>
      <w:bookmarkEnd w:id="17"/>
      <w:bookmarkEnd w:id="18"/>
      <w:bookmarkEnd w:id="19"/>
      <w:bookmarkEnd w:id="20"/>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本合同文件适用有关法律和行政法规。需要明示的法律和行政法规，双方可在本合同专用条款中约定。</w:t>
      </w:r>
    </w:p>
    <w:p w:rsidR="00F07EAC" w:rsidRDefault="00095309">
      <w:pPr>
        <w:spacing w:line="360" w:lineRule="exact"/>
        <w:rPr>
          <w:rFonts w:ascii="宋体" w:eastAsia="宋体" w:hAnsi="宋体" w:cs="宋体"/>
          <w:b/>
          <w:bCs/>
          <w:sz w:val="21"/>
          <w:szCs w:val="21"/>
        </w:rPr>
      </w:pPr>
      <w:r>
        <w:rPr>
          <w:rFonts w:ascii="宋体" w:eastAsia="宋体" w:hAnsi="宋体" w:cs="宋体" w:hint="eastAsia"/>
          <w:sz w:val="21"/>
          <w:szCs w:val="21"/>
        </w:rPr>
        <w:t xml:space="preserve">  　</w:t>
      </w:r>
      <w:r>
        <w:rPr>
          <w:rFonts w:ascii="宋体" w:eastAsia="宋体" w:hAnsi="宋体" w:cs="宋体" w:hint="eastAsia"/>
          <w:b/>
          <w:bCs/>
          <w:sz w:val="21"/>
          <w:szCs w:val="21"/>
        </w:rPr>
        <w:t>二、双方一般权利和义务</w:t>
      </w:r>
    </w:p>
    <w:p w:rsidR="00F07EAC" w:rsidRDefault="00095309">
      <w:pPr>
        <w:tabs>
          <w:tab w:val="left" w:pos="360"/>
        </w:tabs>
        <w:spacing w:line="360" w:lineRule="exact"/>
        <w:rPr>
          <w:rFonts w:ascii="宋体" w:eastAsia="宋体" w:hAnsi="宋体" w:cs="宋体"/>
          <w:sz w:val="21"/>
          <w:szCs w:val="21"/>
        </w:rPr>
      </w:pPr>
      <w:r>
        <w:rPr>
          <w:rFonts w:ascii="宋体" w:eastAsia="宋体" w:hAnsi="宋体" w:cs="宋体" w:hint="eastAsia"/>
          <w:sz w:val="21"/>
          <w:szCs w:val="21"/>
        </w:rPr>
        <w:t xml:space="preserve">  　4、委托人的义务</w:t>
      </w:r>
    </w:p>
    <w:p w:rsidR="00F07EAC" w:rsidRDefault="00095309">
      <w:pPr>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4</w:t>
      </w:r>
      <w:r>
        <w:rPr>
          <w:rFonts w:ascii="宋体" w:eastAsia="宋体" w:hAnsi="宋体" w:cs="宋体" w:hint="eastAsia"/>
          <w:sz w:val="21"/>
          <w:szCs w:val="21"/>
          <w:lang w:val="zh-CN"/>
        </w:rPr>
        <w:t>.</w:t>
      </w:r>
      <w:r>
        <w:rPr>
          <w:rFonts w:ascii="宋体" w:eastAsia="宋体" w:hAnsi="宋体" w:cs="宋体" w:hint="eastAsia"/>
          <w:sz w:val="21"/>
          <w:szCs w:val="21"/>
        </w:rPr>
        <w:t>1 委托人将委托招标代理工作的具体范围和内容在本合同专用条款中约定。</w:t>
      </w:r>
    </w:p>
    <w:p w:rsidR="00F07EAC" w:rsidRDefault="00095309">
      <w:pPr>
        <w:spacing w:line="360" w:lineRule="exact"/>
        <w:ind w:firstLine="180"/>
        <w:outlineLvl w:val="0"/>
        <w:rPr>
          <w:rFonts w:ascii="宋体" w:eastAsia="宋体" w:hAnsi="宋体" w:cs="宋体"/>
          <w:sz w:val="21"/>
          <w:szCs w:val="21"/>
        </w:rPr>
      </w:pPr>
      <w:bookmarkStart w:id="21" w:name="_Toc349203655"/>
      <w:bookmarkStart w:id="22" w:name="_Toc350077421"/>
      <w:bookmarkStart w:id="23" w:name="_Toc350077487"/>
      <w:bookmarkStart w:id="24" w:name="_Toc11854415"/>
      <w:r>
        <w:rPr>
          <w:rFonts w:ascii="宋体" w:eastAsia="宋体" w:hAnsi="宋体" w:cs="宋体" w:hint="eastAsia"/>
          <w:sz w:val="21"/>
          <w:szCs w:val="21"/>
        </w:rPr>
        <w:t>4</w:t>
      </w:r>
      <w:r>
        <w:rPr>
          <w:rFonts w:ascii="宋体" w:eastAsia="宋体" w:hAnsi="宋体" w:cs="宋体" w:hint="eastAsia"/>
          <w:sz w:val="21"/>
          <w:szCs w:val="21"/>
          <w:lang w:val="zh-CN"/>
        </w:rPr>
        <w:t>.</w:t>
      </w:r>
      <w:r>
        <w:rPr>
          <w:rFonts w:ascii="宋体" w:eastAsia="宋体" w:hAnsi="宋体" w:cs="宋体" w:hint="eastAsia"/>
          <w:sz w:val="21"/>
          <w:szCs w:val="21"/>
        </w:rPr>
        <w:t>2 委托人按本合同专用条款约定的内容和时间完成下列工作：</w:t>
      </w:r>
      <w:bookmarkEnd w:id="21"/>
      <w:bookmarkEnd w:id="22"/>
      <w:bookmarkEnd w:id="23"/>
      <w:bookmarkEnd w:id="24"/>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（1）向受托人提供本工程招标代理业务应具备的相关工程前期资料（如立项批准手续规划许可、报建证等）及资金落实情况资料；</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（2）向受托人提供完成本工程招标代理业务所需的全部技术资料和图纸，需要交底的须向受托人详细交底，并对提供资料的真实性、完整性、准确性负责；</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（3）向受托人提供保证招标工作顺利完成的条件，提供的条件在本合同专用条款内约定；</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lastRenderedPageBreak/>
        <w:t>（4）指定专人与受托人联系，指定人员的姓名、职务、职称在本合同专用条款内约定；</w:t>
      </w:r>
    </w:p>
    <w:p w:rsidR="00F07EAC" w:rsidRDefault="00095309">
      <w:pPr>
        <w:spacing w:line="360" w:lineRule="exact"/>
        <w:outlineLvl w:val="0"/>
        <w:rPr>
          <w:rFonts w:ascii="宋体" w:eastAsia="宋体" w:hAnsi="宋体" w:cs="宋体"/>
          <w:sz w:val="21"/>
          <w:szCs w:val="21"/>
        </w:rPr>
      </w:pPr>
      <w:bookmarkStart w:id="25" w:name="_Toc350077488"/>
      <w:bookmarkStart w:id="26" w:name="_Toc349203656"/>
      <w:bookmarkStart w:id="27" w:name="_Toc11854416"/>
      <w:bookmarkStart w:id="28" w:name="_Toc350077422"/>
      <w:r>
        <w:rPr>
          <w:rFonts w:ascii="宋体" w:eastAsia="宋体" w:hAnsi="宋体" w:cs="宋体" w:hint="eastAsia"/>
          <w:sz w:val="21"/>
          <w:szCs w:val="21"/>
        </w:rPr>
        <w:t>（5）根据需要，作好与第三方的协调工作；</w:t>
      </w:r>
      <w:bookmarkEnd w:id="25"/>
      <w:bookmarkEnd w:id="26"/>
      <w:bookmarkEnd w:id="27"/>
      <w:bookmarkEnd w:id="28"/>
    </w:p>
    <w:p w:rsidR="00F07EAC" w:rsidRDefault="00095309" w:rsidP="005D5019">
      <w:pPr>
        <w:spacing w:line="360" w:lineRule="exact"/>
        <w:ind w:firstLineChars="175" w:firstLine="368"/>
        <w:rPr>
          <w:rFonts w:ascii="宋体" w:eastAsia="宋体" w:hAnsi="宋体" w:cs="宋体"/>
          <w:sz w:val="21"/>
          <w:szCs w:val="21"/>
        </w:rPr>
      </w:pPr>
      <w:r>
        <w:rPr>
          <w:rFonts w:ascii="宋体" w:eastAsia="宋体" w:hAnsi="宋体" w:cs="宋体" w:hint="eastAsia"/>
          <w:sz w:val="21"/>
          <w:szCs w:val="21"/>
        </w:rPr>
        <w:t>（6）按本合同专用条款的约定支付代理报酬；</w:t>
      </w:r>
    </w:p>
    <w:p w:rsidR="00F07EAC" w:rsidRDefault="00095309" w:rsidP="005D5019">
      <w:pPr>
        <w:spacing w:line="360" w:lineRule="exact"/>
        <w:ind w:firstLineChars="175" w:firstLine="368"/>
        <w:rPr>
          <w:rFonts w:ascii="宋体" w:eastAsia="宋体" w:hAnsi="宋体" w:cs="宋体"/>
          <w:sz w:val="21"/>
          <w:szCs w:val="21"/>
        </w:rPr>
      </w:pPr>
      <w:r>
        <w:rPr>
          <w:rFonts w:ascii="宋体" w:eastAsia="宋体" w:hAnsi="宋体" w:cs="宋体" w:hint="eastAsia"/>
          <w:sz w:val="21"/>
          <w:szCs w:val="21"/>
        </w:rPr>
        <w:t>（7）依法应尽的其他义务，双方在本合同专用条款内约定。</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lang w:val="zh-CN"/>
        </w:rPr>
        <w:t>.</w:t>
      </w:r>
      <w:r>
        <w:rPr>
          <w:rFonts w:ascii="宋体" w:eastAsia="宋体" w:hAnsi="宋体" w:cs="宋体" w:hint="eastAsia"/>
          <w:sz w:val="21"/>
          <w:szCs w:val="21"/>
        </w:rPr>
        <w:t>3受托人在履行招标代理业务过程中，提出的超出招标代理范围的合理化建议，经委托人同意并取得经济效益，委托人应向受托人支付一定的经济奖励。</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w:t>
      </w:r>
      <w:r>
        <w:rPr>
          <w:rFonts w:ascii="宋体" w:eastAsia="宋体" w:hAnsi="宋体" w:cs="宋体" w:hint="eastAsia"/>
          <w:sz w:val="21"/>
          <w:szCs w:val="21"/>
          <w:lang w:val="zh-CN"/>
        </w:rPr>
        <w:t>.</w:t>
      </w:r>
      <w:r>
        <w:rPr>
          <w:rFonts w:ascii="宋体" w:eastAsia="宋体" w:hAnsi="宋体" w:cs="宋体" w:hint="eastAsia"/>
          <w:sz w:val="21"/>
          <w:szCs w:val="21"/>
        </w:rPr>
        <w:t>4 委托人负有对受托人为本合同提供的技术服务进行知识产权保护的责任。</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w:t>
      </w:r>
      <w:r>
        <w:rPr>
          <w:rFonts w:ascii="宋体" w:eastAsia="宋体" w:hAnsi="宋体" w:cs="宋体" w:hint="eastAsia"/>
          <w:sz w:val="21"/>
          <w:szCs w:val="21"/>
          <w:lang w:val="zh-CN"/>
        </w:rPr>
        <w:t>.</w:t>
      </w:r>
      <w:r>
        <w:rPr>
          <w:rFonts w:ascii="宋体" w:eastAsia="宋体" w:hAnsi="宋体" w:cs="宋体" w:hint="eastAsia"/>
          <w:sz w:val="21"/>
          <w:szCs w:val="21"/>
        </w:rPr>
        <w:t>5委托人未能履行以上各项义务，给受托人造成损失的，应当赔偿受托人的有关损失。</w:t>
      </w:r>
    </w:p>
    <w:p w:rsidR="00F07EAC" w:rsidRDefault="00095309">
      <w:pPr>
        <w:tabs>
          <w:tab w:val="left" w:pos="360"/>
        </w:tabs>
        <w:spacing w:line="360" w:lineRule="exact"/>
        <w:ind w:firstLineChars="200" w:firstLine="420"/>
        <w:outlineLvl w:val="0"/>
        <w:rPr>
          <w:rFonts w:ascii="宋体" w:eastAsia="宋体" w:hAnsi="宋体" w:cs="宋体"/>
          <w:sz w:val="21"/>
          <w:szCs w:val="21"/>
        </w:rPr>
      </w:pPr>
      <w:bookmarkStart w:id="29" w:name="_Toc349203657"/>
      <w:bookmarkStart w:id="30" w:name="_Toc11854417"/>
      <w:bookmarkStart w:id="31" w:name="_Toc350077423"/>
      <w:bookmarkStart w:id="32" w:name="_Toc350077489"/>
      <w:r>
        <w:rPr>
          <w:rFonts w:ascii="宋体" w:eastAsia="宋体" w:hAnsi="宋体" w:cs="宋体" w:hint="eastAsia"/>
          <w:sz w:val="21"/>
          <w:szCs w:val="21"/>
        </w:rPr>
        <w:t>5、受托人的义务</w:t>
      </w:r>
      <w:bookmarkEnd w:id="29"/>
      <w:bookmarkEnd w:id="30"/>
      <w:bookmarkEnd w:id="31"/>
      <w:bookmarkEnd w:id="32"/>
    </w:p>
    <w:p w:rsidR="00F07EAC" w:rsidRDefault="00095309">
      <w:pPr>
        <w:tabs>
          <w:tab w:val="left" w:pos="360"/>
        </w:tabs>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1受托人应根据本合同专用条款中约定的委托招标代理业务的工作范围和内容，选择有足够经验的专职技术经济人员担任招标代理项目负责人。招标代理项目负责人的姓名、身份证号在专用条款内写明。</w:t>
      </w:r>
    </w:p>
    <w:p w:rsidR="00F07EAC" w:rsidRDefault="00095309">
      <w:pPr>
        <w:tabs>
          <w:tab w:val="left" w:pos="360"/>
        </w:tabs>
        <w:spacing w:line="360" w:lineRule="exact"/>
        <w:ind w:firstLine="180"/>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2受托人按本合同专用条款约定的内容和时间完成下列工作：</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（1）依法按照公开、公平、公正和诚实信用原则， 组织招标工作，维护各方的合法权益；</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（2）应用专业技术与技能为委托人提供完成招标工作相关的咨询服务；</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（3）向委托人宣传有关工程招标的法律、行政法规和规章，解释合理的招标程序，以便得到委托人的支持和配合；</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（4）依法应尽的其他义务，双方在本合同专用条款内约定。</w:t>
      </w:r>
    </w:p>
    <w:p w:rsidR="00F07EAC" w:rsidRDefault="00095309">
      <w:pPr>
        <w:tabs>
          <w:tab w:val="left" w:pos="360"/>
        </w:tabs>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3受托人应对招标工作中受托人所出具有关数据的计算、技术经济资料等的科学性和准确性负责。</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4受托人不得接受与本合同工程建设项目中委托招标范围之内的相关的投标咨询业务。</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5受托人为本合同提供技术服务的知识产权应属受托人专有。任何第三方如果提出侵权指控，受托人须与第三方交涉并承担由此而引起的一切法律责任和费用。</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6 未经委托人同意，受托人不得分包或转让本合同的任何权利和义务。</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7受托人不得接受所有投标人的礼品、宴请和任何其它好处，不得泄露投标、评标、定标过程中依法需要保密的内容。合同终止后，未经委托人同意，受托人不得泄漏与本合同工程相关的任何投标资料和情况。</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w:t>
      </w:r>
      <w:r>
        <w:rPr>
          <w:rFonts w:ascii="宋体" w:eastAsia="宋体" w:hAnsi="宋体" w:cs="宋体" w:hint="eastAsia"/>
          <w:sz w:val="21"/>
          <w:szCs w:val="21"/>
          <w:lang w:val="zh-CN"/>
        </w:rPr>
        <w:t>.</w:t>
      </w:r>
      <w:r>
        <w:rPr>
          <w:rFonts w:ascii="宋体" w:eastAsia="宋体" w:hAnsi="宋体" w:cs="宋体" w:hint="eastAsia"/>
          <w:sz w:val="21"/>
          <w:szCs w:val="21"/>
        </w:rPr>
        <w:t>8受托人未能履行以上各项义务，给委托人造成损失的，应当赔偿委托人的有关损失。</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6、委托人的权利</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6</w:t>
      </w:r>
      <w:r>
        <w:rPr>
          <w:rFonts w:ascii="宋体" w:eastAsia="宋体" w:hAnsi="宋体" w:cs="宋体" w:hint="eastAsia"/>
          <w:sz w:val="21"/>
          <w:szCs w:val="21"/>
          <w:lang w:val="zh-CN"/>
        </w:rPr>
        <w:t>.</w:t>
      </w:r>
      <w:r>
        <w:rPr>
          <w:rFonts w:ascii="宋体" w:eastAsia="宋体" w:hAnsi="宋体" w:cs="宋体" w:hint="eastAsia"/>
          <w:sz w:val="21"/>
          <w:szCs w:val="21"/>
        </w:rPr>
        <w:t>1委托人拥有下列权利：</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（1）按合同约定，接收招标代理成果；</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（2）向受托人询问本合同工程招标工作进展情况和相关内容或提出不违反法律、行政法规的建议；</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（3）审查受托人为本合同工程编制的各种文件，并提出修正意见；</w:t>
      </w:r>
    </w:p>
    <w:p w:rsidR="00F07EAC" w:rsidRDefault="00095309">
      <w:pPr>
        <w:spacing w:line="360" w:lineRule="exact"/>
        <w:outlineLvl w:val="0"/>
        <w:rPr>
          <w:rFonts w:ascii="宋体" w:eastAsia="宋体" w:hAnsi="宋体" w:cs="宋体"/>
          <w:sz w:val="21"/>
          <w:szCs w:val="21"/>
        </w:rPr>
      </w:pPr>
      <w:bookmarkStart w:id="33" w:name="_Toc349203658"/>
      <w:bookmarkStart w:id="34" w:name="_Toc11854418"/>
      <w:bookmarkStart w:id="35" w:name="_Toc350077490"/>
      <w:bookmarkStart w:id="36" w:name="_Toc350077424"/>
      <w:r>
        <w:rPr>
          <w:rFonts w:ascii="宋体" w:eastAsia="宋体" w:hAnsi="宋体" w:cs="宋体" w:hint="eastAsia"/>
          <w:sz w:val="21"/>
          <w:szCs w:val="21"/>
        </w:rPr>
        <w:t>（4）要求受托人提交招标代理业务工作报告；</w:t>
      </w:r>
      <w:bookmarkEnd w:id="33"/>
      <w:bookmarkEnd w:id="34"/>
      <w:bookmarkEnd w:id="35"/>
      <w:bookmarkEnd w:id="36"/>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（5）与受托人协商，建议更换其不称职的招标代理从业人员；</w:t>
      </w:r>
    </w:p>
    <w:p w:rsidR="00F07EAC" w:rsidRDefault="00095309">
      <w:pPr>
        <w:spacing w:line="360" w:lineRule="exact"/>
        <w:outlineLvl w:val="0"/>
        <w:rPr>
          <w:rFonts w:ascii="宋体" w:eastAsia="宋体" w:hAnsi="宋体" w:cs="宋体"/>
          <w:sz w:val="21"/>
          <w:szCs w:val="21"/>
        </w:rPr>
      </w:pPr>
      <w:bookmarkStart w:id="37" w:name="_Toc350077425"/>
      <w:bookmarkStart w:id="38" w:name="_Toc350077491"/>
      <w:bookmarkStart w:id="39" w:name="_Toc11854419"/>
      <w:bookmarkStart w:id="40" w:name="_Toc349203659"/>
      <w:r>
        <w:rPr>
          <w:rFonts w:ascii="宋体" w:eastAsia="宋体" w:hAnsi="宋体" w:cs="宋体" w:hint="eastAsia"/>
          <w:sz w:val="21"/>
          <w:szCs w:val="21"/>
        </w:rPr>
        <w:t>（6）依法选择中标人；</w:t>
      </w:r>
      <w:bookmarkEnd w:id="37"/>
      <w:bookmarkEnd w:id="38"/>
      <w:bookmarkEnd w:id="39"/>
      <w:bookmarkEnd w:id="40"/>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（7）本合同履行期间，由于受托人不履行合同约定的内容，给委托人造成损失或影响招标工作正常进行的，委托人有权终止本合同，并依法向受托人追索经济赔偿，直至追究法律责任；</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（8）依法享有的其他权利，双方在本合同专用条款内约定。</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7、受托人的权利</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lang w:val="zh-CN"/>
        </w:rPr>
        <w:t>.</w:t>
      </w:r>
      <w:r>
        <w:rPr>
          <w:rFonts w:ascii="宋体" w:eastAsia="宋体" w:hAnsi="宋体" w:cs="宋体" w:hint="eastAsia"/>
          <w:sz w:val="21"/>
          <w:szCs w:val="21"/>
        </w:rPr>
        <w:t>1受托人拥有下列权利：</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（1）按合同约定收取委托代理报酬；</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（2）对招标过程中应由委托人做出的决定，受托人有权提出建议；</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lastRenderedPageBreak/>
        <w:t>（3）当委托人提供的资料不足或不明确时，有权要求委托人补足资料或作出明确的答复；</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（4）拒绝委托人提出的违反法律、行政法规的要求，并向委托人作出解释；</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（5）有权参加委托人组织的涉及招标工作的所有会议和活动；    </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（6）对于为本合同工程编制的所有文件拥有知识产权，委托人仅有使用或复制的权利；</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（7）依法享有的其他权利，双方在本合同专用条款内约定。</w:t>
      </w:r>
    </w:p>
    <w:p w:rsidR="00F07EAC" w:rsidRDefault="00095309">
      <w:pPr>
        <w:spacing w:line="360" w:lineRule="exact"/>
        <w:ind w:firstLine="480"/>
        <w:outlineLvl w:val="0"/>
        <w:rPr>
          <w:rFonts w:ascii="宋体" w:eastAsia="宋体" w:hAnsi="宋体" w:cs="宋体"/>
          <w:b/>
          <w:bCs/>
          <w:sz w:val="21"/>
          <w:szCs w:val="21"/>
        </w:rPr>
      </w:pPr>
      <w:bookmarkStart w:id="41" w:name="_Toc11854420"/>
      <w:bookmarkStart w:id="42" w:name="_Toc350077426"/>
      <w:bookmarkStart w:id="43" w:name="_Toc350077492"/>
      <w:bookmarkStart w:id="44" w:name="_Toc349203660"/>
      <w:r>
        <w:rPr>
          <w:rFonts w:ascii="宋体" w:eastAsia="宋体" w:hAnsi="宋体" w:cs="宋体" w:hint="eastAsia"/>
          <w:b/>
          <w:bCs/>
          <w:sz w:val="21"/>
          <w:szCs w:val="21"/>
        </w:rPr>
        <w:t>三、委托代理报酬与收取</w:t>
      </w:r>
      <w:bookmarkEnd w:id="41"/>
      <w:bookmarkEnd w:id="42"/>
      <w:bookmarkEnd w:id="43"/>
      <w:bookmarkEnd w:id="44"/>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8、委托代理报酬</w:t>
      </w:r>
    </w:p>
    <w:p w:rsidR="00F07EAC" w:rsidRDefault="00095309">
      <w:pPr>
        <w:tabs>
          <w:tab w:val="left" w:pos="540"/>
        </w:tabs>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8</w:t>
      </w:r>
      <w:r>
        <w:rPr>
          <w:rFonts w:ascii="宋体" w:eastAsia="宋体" w:hAnsi="宋体" w:cs="宋体" w:hint="eastAsia"/>
          <w:sz w:val="21"/>
          <w:szCs w:val="21"/>
          <w:lang w:val="zh-CN"/>
        </w:rPr>
        <w:t>.</w:t>
      </w:r>
      <w:r>
        <w:rPr>
          <w:rFonts w:ascii="宋体" w:eastAsia="宋体" w:hAnsi="宋体" w:cs="宋体" w:hint="eastAsia"/>
          <w:sz w:val="21"/>
          <w:szCs w:val="21"/>
        </w:rPr>
        <w:t xml:space="preserve">1双方按照本合同约定的招标代理业务范围，在本合同专用条款内约定委托代理报酬的计算方法、金额、币种、汇率和支付方式、支付时间。   </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8</w:t>
      </w:r>
      <w:r>
        <w:rPr>
          <w:rFonts w:ascii="宋体" w:eastAsia="宋体" w:hAnsi="宋体" w:cs="宋体" w:hint="eastAsia"/>
          <w:sz w:val="21"/>
          <w:szCs w:val="21"/>
          <w:lang w:val="zh-CN"/>
        </w:rPr>
        <w:t>.</w:t>
      </w:r>
      <w:r>
        <w:rPr>
          <w:rFonts w:ascii="宋体" w:eastAsia="宋体" w:hAnsi="宋体" w:cs="宋体" w:hint="eastAsia"/>
          <w:sz w:val="21"/>
          <w:szCs w:val="21"/>
        </w:rPr>
        <w:t>2受托人对所承接的招标代理业务需要出外考察的，其外出人员数量和费用，经委托人同意后，向委托人实报实销。</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8</w:t>
      </w:r>
      <w:r>
        <w:rPr>
          <w:rFonts w:ascii="宋体" w:eastAsia="宋体" w:hAnsi="宋体" w:cs="宋体" w:hint="eastAsia"/>
          <w:sz w:val="21"/>
          <w:szCs w:val="21"/>
          <w:lang w:val="zh-CN"/>
        </w:rPr>
        <w:t>.</w:t>
      </w:r>
      <w:r>
        <w:rPr>
          <w:rFonts w:ascii="宋体" w:eastAsia="宋体" w:hAnsi="宋体" w:cs="宋体" w:hint="eastAsia"/>
          <w:sz w:val="21"/>
          <w:szCs w:val="21"/>
        </w:rPr>
        <w:t>3在招标代理业务范围内所发生的费用（如：评标会务费、评标专家的差旅费、劳务费、公证费等），由委托人与受托人在补充条款中约定。</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9、委托代理报酬的收取</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1由中标人支付代理报酬的，在中标人与委托人签订承包合同5日内，将本合同约定的全部委托代理报酬一次性支付给受托人。</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2受托人完成委托人委托的招标代理工作范围以外的工作，为附加服务项目，应收取的报酬由双方协商，签订补充协议。</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3委托人在本合同专用条款约定的支付时间内，未能如期支付代理预付费用，自应支付之日起，按同期银行贷款利率，计算支付代理预付费用的利息。</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4委托人在本合同专用条款约定的支付时间内，未能如期支付代理报酬，除应承担违约责任外，还应按同期银行贷款利率，计算支付应付代理报酬的利息。</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9</w:t>
      </w:r>
      <w:r>
        <w:rPr>
          <w:rFonts w:ascii="宋体" w:eastAsia="宋体" w:hAnsi="宋体" w:cs="宋体" w:hint="eastAsia"/>
          <w:sz w:val="21"/>
          <w:szCs w:val="21"/>
          <w:lang w:val="zh-CN"/>
        </w:rPr>
        <w:t>.</w:t>
      </w:r>
      <w:r>
        <w:rPr>
          <w:rFonts w:ascii="宋体" w:eastAsia="宋体" w:hAnsi="宋体" w:cs="宋体" w:hint="eastAsia"/>
          <w:sz w:val="21"/>
          <w:szCs w:val="21"/>
        </w:rPr>
        <w:t>5委托代理报酬应由委托人按本合同专用条款约定的支付方法和时间，直接向受托人支付；或受托人按照约定直接向中标人收取。</w:t>
      </w:r>
    </w:p>
    <w:p w:rsidR="00F07EAC" w:rsidRDefault="00095309">
      <w:pPr>
        <w:spacing w:line="360" w:lineRule="exact"/>
        <w:ind w:firstLine="240"/>
        <w:outlineLvl w:val="0"/>
        <w:rPr>
          <w:rFonts w:ascii="宋体" w:eastAsia="宋体" w:hAnsi="宋体" w:cs="宋体"/>
          <w:b/>
          <w:bCs/>
          <w:sz w:val="21"/>
          <w:szCs w:val="21"/>
        </w:rPr>
      </w:pPr>
      <w:bookmarkStart w:id="45" w:name="_Toc350077493"/>
      <w:bookmarkStart w:id="46" w:name="_Toc11854421"/>
      <w:bookmarkStart w:id="47" w:name="_Toc349203661"/>
      <w:bookmarkStart w:id="48" w:name="_Toc350077427"/>
      <w:r>
        <w:rPr>
          <w:rFonts w:ascii="宋体" w:eastAsia="宋体" w:hAnsi="宋体" w:cs="宋体" w:hint="eastAsia"/>
          <w:b/>
          <w:bCs/>
          <w:sz w:val="21"/>
          <w:szCs w:val="21"/>
        </w:rPr>
        <w:t>四、违约、索赔和争议</w:t>
      </w:r>
      <w:bookmarkEnd w:id="45"/>
      <w:bookmarkEnd w:id="46"/>
      <w:bookmarkEnd w:id="47"/>
      <w:bookmarkEnd w:id="48"/>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10、违约</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10</w:t>
      </w:r>
      <w:r>
        <w:rPr>
          <w:rFonts w:ascii="宋体" w:eastAsia="宋体" w:hAnsi="宋体" w:cs="宋体" w:hint="eastAsia"/>
          <w:sz w:val="21"/>
          <w:szCs w:val="21"/>
          <w:lang w:val="zh-CN"/>
        </w:rPr>
        <w:t>.</w:t>
      </w:r>
      <w:r>
        <w:rPr>
          <w:rFonts w:ascii="宋体" w:eastAsia="宋体" w:hAnsi="宋体" w:cs="宋体" w:hint="eastAsia"/>
          <w:sz w:val="21"/>
          <w:szCs w:val="21"/>
        </w:rPr>
        <w:t>1 委托人违约。 当发生下列情况时：</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（1）本合同通用条款第4</w:t>
      </w:r>
      <w:r>
        <w:rPr>
          <w:rFonts w:ascii="宋体" w:eastAsia="宋体" w:hAnsi="宋体" w:cs="宋体" w:hint="eastAsia"/>
          <w:sz w:val="21"/>
          <w:szCs w:val="21"/>
          <w:lang w:val="zh-CN"/>
        </w:rPr>
        <w:t>.</w:t>
      </w:r>
      <w:r>
        <w:rPr>
          <w:rFonts w:ascii="宋体" w:eastAsia="宋体" w:hAnsi="宋体" w:cs="宋体" w:hint="eastAsia"/>
          <w:sz w:val="21"/>
          <w:szCs w:val="21"/>
        </w:rPr>
        <w:t>2 -（3）款提到的委托人未按本合同专用条款的约定向委托人提供为保证招标工作顺利完成的条件，致使招标工作无法进行；</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（2）本合同通用条款第4</w:t>
      </w:r>
      <w:r>
        <w:rPr>
          <w:rFonts w:ascii="宋体" w:eastAsia="宋体" w:hAnsi="宋体" w:cs="宋体" w:hint="eastAsia"/>
          <w:sz w:val="21"/>
          <w:szCs w:val="21"/>
          <w:lang w:val="zh-CN"/>
        </w:rPr>
        <w:t>.</w:t>
      </w:r>
      <w:r>
        <w:rPr>
          <w:rFonts w:ascii="宋体" w:eastAsia="宋体" w:hAnsi="宋体" w:cs="宋体" w:hint="eastAsia"/>
          <w:sz w:val="21"/>
          <w:szCs w:val="21"/>
        </w:rPr>
        <w:t>2 -（6）款提到的委托人未按本合同专用条款的约定向受托人支付委托代理报酬；</w:t>
      </w:r>
    </w:p>
    <w:p w:rsidR="00F07EAC" w:rsidRDefault="00095309">
      <w:pPr>
        <w:spacing w:line="360" w:lineRule="exact"/>
        <w:ind w:firstLine="240"/>
        <w:rPr>
          <w:rFonts w:ascii="宋体" w:eastAsia="宋体" w:hAnsi="宋体" w:cs="宋体"/>
          <w:sz w:val="21"/>
          <w:szCs w:val="21"/>
        </w:rPr>
      </w:pPr>
      <w:r>
        <w:rPr>
          <w:rFonts w:ascii="宋体" w:eastAsia="宋体" w:hAnsi="宋体" w:cs="宋体" w:hint="eastAsia"/>
          <w:sz w:val="21"/>
          <w:szCs w:val="21"/>
        </w:rPr>
        <w:t xml:space="preserve"> （3）委托人不履行合同义务或不按合同约定履行义务的其他情况。</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委托人承担违约责任，赔偿因其违约给受托人造成的经济损失，双方在本合同专用条款内约定委托人赔偿受托人损失的计算方法或委托人应当支付违约金的数额或计算方法。</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lang w:val="zh-CN"/>
        </w:rPr>
        <w:t>.</w:t>
      </w:r>
      <w:r>
        <w:rPr>
          <w:rFonts w:ascii="宋体" w:eastAsia="宋体" w:hAnsi="宋体" w:cs="宋体" w:hint="eastAsia"/>
          <w:sz w:val="21"/>
          <w:szCs w:val="21"/>
        </w:rPr>
        <w:t>2  受托人违约。 当发生下列情况时：</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（1）本合同通用条款第5</w:t>
      </w:r>
      <w:r>
        <w:rPr>
          <w:rFonts w:ascii="宋体" w:eastAsia="宋体" w:hAnsi="宋体" w:cs="宋体" w:hint="eastAsia"/>
          <w:sz w:val="21"/>
          <w:szCs w:val="21"/>
          <w:lang w:val="zh-CN"/>
        </w:rPr>
        <w:t>.</w:t>
      </w:r>
      <w:r>
        <w:rPr>
          <w:rFonts w:ascii="宋体" w:eastAsia="宋体" w:hAnsi="宋体" w:cs="宋体" w:hint="eastAsia"/>
          <w:sz w:val="21"/>
          <w:szCs w:val="21"/>
        </w:rPr>
        <w:t>2 -（2）款提到的受托人未按本合同专用条款的约定，向委托人提供为完成招标工作的咨询服务；</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（2）本合同通用条款第5</w:t>
      </w:r>
      <w:r>
        <w:rPr>
          <w:rFonts w:ascii="宋体" w:eastAsia="宋体" w:hAnsi="宋体" w:cs="宋体" w:hint="eastAsia"/>
          <w:sz w:val="21"/>
          <w:szCs w:val="21"/>
          <w:lang w:val="zh-CN"/>
        </w:rPr>
        <w:t>.</w:t>
      </w:r>
      <w:r>
        <w:rPr>
          <w:rFonts w:ascii="宋体" w:eastAsia="宋体" w:hAnsi="宋体" w:cs="宋体" w:hint="eastAsia"/>
          <w:sz w:val="21"/>
          <w:szCs w:val="21"/>
        </w:rPr>
        <w:t>4款提到的受托人未按本合同专用条款的约定，接受了与本合同工程建设项目有关的投标咨询业务；</w:t>
      </w:r>
    </w:p>
    <w:p w:rsidR="00F07EAC" w:rsidRDefault="00095309">
      <w:pPr>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（3）本合同通用条款第5</w:t>
      </w:r>
      <w:r>
        <w:rPr>
          <w:rFonts w:ascii="宋体" w:eastAsia="宋体" w:hAnsi="宋体" w:cs="宋体" w:hint="eastAsia"/>
          <w:sz w:val="21"/>
          <w:szCs w:val="21"/>
          <w:lang w:val="zh-CN"/>
        </w:rPr>
        <w:t>.</w:t>
      </w:r>
      <w:r>
        <w:rPr>
          <w:rFonts w:ascii="宋体" w:eastAsia="宋体" w:hAnsi="宋体" w:cs="宋体" w:hint="eastAsia"/>
          <w:sz w:val="21"/>
          <w:szCs w:val="21"/>
        </w:rPr>
        <w:t>7款提到的受托人未按本合同专用条款的约定，泄露了与本合同工程相关的任何招标资料和情况；</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lastRenderedPageBreak/>
        <w:t>（4）受托人不履行合同义务或不按合同约定履行义务的其他情况。</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lang w:val="zh-CN"/>
        </w:rPr>
        <w:t>.</w:t>
      </w:r>
      <w:r>
        <w:rPr>
          <w:rFonts w:ascii="宋体" w:eastAsia="宋体" w:hAnsi="宋体" w:cs="宋体" w:hint="eastAsia"/>
          <w:sz w:val="21"/>
          <w:szCs w:val="21"/>
        </w:rPr>
        <w:t>3  第三方违约。如果一方的违约被认定为是与第三方共同造成的，则应由合同双方中有违约的一方先行向另一方承担全部违约责任，再由承担违约责任的一方向第三方追索。</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11、索赔</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lang w:val="zh-CN"/>
        </w:rPr>
        <w:t>.</w:t>
      </w:r>
      <w:r>
        <w:rPr>
          <w:rFonts w:ascii="宋体" w:eastAsia="宋体" w:hAnsi="宋体" w:cs="宋体" w:hint="eastAsia"/>
          <w:sz w:val="21"/>
          <w:szCs w:val="21"/>
        </w:rPr>
        <w:t>1当事人一方向另一方提出索赔时，要有正当的索赔理由，且有索赔事件发生时的有效证据。</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lang w:val="zh-CN"/>
        </w:rPr>
        <w:t>.</w:t>
      </w:r>
      <w:r>
        <w:rPr>
          <w:rFonts w:ascii="宋体" w:eastAsia="宋体" w:hAnsi="宋体" w:cs="宋体" w:hint="eastAsia"/>
          <w:sz w:val="21"/>
          <w:szCs w:val="21"/>
        </w:rPr>
        <w:t>2委托人未能按合同约定履行自己的各项义务，或者发生应由委托人承担责任的其他情况，给受托人造成损失，受托人可按下列程序以书面形式向委托人索赔：</w:t>
      </w:r>
    </w:p>
    <w:p w:rsidR="00F07EAC" w:rsidRDefault="00095309">
      <w:pPr>
        <w:spacing w:line="360" w:lineRule="exact"/>
        <w:ind w:firstLine="480"/>
        <w:outlineLvl w:val="0"/>
        <w:rPr>
          <w:rFonts w:ascii="宋体" w:eastAsia="宋体" w:hAnsi="宋体" w:cs="宋体"/>
          <w:sz w:val="21"/>
          <w:szCs w:val="21"/>
        </w:rPr>
      </w:pPr>
      <w:bookmarkStart w:id="49" w:name="_Toc350077428"/>
      <w:bookmarkStart w:id="50" w:name="_Toc350077494"/>
      <w:bookmarkStart w:id="51" w:name="_Toc349203662"/>
      <w:bookmarkStart w:id="52" w:name="_Toc11854422"/>
      <w:r>
        <w:rPr>
          <w:rFonts w:ascii="宋体" w:eastAsia="宋体" w:hAnsi="宋体" w:cs="宋体" w:hint="eastAsia"/>
          <w:sz w:val="21"/>
          <w:szCs w:val="21"/>
        </w:rPr>
        <w:t>（1）索赔事件发生后7天内，向委托人发出索赔报告及有关资料；</w:t>
      </w:r>
      <w:bookmarkEnd w:id="49"/>
      <w:bookmarkEnd w:id="50"/>
      <w:bookmarkEnd w:id="51"/>
      <w:bookmarkEnd w:id="52"/>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（2）委托人收到受托人的索赔报告及有关资料后，于7天内给予答复，或要求受托人进一步补充索赔理由和证据；</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（3）委托人在收到受托人送交的索赔报告和有关资料后7天内未予答复，或未对受托人作进一步要求，视为该项索赔已经认可。</w:t>
      </w:r>
    </w:p>
    <w:p w:rsidR="00F07EAC" w:rsidRDefault="00095309">
      <w:pPr>
        <w:spacing w:line="360" w:lineRule="exact"/>
        <w:rPr>
          <w:rFonts w:ascii="宋体" w:eastAsia="宋体" w:hAnsi="宋体" w:cs="宋体"/>
          <w:sz w:val="21"/>
          <w:szCs w:val="21"/>
        </w:rPr>
      </w:pPr>
      <w:r>
        <w:rPr>
          <w:rFonts w:ascii="宋体" w:eastAsia="宋体" w:hAnsi="宋体" w:cs="宋体" w:hint="eastAsia"/>
          <w:sz w:val="21"/>
          <w:szCs w:val="21"/>
        </w:rPr>
        <w:t xml:space="preserve">    11</w:t>
      </w:r>
      <w:r>
        <w:rPr>
          <w:rFonts w:ascii="宋体" w:eastAsia="宋体" w:hAnsi="宋体" w:cs="宋体" w:hint="eastAsia"/>
          <w:sz w:val="21"/>
          <w:szCs w:val="21"/>
          <w:lang w:val="zh-CN"/>
        </w:rPr>
        <w:t>.</w:t>
      </w:r>
      <w:r>
        <w:rPr>
          <w:rFonts w:ascii="宋体" w:eastAsia="宋体" w:hAnsi="宋体" w:cs="宋体" w:hint="eastAsia"/>
          <w:sz w:val="21"/>
          <w:szCs w:val="21"/>
        </w:rPr>
        <w:t>3受托人未能按合同约定履行自己的各项义务，或者发生应由受托人承担责任的其他情况，给委托人造成经济损失，委托人可按11</w:t>
      </w:r>
      <w:r>
        <w:rPr>
          <w:rFonts w:ascii="宋体" w:eastAsia="宋体" w:hAnsi="宋体" w:cs="宋体" w:hint="eastAsia"/>
          <w:sz w:val="21"/>
          <w:szCs w:val="21"/>
          <w:lang w:val="zh-CN"/>
        </w:rPr>
        <w:t>.</w:t>
      </w:r>
      <w:r>
        <w:rPr>
          <w:rFonts w:ascii="宋体" w:eastAsia="宋体" w:hAnsi="宋体" w:cs="宋体" w:hint="eastAsia"/>
          <w:sz w:val="21"/>
          <w:szCs w:val="21"/>
        </w:rPr>
        <w:t>2款确定的时限和程序向受托人提出索赔。</w:t>
      </w:r>
    </w:p>
    <w:p w:rsidR="00F07EAC" w:rsidRDefault="00095309">
      <w:pPr>
        <w:spacing w:line="360" w:lineRule="exact"/>
        <w:outlineLvl w:val="0"/>
        <w:rPr>
          <w:rFonts w:ascii="宋体" w:eastAsia="宋体" w:hAnsi="宋体" w:cs="宋体"/>
          <w:sz w:val="21"/>
          <w:szCs w:val="21"/>
        </w:rPr>
      </w:pPr>
      <w:bookmarkStart w:id="53" w:name="_Toc349203663"/>
      <w:bookmarkStart w:id="54" w:name="_Toc350077495"/>
      <w:bookmarkStart w:id="55" w:name="_Toc11854423"/>
      <w:bookmarkStart w:id="56" w:name="_Toc350077429"/>
      <w:r>
        <w:rPr>
          <w:rFonts w:ascii="宋体" w:eastAsia="宋体" w:hAnsi="宋体" w:cs="宋体" w:hint="eastAsia"/>
          <w:sz w:val="21"/>
          <w:szCs w:val="21"/>
        </w:rPr>
        <w:t>12、争议</w:t>
      </w:r>
      <w:bookmarkEnd w:id="53"/>
      <w:bookmarkEnd w:id="54"/>
      <w:bookmarkEnd w:id="55"/>
      <w:bookmarkEnd w:id="56"/>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lang w:val="zh-CN"/>
        </w:rPr>
        <w:t>.</w:t>
      </w:r>
      <w:r>
        <w:rPr>
          <w:rFonts w:ascii="宋体" w:eastAsia="宋体" w:hAnsi="宋体" w:cs="宋体" w:hint="eastAsia"/>
          <w:sz w:val="21"/>
          <w:szCs w:val="21"/>
        </w:rPr>
        <w:t>1  委托人和受托人履行合同时发生争议，可以和解或者向有关部门或机构申请调解。当事人不愿和解、调解或者和解、调解不成的，双方可以在本合同专用条款约定以下一种方式解决争议：</w:t>
      </w:r>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（1）双方达成仲裁协议，向约定的仲裁委员会申请仲裁；</w:t>
      </w:r>
    </w:p>
    <w:p w:rsidR="00F07EAC" w:rsidRDefault="00095309">
      <w:pPr>
        <w:spacing w:line="360" w:lineRule="exact"/>
        <w:ind w:left="480"/>
        <w:rPr>
          <w:rFonts w:ascii="宋体" w:eastAsia="宋体" w:hAnsi="宋体" w:cs="宋体"/>
          <w:sz w:val="21"/>
          <w:szCs w:val="21"/>
        </w:rPr>
      </w:pPr>
      <w:r>
        <w:rPr>
          <w:rFonts w:ascii="宋体" w:eastAsia="宋体" w:hAnsi="宋体" w:cs="宋体" w:hint="eastAsia"/>
          <w:sz w:val="21"/>
          <w:szCs w:val="21"/>
        </w:rPr>
        <w:t>（2）向有管辖权的人民法院起诉。</w:t>
      </w:r>
    </w:p>
    <w:p w:rsidR="00F07EAC" w:rsidRDefault="00095309">
      <w:pPr>
        <w:spacing w:line="360" w:lineRule="exact"/>
        <w:ind w:firstLineChars="200" w:firstLine="422"/>
        <w:rPr>
          <w:rFonts w:ascii="宋体" w:eastAsia="宋体" w:hAnsi="宋体" w:cs="宋体"/>
          <w:b/>
          <w:bCs/>
          <w:sz w:val="21"/>
          <w:szCs w:val="21"/>
        </w:rPr>
      </w:pPr>
      <w:r>
        <w:rPr>
          <w:rFonts w:ascii="宋体" w:eastAsia="宋体" w:hAnsi="宋体" w:cs="宋体" w:hint="eastAsia"/>
          <w:b/>
          <w:bCs/>
          <w:sz w:val="21"/>
          <w:szCs w:val="21"/>
        </w:rPr>
        <w:t>五、合同变更、生效与终止</w:t>
      </w:r>
    </w:p>
    <w:p w:rsidR="00F07EAC" w:rsidRDefault="00095309">
      <w:pPr>
        <w:spacing w:line="360" w:lineRule="exact"/>
        <w:ind w:left="480"/>
        <w:outlineLvl w:val="0"/>
        <w:rPr>
          <w:rFonts w:ascii="宋体" w:eastAsia="宋体" w:hAnsi="宋体" w:cs="宋体"/>
          <w:sz w:val="21"/>
          <w:szCs w:val="21"/>
        </w:rPr>
      </w:pPr>
      <w:bookmarkStart w:id="57" w:name="_Toc350077496"/>
      <w:bookmarkStart w:id="58" w:name="_Toc350077430"/>
      <w:bookmarkStart w:id="59" w:name="_Toc349203664"/>
      <w:bookmarkStart w:id="60" w:name="_Toc11854424"/>
      <w:r>
        <w:rPr>
          <w:rFonts w:ascii="宋体" w:eastAsia="宋体" w:hAnsi="宋体" w:cs="宋体" w:hint="eastAsia"/>
          <w:sz w:val="21"/>
          <w:szCs w:val="21"/>
        </w:rPr>
        <w:t>13、合同变更或解除</w:t>
      </w:r>
      <w:bookmarkEnd w:id="57"/>
      <w:bookmarkEnd w:id="58"/>
      <w:bookmarkEnd w:id="59"/>
      <w:bookmarkEnd w:id="60"/>
    </w:p>
    <w:p w:rsidR="00F07EAC" w:rsidRDefault="00095309">
      <w:pPr>
        <w:spacing w:line="360" w:lineRule="exact"/>
        <w:ind w:firstLine="480"/>
        <w:rPr>
          <w:rFonts w:ascii="宋体" w:eastAsia="宋体" w:hAnsi="宋体" w:cs="宋体"/>
          <w:sz w:val="21"/>
          <w:szCs w:val="21"/>
        </w:rPr>
      </w:pPr>
      <w:r>
        <w:rPr>
          <w:rFonts w:ascii="宋体" w:eastAsia="宋体" w:hAnsi="宋体" w:cs="宋体" w:hint="eastAsia"/>
          <w:sz w:val="21"/>
          <w:szCs w:val="21"/>
        </w:rPr>
        <w:t>13</w:t>
      </w:r>
      <w:r>
        <w:rPr>
          <w:rFonts w:ascii="宋体" w:eastAsia="宋体" w:hAnsi="宋体" w:cs="宋体" w:hint="eastAsia"/>
          <w:sz w:val="21"/>
          <w:szCs w:val="21"/>
          <w:lang w:val="zh-CN"/>
        </w:rPr>
        <w:t>.</w:t>
      </w:r>
      <w:r>
        <w:rPr>
          <w:rFonts w:ascii="宋体" w:eastAsia="宋体" w:hAnsi="宋体" w:cs="宋体" w:hint="eastAsia"/>
          <w:sz w:val="21"/>
          <w:szCs w:val="21"/>
        </w:rPr>
        <w:t>1本合同签订后，由于委托人原因，使得受托人不能持续履行招标代理业务时，委托人应及时通知受托人暂停招标代理业务。当需要恢复招标代理业务时，应当在正式恢复前7天通知受托人。</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rPr>
        <w:t>若暂停时间超过六个月，当需要恢复招标代理业务时，委托人应</w:t>
      </w:r>
      <w:r>
        <w:rPr>
          <w:rFonts w:ascii="宋体" w:eastAsia="宋体" w:hAnsi="宋体" w:cs="宋体" w:hint="eastAsia"/>
          <w:sz w:val="21"/>
          <w:szCs w:val="21"/>
          <w:lang w:val="zh-CN"/>
        </w:rPr>
        <w:t>支付重新启动该招标代理工作一定的补偿费用，具体计算方式经双方协商以补充协议确定。</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13.2 本合同签订后，如因法律、行政法规发生变化或由于任何后续新颁布的法律、行政法规导致服务所需的成本或时间发生改变，则本合同约定的服务报酬和服务期限由双方签订补充协议进行相应调整。</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13.3 本合同当事人一方要求变更或解除合同时，除法律、行政法规另有规定外，应与对方当事人协商一致并达成书面协议。未达成书面协议的，本合同依然有效。</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13.4 因解除合同使当事人一方遭受损失的，除依法可以免除责任外，应由责任方负责赔偿对方的损失，赔偿方法与金额由双方在协议书约定。</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14、合同生效</w:t>
      </w:r>
    </w:p>
    <w:p w:rsidR="00F07EAC" w:rsidRDefault="00095309">
      <w:pPr>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14.1除生效条件双方在协议书中另有约定外，本合同自双方签字盖章之日起生效。</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15、合同终止</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15.1 受托人完成委托人全部委托招标代理业务，且委托人或中标人支付了全部代理报酬（含附加服务的报酬）后本合同终止。</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15.2 本合同终止并不影响各方应有的权利和应承担的义务。</w:t>
      </w:r>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15.3 因不可抗力，致使当事人一方或双方不能履行本合同时，双方应协商确定本合同继续履行的条件</w:t>
      </w:r>
      <w:r>
        <w:rPr>
          <w:rFonts w:ascii="宋体" w:eastAsia="宋体" w:hAnsi="宋体" w:cs="宋体" w:hint="eastAsia"/>
          <w:sz w:val="21"/>
          <w:szCs w:val="21"/>
          <w:lang w:val="zh-CN"/>
        </w:rPr>
        <w:lastRenderedPageBreak/>
        <w:t>或终止本合同。如果双方不能就本合同继续履行的条件或终止本合同达成一致意见，本合同自行终止。除委托人应付给受托人已完成工作的报酬外，各自承担相应的损失。</w:t>
      </w:r>
    </w:p>
    <w:p w:rsidR="00F07EAC" w:rsidRDefault="00095309">
      <w:pPr>
        <w:autoSpaceDE w:val="0"/>
        <w:autoSpaceDN w:val="0"/>
        <w:adjustRightInd w:val="0"/>
        <w:spacing w:line="360" w:lineRule="exact"/>
        <w:ind w:firstLine="480"/>
        <w:outlineLvl w:val="0"/>
        <w:rPr>
          <w:rFonts w:ascii="宋体" w:eastAsia="宋体" w:hAnsi="宋体" w:cs="宋体"/>
          <w:sz w:val="21"/>
          <w:szCs w:val="21"/>
          <w:lang w:val="zh-CN"/>
        </w:rPr>
      </w:pPr>
      <w:bookmarkStart w:id="61" w:name="_Toc11854425"/>
      <w:bookmarkStart w:id="62" w:name="_Toc350077497"/>
      <w:bookmarkStart w:id="63" w:name="_Toc350077431"/>
      <w:bookmarkStart w:id="64" w:name="_Toc349203665"/>
      <w:r>
        <w:rPr>
          <w:rFonts w:ascii="宋体" w:eastAsia="宋体" w:hAnsi="宋体" w:cs="宋体" w:hint="eastAsia"/>
          <w:sz w:val="21"/>
          <w:szCs w:val="21"/>
          <w:lang w:val="zh-CN"/>
        </w:rPr>
        <w:t>15.4 本合同的权利和义务终止后，委托人和受托人应当遵循诚实信用原则，履行通知、协助、保密等义务。</w:t>
      </w:r>
      <w:bookmarkEnd w:id="61"/>
      <w:bookmarkEnd w:id="62"/>
      <w:bookmarkEnd w:id="63"/>
      <w:bookmarkEnd w:id="64"/>
    </w:p>
    <w:p w:rsidR="00F07EAC" w:rsidRDefault="00095309">
      <w:pPr>
        <w:autoSpaceDE w:val="0"/>
        <w:autoSpaceDN w:val="0"/>
        <w:adjustRightInd w:val="0"/>
        <w:spacing w:line="360" w:lineRule="exact"/>
        <w:ind w:firstLine="480"/>
        <w:outlineLvl w:val="0"/>
        <w:rPr>
          <w:rFonts w:ascii="宋体" w:eastAsia="宋体" w:hAnsi="宋体" w:cs="宋体"/>
          <w:b/>
          <w:bCs/>
          <w:sz w:val="21"/>
          <w:szCs w:val="21"/>
          <w:lang w:val="zh-CN"/>
        </w:rPr>
      </w:pPr>
      <w:bookmarkStart w:id="65" w:name="_Toc349203666"/>
      <w:bookmarkStart w:id="66" w:name="_Toc350077432"/>
      <w:bookmarkStart w:id="67" w:name="_Toc350077498"/>
      <w:bookmarkStart w:id="68" w:name="_Toc11854426"/>
      <w:r>
        <w:rPr>
          <w:rFonts w:ascii="宋体" w:eastAsia="宋体" w:hAnsi="宋体" w:cs="宋体" w:hint="eastAsia"/>
          <w:b/>
          <w:bCs/>
          <w:sz w:val="21"/>
          <w:szCs w:val="21"/>
          <w:lang w:val="zh-CN"/>
        </w:rPr>
        <w:t>六、其他</w:t>
      </w:r>
      <w:bookmarkEnd w:id="65"/>
      <w:bookmarkEnd w:id="66"/>
      <w:bookmarkEnd w:id="67"/>
      <w:bookmarkEnd w:id="68"/>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16、合同的份数</w:t>
      </w:r>
    </w:p>
    <w:p w:rsidR="00F07EAC" w:rsidRDefault="00095309">
      <w:pPr>
        <w:autoSpaceDE w:val="0"/>
        <w:autoSpaceDN w:val="0"/>
        <w:adjustRightInd w:val="0"/>
        <w:spacing w:line="360" w:lineRule="exact"/>
        <w:ind w:firstLineChars="200" w:firstLine="420"/>
        <w:outlineLvl w:val="0"/>
        <w:rPr>
          <w:rFonts w:ascii="宋体" w:eastAsia="宋体" w:hAnsi="宋体" w:cs="宋体"/>
          <w:sz w:val="21"/>
          <w:szCs w:val="21"/>
          <w:lang w:val="zh-CN"/>
        </w:rPr>
      </w:pPr>
      <w:bookmarkStart w:id="69" w:name="_Toc350077433"/>
      <w:bookmarkStart w:id="70" w:name="_Toc11854427"/>
      <w:bookmarkStart w:id="71" w:name="_Toc349203667"/>
      <w:bookmarkStart w:id="72" w:name="_Toc350077499"/>
      <w:r>
        <w:rPr>
          <w:rFonts w:ascii="宋体" w:eastAsia="宋体" w:hAnsi="宋体" w:cs="宋体" w:hint="eastAsia"/>
          <w:sz w:val="21"/>
          <w:szCs w:val="21"/>
          <w:lang w:val="zh-CN"/>
        </w:rPr>
        <w:t>16.1 本合同正本一式两份，委托人和受托人各执一份。副本根据双方需要在本合同专用条款内约定。</w:t>
      </w:r>
      <w:bookmarkEnd w:id="69"/>
      <w:bookmarkEnd w:id="70"/>
      <w:bookmarkEnd w:id="71"/>
      <w:bookmarkEnd w:id="72"/>
    </w:p>
    <w:p w:rsidR="00F07EAC" w:rsidRDefault="00095309">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17、补充条款</w:t>
      </w:r>
    </w:p>
    <w:p w:rsidR="00F07EAC" w:rsidRDefault="00095309">
      <w:pPr>
        <w:autoSpaceDE w:val="0"/>
        <w:autoSpaceDN w:val="0"/>
        <w:adjustRightInd w:val="0"/>
        <w:snapToGri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双方根据有关法律、行政法规规定，结合本合同招标工程实际，经协商一致后，可对本合同通用条款未涉及的内容进行补充。</w:t>
      </w:r>
    </w:p>
    <w:p w:rsidR="00F07EAC" w:rsidRDefault="00095309">
      <w:pPr>
        <w:pStyle w:val="3"/>
        <w:jc w:val="center"/>
        <w:rPr>
          <w:rFonts w:ascii="宋体" w:eastAsia="宋体" w:hAnsi="宋体" w:cs="宋体"/>
          <w:sz w:val="21"/>
          <w:szCs w:val="21"/>
          <w:lang w:val="zh-CN"/>
        </w:rPr>
      </w:pPr>
      <w:r>
        <w:rPr>
          <w:rFonts w:ascii="宋体" w:hAnsi="宋体"/>
          <w:sz w:val="44"/>
        </w:rPr>
        <w:br w:type="page"/>
      </w:r>
      <w:bookmarkStart w:id="73" w:name="_Toc350077500"/>
      <w:bookmarkStart w:id="74" w:name="_Toc350077434"/>
      <w:bookmarkStart w:id="75" w:name="_Toc349203668"/>
      <w:r>
        <w:rPr>
          <w:rFonts w:ascii="宋体" w:eastAsia="宋体" w:hAnsi="宋体" w:cs="宋体" w:hint="eastAsia"/>
          <w:sz w:val="21"/>
          <w:szCs w:val="21"/>
          <w:lang w:val="zh-CN"/>
        </w:rPr>
        <w:lastRenderedPageBreak/>
        <w:t>第二部分   专用条款</w:t>
      </w:r>
      <w:bookmarkEnd w:id="73"/>
      <w:bookmarkEnd w:id="74"/>
      <w:bookmarkEnd w:id="75"/>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一、词语定义和适用法律</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1、合同文件及解释顺序</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1.1 合同文件及解释顺序如下：</w:t>
      </w:r>
    </w:p>
    <w:p w:rsidR="00F07EAC" w:rsidRDefault="00095309">
      <w:pPr>
        <w:snapToGrid w:val="0"/>
        <w:spacing w:line="320" w:lineRule="exact"/>
        <w:ind w:firstLineChars="400" w:firstLine="840"/>
        <w:rPr>
          <w:rFonts w:ascii="宋体" w:eastAsia="宋体" w:hAnsi="宋体" w:cs="宋体"/>
          <w:sz w:val="21"/>
          <w:szCs w:val="21"/>
          <w:u w:val="single"/>
        </w:rPr>
      </w:pPr>
      <w:r>
        <w:rPr>
          <w:rFonts w:ascii="宋体" w:eastAsia="宋体" w:hAnsi="宋体" w:cs="宋体" w:hint="eastAsia"/>
          <w:sz w:val="21"/>
          <w:szCs w:val="21"/>
          <w:u w:val="single"/>
        </w:rPr>
        <w:t>（1）本合同协议书及各种合同附件（含评审期间和合同谈判过程中的澄清文件和补充资料）；</w:t>
      </w:r>
    </w:p>
    <w:p w:rsidR="00F07EAC" w:rsidRDefault="00095309">
      <w:pPr>
        <w:tabs>
          <w:tab w:val="left" w:pos="360"/>
        </w:tabs>
        <w:snapToGrid w:val="0"/>
        <w:spacing w:line="300" w:lineRule="auto"/>
        <w:ind w:firstLineChars="400" w:firstLine="840"/>
        <w:rPr>
          <w:rFonts w:ascii="宋体" w:eastAsia="宋体" w:hAnsi="宋体" w:cs="宋体"/>
          <w:sz w:val="21"/>
          <w:szCs w:val="21"/>
          <w:u w:val="single"/>
        </w:rPr>
      </w:pPr>
      <w:r>
        <w:rPr>
          <w:rFonts w:ascii="宋体" w:eastAsia="宋体" w:hAnsi="宋体" w:cs="宋体" w:hint="eastAsia"/>
          <w:sz w:val="21"/>
          <w:szCs w:val="21"/>
          <w:u w:val="single"/>
        </w:rPr>
        <w:t>（2）成交通知书、磋商文件及报价文件：</w:t>
      </w:r>
    </w:p>
    <w:p w:rsidR="00F07EAC" w:rsidRDefault="00095309">
      <w:pPr>
        <w:tabs>
          <w:tab w:val="left" w:pos="360"/>
        </w:tabs>
        <w:snapToGrid w:val="0"/>
        <w:spacing w:line="300" w:lineRule="auto"/>
        <w:ind w:firstLineChars="400" w:firstLine="840"/>
        <w:rPr>
          <w:rFonts w:ascii="宋体" w:eastAsia="宋体" w:hAnsi="宋体" w:cs="宋体"/>
          <w:sz w:val="21"/>
          <w:szCs w:val="21"/>
          <w:u w:val="single"/>
        </w:rPr>
      </w:pPr>
      <w:r>
        <w:rPr>
          <w:rFonts w:ascii="宋体" w:eastAsia="宋体" w:hAnsi="宋体" w:cs="宋体" w:hint="eastAsia"/>
          <w:sz w:val="21"/>
          <w:szCs w:val="21"/>
          <w:u w:val="single"/>
        </w:rPr>
        <w:t>（3）本合同专用条款；</w:t>
      </w:r>
    </w:p>
    <w:p w:rsidR="00F07EAC" w:rsidRDefault="00095309">
      <w:pPr>
        <w:tabs>
          <w:tab w:val="left" w:pos="360"/>
        </w:tabs>
        <w:snapToGrid w:val="0"/>
        <w:spacing w:line="300" w:lineRule="auto"/>
        <w:ind w:firstLineChars="400" w:firstLine="840"/>
        <w:rPr>
          <w:rFonts w:ascii="宋体" w:eastAsia="宋体" w:hAnsi="宋体" w:cs="宋体"/>
          <w:sz w:val="21"/>
          <w:szCs w:val="21"/>
          <w:u w:val="single"/>
        </w:rPr>
      </w:pPr>
      <w:r>
        <w:rPr>
          <w:rFonts w:ascii="宋体" w:eastAsia="宋体" w:hAnsi="宋体" w:cs="宋体" w:hint="eastAsia"/>
          <w:sz w:val="21"/>
          <w:szCs w:val="21"/>
          <w:u w:val="single"/>
        </w:rPr>
        <w:t>（4）本合同通用条款。</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2、语言文字和适用法律</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 xml:space="preserve"> 2.1 语言文字</w:t>
      </w:r>
    </w:p>
    <w:p w:rsidR="00F07EAC" w:rsidRDefault="00B87177">
      <w:pPr>
        <w:autoSpaceDE w:val="0"/>
        <w:autoSpaceDN w:val="0"/>
        <w:adjustRightInd w:val="0"/>
        <w:snapToGrid w:val="0"/>
        <w:spacing w:line="300" w:lineRule="auto"/>
        <w:ind w:firstLineChars="300" w:firstLine="630"/>
        <w:rPr>
          <w:rFonts w:ascii="宋体" w:eastAsia="宋体" w:hAnsi="宋体" w:cs="宋体"/>
          <w:sz w:val="21"/>
          <w:szCs w:val="21"/>
          <w:lang w:val="zh-CN"/>
        </w:rPr>
      </w:pPr>
      <w:r>
        <w:rPr>
          <w:rFonts w:ascii="宋体" w:eastAsia="宋体" w:hAnsi="宋体" w:cs="宋体"/>
          <w:sz w:val="21"/>
          <w:szCs w:val="21"/>
        </w:rPr>
        <w:pict>
          <v:line id="_x0000_s2051" style="position:absolute;left:0;text-align:left;z-index:251659264" from="135.75pt,11.55pt" to="450.75pt,11.55pt"/>
        </w:pict>
      </w:r>
      <w:r w:rsidR="00095309">
        <w:rPr>
          <w:rFonts w:ascii="宋体" w:eastAsia="宋体" w:hAnsi="宋体" w:cs="宋体" w:hint="eastAsia"/>
          <w:sz w:val="21"/>
          <w:szCs w:val="21"/>
          <w:lang w:val="zh-CN"/>
        </w:rPr>
        <w:t xml:space="preserve">本合同采用的文字为：中文 </w:t>
      </w:r>
    </w:p>
    <w:p w:rsidR="00F07EAC" w:rsidRDefault="00B87177">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pict>
          <v:line id="_x0000_s2052" style="position:absolute;left:0;text-align:left;z-index:251660288" from="211.5pt,11.75pt" to="436.5pt,11.75pt"/>
        </w:pict>
      </w:r>
      <w:r w:rsidR="00095309">
        <w:rPr>
          <w:rFonts w:ascii="宋体" w:eastAsia="宋体" w:hAnsi="宋体" w:cs="宋体" w:hint="eastAsia"/>
          <w:sz w:val="21"/>
          <w:szCs w:val="21"/>
          <w:lang w:val="zh-CN"/>
        </w:rPr>
        <w:t xml:space="preserve"> 2.2 本合同需要明示的法律、行政法规： 《中华人民共和国合同法》</w:t>
      </w:r>
    </w:p>
    <w:p w:rsidR="00F07EAC" w:rsidRDefault="00F07EAC">
      <w:pPr>
        <w:autoSpaceDE w:val="0"/>
        <w:autoSpaceDN w:val="0"/>
        <w:adjustRightInd w:val="0"/>
        <w:snapToGrid w:val="0"/>
        <w:spacing w:line="300" w:lineRule="auto"/>
        <w:ind w:firstLine="540"/>
        <w:rPr>
          <w:rFonts w:ascii="宋体" w:eastAsia="宋体" w:hAnsi="宋体" w:cs="宋体"/>
          <w:sz w:val="21"/>
          <w:szCs w:val="21"/>
          <w:lang w:val="zh-CN"/>
        </w:rPr>
      </w:pP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二、双方一般权利和义务、责任</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3、 委托</w:t>
      </w:r>
      <w:r>
        <w:rPr>
          <w:rFonts w:ascii="宋体" w:eastAsia="宋体" w:hAnsi="宋体" w:cs="宋体" w:hint="eastAsia"/>
          <w:sz w:val="21"/>
          <w:szCs w:val="21"/>
        </w:rPr>
        <w:t>采购</w:t>
      </w:r>
      <w:r>
        <w:rPr>
          <w:rFonts w:ascii="宋体" w:eastAsia="宋体" w:hAnsi="宋体" w:cs="宋体" w:hint="eastAsia"/>
          <w:sz w:val="21"/>
          <w:szCs w:val="21"/>
          <w:lang w:val="zh-CN"/>
        </w:rPr>
        <w:t>代理、</w:t>
      </w:r>
      <w:r>
        <w:rPr>
          <w:rFonts w:ascii="宋体" w:eastAsia="宋体" w:hAnsi="宋体" w:cs="宋体" w:hint="eastAsia"/>
          <w:sz w:val="21"/>
          <w:szCs w:val="21"/>
        </w:rPr>
        <w:t>工程造价咨询服务</w:t>
      </w:r>
      <w:r>
        <w:rPr>
          <w:rFonts w:ascii="宋体" w:eastAsia="宋体" w:hAnsi="宋体" w:cs="宋体" w:hint="eastAsia"/>
          <w:sz w:val="21"/>
          <w:szCs w:val="21"/>
          <w:lang w:val="zh-CN"/>
        </w:rPr>
        <w:t>工作的具体范围和内容：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3.1</w:t>
      </w:r>
      <w:r>
        <w:rPr>
          <w:rFonts w:ascii="宋体" w:eastAsia="宋体" w:hAnsi="宋体" w:cs="宋体" w:hint="eastAsia"/>
          <w:bCs/>
          <w:kern w:val="0"/>
          <w:sz w:val="21"/>
          <w:szCs w:val="21"/>
        </w:rPr>
        <w:t>南通港口集团有限公司年度采购的各类工程、服务及货物采购项目，包括但不限于勘察、施工、监理、咨询等采购人要求的工程、服务及货物采购项目的招标、竞争性谈判（磋商）、询价等代理。</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kern w:val="0"/>
          <w:sz w:val="21"/>
          <w:szCs w:val="21"/>
        </w:rPr>
        <w:t>3.2</w:t>
      </w:r>
      <w:r>
        <w:rPr>
          <w:rFonts w:ascii="宋体" w:eastAsia="宋体" w:hAnsi="宋体" w:cs="宋体" w:hint="eastAsia"/>
          <w:bCs/>
          <w:kern w:val="0"/>
          <w:sz w:val="21"/>
          <w:szCs w:val="21"/>
        </w:rPr>
        <w:t>南通港口集团有限公司年度建设工程项目的工程量清单编制、采购控制价编制、采购协助等工作，根据国家和省、市建设行政主管部门的有关工程造价计价标准和规定及业主提供的招标、询价、竞争性谈判（磋商）等文件（未含工程量清单）、工程图纸、答疑资料完成工程造价咨询服务。</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 xml:space="preserve"> 3.</w:t>
      </w:r>
      <w:r>
        <w:rPr>
          <w:rFonts w:ascii="宋体" w:eastAsia="宋体" w:hAnsi="宋体" w:cs="宋体" w:hint="eastAsia"/>
          <w:sz w:val="21"/>
          <w:szCs w:val="21"/>
        </w:rPr>
        <w:t>3采购</w:t>
      </w:r>
      <w:r>
        <w:rPr>
          <w:rFonts w:ascii="宋体" w:eastAsia="宋体" w:hAnsi="宋体" w:cs="宋体" w:hint="eastAsia"/>
          <w:sz w:val="21"/>
          <w:szCs w:val="21"/>
          <w:lang w:val="zh-CN"/>
        </w:rPr>
        <w:t>代理服务期：</w:t>
      </w:r>
      <w:r>
        <w:rPr>
          <w:rFonts w:ascii="宋体" w:eastAsia="宋体" w:hAnsi="宋体" w:cs="宋体" w:hint="eastAsia"/>
          <w:b/>
          <w:sz w:val="21"/>
          <w:szCs w:val="21"/>
        </w:rPr>
        <w:t>自合同签订之日起2年</w:t>
      </w:r>
      <w:r>
        <w:rPr>
          <w:rFonts w:ascii="宋体" w:eastAsia="宋体" w:hAnsi="宋体" w:cs="宋体" w:hint="eastAsia"/>
          <w:b/>
          <w:sz w:val="21"/>
          <w:szCs w:val="21"/>
          <w:lang w:val="zh-CN"/>
        </w:rPr>
        <w:t>。</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4</w:t>
      </w:r>
      <w:r>
        <w:rPr>
          <w:rFonts w:ascii="宋体" w:eastAsia="宋体" w:hAnsi="宋体" w:cs="宋体" w:hint="eastAsia"/>
          <w:sz w:val="21"/>
          <w:szCs w:val="21"/>
          <w:lang w:val="zh-CN"/>
        </w:rPr>
        <w:t>、委托人的义务</w:t>
      </w:r>
    </w:p>
    <w:p w:rsidR="00F07EAC" w:rsidRDefault="00095309">
      <w:pPr>
        <w:autoSpaceDE w:val="0"/>
        <w:autoSpaceDN w:val="0"/>
        <w:adjustRightInd w:val="0"/>
        <w:snapToGrid w:val="0"/>
        <w:spacing w:line="300" w:lineRule="auto"/>
        <w:rPr>
          <w:rFonts w:ascii="宋体" w:eastAsia="宋体" w:hAnsi="宋体" w:cs="宋体"/>
          <w:sz w:val="21"/>
          <w:szCs w:val="21"/>
          <w:lang w:val="zh-CN"/>
        </w:rPr>
      </w:pPr>
      <w:r>
        <w:rPr>
          <w:rFonts w:ascii="宋体" w:eastAsia="宋体" w:hAnsi="宋体" w:cs="宋体" w:hint="eastAsia"/>
          <w:sz w:val="21"/>
          <w:szCs w:val="21"/>
        </w:rPr>
        <w:t>4</w:t>
      </w:r>
      <w:r>
        <w:rPr>
          <w:rFonts w:ascii="宋体" w:eastAsia="宋体" w:hAnsi="宋体" w:cs="宋体" w:hint="eastAsia"/>
          <w:sz w:val="21"/>
          <w:szCs w:val="21"/>
          <w:lang w:val="zh-CN"/>
        </w:rPr>
        <w:t>.3 委托人应按约定的时间和要求完成下列工作：</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u w:val="single"/>
          <w:vertAlign w:val="subscript"/>
        </w:rPr>
      </w:pPr>
      <w:r>
        <w:rPr>
          <w:rFonts w:ascii="宋体" w:eastAsia="宋体" w:hAnsi="宋体" w:cs="宋体" w:hint="eastAsia"/>
          <w:sz w:val="21"/>
          <w:szCs w:val="21"/>
          <w:lang w:val="zh-CN"/>
        </w:rPr>
        <w:t>（1）向受委托人提供</w:t>
      </w:r>
      <w:r>
        <w:rPr>
          <w:rFonts w:ascii="宋体" w:eastAsia="宋体" w:hAnsi="宋体" w:cs="宋体" w:hint="eastAsia"/>
          <w:sz w:val="21"/>
          <w:szCs w:val="21"/>
        </w:rPr>
        <w:t>项目采购</w:t>
      </w:r>
      <w:r>
        <w:rPr>
          <w:rFonts w:ascii="宋体" w:eastAsia="宋体" w:hAnsi="宋体" w:cs="宋体" w:hint="eastAsia"/>
          <w:sz w:val="21"/>
          <w:szCs w:val="21"/>
          <w:lang w:val="zh-CN"/>
        </w:rPr>
        <w:t>代理、</w:t>
      </w:r>
      <w:r>
        <w:rPr>
          <w:rFonts w:ascii="宋体" w:eastAsia="宋体" w:hAnsi="宋体" w:cs="宋体" w:hint="eastAsia"/>
          <w:sz w:val="21"/>
          <w:szCs w:val="21"/>
        </w:rPr>
        <w:t>工程造价咨询</w:t>
      </w:r>
      <w:r>
        <w:rPr>
          <w:rFonts w:ascii="宋体" w:eastAsia="宋体" w:hAnsi="宋体" w:cs="宋体" w:hint="eastAsia"/>
          <w:sz w:val="21"/>
          <w:szCs w:val="21"/>
          <w:lang w:val="zh-CN"/>
        </w:rPr>
        <w:t>业务应具备的相关工作前期资料及资金落实情况资料的时间：</w:t>
      </w:r>
      <w:r>
        <w:rPr>
          <w:rFonts w:ascii="宋体" w:eastAsia="宋体" w:hAnsi="宋体" w:cs="宋体" w:hint="eastAsia"/>
          <w:sz w:val="21"/>
          <w:szCs w:val="21"/>
          <w:u w:val="single"/>
          <w:lang w:val="zh-CN"/>
        </w:rPr>
        <w:t>编写</w:t>
      </w:r>
      <w:r>
        <w:rPr>
          <w:rFonts w:ascii="宋体" w:eastAsia="宋体" w:hAnsi="宋体" w:cs="宋体" w:hint="eastAsia"/>
          <w:sz w:val="21"/>
          <w:szCs w:val="21"/>
          <w:u w:val="single"/>
        </w:rPr>
        <w:t>采购</w:t>
      </w:r>
      <w:r>
        <w:rPr>
          <w:rFonts w:ascii="宋体" w:eastAsia="宋体" w:hAnsi="宋体" w:cs="宋体" w:hint="eastAsia"/>
          <w:sz w:val="21"/>
          <w:szCs w:val="21"/>
          <w:u w:val="single"/>
          <w:lang w:val="zh-CN"/>
        </w:rPr>
        <w:t>文件之前。</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u w:val="single"/>
          <w:lang w:val="zh-CN"/>
        </w:rPr>
      </w:pPr>
      <w:r>
        <w:rPr>
          <w:rFonts w:ascii="宋体" w:eastAsia="宋体" w:hAnsi="宋体" w:cs="宋体" w:hint="eastAsia"/>
          <w:sz w:val="21"/>
          <w:szCs w:val="21"/>
          <w:lang w:val="zh-CN"/>
        </w:rPr>
        <w:t>（2）向受委托人提供完全代理</w:t>
      </w:r>
      <w:r>
        <w:rPr>
          <w:rFonts w:ascii="宋体" w:eastAsia="宋体" w:hAnsi="宋体" w:cs="宋体" w:hint="eastAsia"/>
          <w:sz w:val="21"/>
          <w:szCs w:val="21"/>
        </w:rPr>
        <w:t>采购、工程造价咨询</w:t>
      </w:r>
      <w:r>
        <w:rPr>
          <w:rFonts w:ascii="宋体" w:eastAsia="宋体" w:hAnsi="宋体" w:cs="宋体" w:hint="eastAsia"/>
          <w:sz w:val="21"/>
          <w:szCs w:val="21"/>
          <w:lang w:val="zh-CN"/>
        </w:rPr>
        <w:t>业务所需的全部资料的时间：发布</w:t>
      </w:r>
      <w:r>
        <w:rPr>
          <w:rFonts w:ascii="宋体" w:eastAsia="宋体" w:hAnsi="宋体" w:cs="宋体" w:hint="eastAsia"/>
          <w:sz w:val="21"/>
          <w:szCs w:val="21"/>
        </w:rPr>
        <w:t>采购</w:t>
      </w:r>
      <w:r>
        <w:rPr>
          <w:rFonts w:ascii="宋体" w:eastAsia="宋体" w:hAnsi="宋体" w:cs="宋体" w:hint="eastAsia"/>
          <w:sz w:val="21"/>
          <w:szCs w:val="21"/>
          <w:lang w:val="zh-CN"/>
        </w:rPr>
        <w:t>公告或</w:t>
      </w:r>
      <w:r>
        <w:rPr>
          <w:rFonts w:ascii="宋体" w:eastAsia="宋体" w:hAnsi="宋体" w:cs="宋体" w:hint="eastAsia"/>
          <w:sz w:val="21"/>
          <w:szCs w:val="21"/>
        </w:rPr>
        <w:t>采购</w:t>
      </w:r>
      <w:r>
        <w:rPr>
          <w:rFonts w:ascii="宋体" w:eastAsia="宋体" w:hAnsi="宋体" w:cs="宋体" w:hint="eastAsia"/>
          <w:sz w:val="21"/>
          <w:szCs w:val="21"/>
          <w:lang w:val="zh-CN"/>
        </w:rPr>
        <w:t>邀请前三天。</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vertAlign w:val="subscript"/>
        </w:rPr>
      </w:pPr>
      <w:r>
        <w:rPr>
          <w:rFonts w:ascii="宋体" w:eastAsia="宋体" w:hAnsi="宋体" w:cs="宋体" w:hint="eastAsia"/>
          <w:sz w:val="21"/>
          <w:szCs w:val="21"/>
          <w:lang w:val="zh-CN"/>
        </w:rPr>
        <w:t>（3）向受委托人提供保证</w:t>
      </w:r>
      <w:r>
        <w:rPr>
          <w:rFonts w:ascii="宋体" w:eastAsia="宋体" w:hAnsi="宋体" w:cs="宋体" w:hint="eastAsia"/>
          <w:sz w:val="21"/>
          <w:szCs w:val="21"/>
        </w:rPr>
        <w:t>采购</w:t>
      </w:r>
      <w:r>
        <w:rPr>
          <w:rFonts w:ascii="宋体" w:eastAsia="宋体" w:hAnsi="宋体" w:cs="宋体" w:hint="eastAsia"/>
          <w:sz w:val="21"/>
          <w:szCs w:val="21"/>
          <w:lang w:val="zh-CN"/>
        </w:rPr>
        <w:t>工作顺利完成的条件：在约定的时间审查资审文件、</w:t>
      </w:r>
      <w:r>
        <w:rPr>
          <w:rFonts w:ascii="宋体" w:eastAsia="宋体" w:hAnsi="宋体" w:cs="宋体" w:hint="eastAsia"/>
          <w:sz w:val="21"/>
          <w:szCs w:val="21"/>
        </w:rPr>
        <w:t>采购</w:t>
      </w:r>
      <w:r>
        <w:rPr>
          <w:rFonts w:ascii="宋体" w:eastAsia="宋体" w:hAnsi="宋体" w:cs="宋体" w:hint="eastAsia"/>
          <w:sz w:val="21"/>
          <w:szCs w:val="21"/>
          <w:lang w:val="zh-CN"/>
        </w:rPr>
        <w:t>文件、清单与标底（或限价）。</w:t>
      </w:r>
    </w:p>
    <w:p w:rsidR="00F07EAC" w:rsidRDefault="00095309">
      <w:pPr>
        <w:autoSpaceDE w:val="0"/>
        <w:autoSpaceDN w:val="0"/>
        <w:adjustRightInd w:val="0"/>
        <w:snapToGrid w:val="0"/>
        <w:spacing w:line="300" w:lineRule="auto"/>
        <w:rPr>
          <w:rFonts w:ascii="宋体" w:eastAsia="宋体" w:hAnsi="宋体" w:cs="宋体"/>
          <w:sz w:val="21"/>
          <w:szCs w:val="21"/>
          <w:lang w:val="zh-CN"/>
        </w:rPr>
      </w:pPr>
      <w:r>
        <w:rPr>
          <w:rFonts w:ascii="宋体" w:eastAsia="宋体" w:hAnsi="宋体" w:cs="宋体" w:hint="eastAsia"/>
          <w:sz w:val="21"/>
          <w:szCs w:val="21"/>
          <w:lang w:val="zh-CN"/>
        </w:rPr>
        <w:t xml:space="preserve">    （4）指定的与受委托人联系的人员</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姓名：</w:t>
      </w:r>
    </w:p>
    <w:p w:rsidR="00F07EAC" w:rsidRDefault="00B87177">
      <w:pPr>
        <w:autoSpaceDE w:val="0"/>
        <w:autoSpaceDN w:val="0"/>
        <w:adjustRightInd w:val="0"/>
        <w:snapToGrid w:val="0"/>
        <w:spacing w:line="300" w:lineRule="auto"/>
        <w:ind w:firstLineChars="200" w:firstLine="420"/>
        <w:rPr>
          <w:rFonts w:ascii="宋体" w:eastAsia="宋体" w:hAnsi="宋体" w:cs="宋体"/>
          <w:sz w:val="21"/>
          <w:szCs w:val="21"/>
          <w:lang w:val="zh-CN"/>
        </w:rPr>
      </w:pPr>
      <w:r w:rsidRPr="00B87177">
        <w:rPr>
          <w:rFonts w:ascii="宋体" w:eastAsia="宋体" w:hAnsi="宋体" w:cs="宋体"/>
          <w:sz w:val="21"/>
          <w:szCs w:val="21"/>
          <w:lang w:val="zh-CN"/>
        </w:rPr>
        <w:pict>
          <v:line id="_x0000_s2053" style="position:absolute;left:0;text-align:left;z-index:251661312" from="63pt,0" to="189pt,0"/>
        </w:pict>
      </w:r>
      <w:r w:rsidR="00095309">
        <w:rPr>
          <w:rFonts w:ascii="宋体" w:eastAsia="宋体" w:hAnsi="宋体" w:cs="宋体" w:hint="eastAsia"/>
          <w:sz w:val="21"/>
          <w:szCs w:val="21"/>
          <w:lang w:val="zh-CN"/>
        </w:rPr>
        <w:t>职务：</w:t>
      </w:r>
    </w:p>
    <w:p w:rsidR="00F07EAC" w:rsidRDefault="00B87177">
      <w:pPr>
        <w:autoSpaceDE w:val="0"/>
        <w:autoSpaceDN w:val="0"/>
        <w:adjustRightInd w:val="0"/>
        <w:snapToGrid w:val="0"/>
        <w:spacing w:line="300" w:lineRule="auto"/>
        <w:ind w:firstLineChars="200" w:firstLine="420"/>
        <w:rPr>
          <w:rFonts w:ascii="宋体" w:eastAsia="宋体" w:hAnsi="宋体" w:cs="宋体"/>
          <w:sz w:val="21"/>
          <w:szCs w:val="21"/>
          <w:lang w:val="zh-CN"/>
        </w:rPr>
      </w:pPr>
      <w:r w:rsidRPr="00B87177">
        <w:rPr>
          <w:rFonts w:ascii="宋体" w:eastAsia="宋体" w:hAnsi="宋体" w:cs="宋体"/>
          <w:sz w:val="21"/>
          <w:szCs w:val="21"/>
          <w:lang w:val="zh-CN"/>
        </w:rPr>
        <w:pict>
          <v:line id="_x0000_s2054" style="position:absolute;left:0;text-align:left;z-index:251662336" from="63pt,0" to="189pt,0"/>
        </w:pict>
      </w:r>
      <w:r w:rsidR="00095309">
        <w:rPr>
          <w:rFonts w:ascii="宋体" w:eastAsia="宋体" w:hAnsi="宋体" w:cs="宋体" w:hint="eastAsia"/>
          <w:sz w:val="21"/>
          <w:szCs w:val="21"/>
          <w:lang w:val="zh-CN"/>
        </w:rPr>
        <w:t xml:space="preserve">电话： </w:t>
      </w:r>
    </w:p>
    <w:p w:rsidR="00F07EAC" w:rsidRDefault="00B87177">
      <w:pPr>
        <w:autoSpaceDE w:val="0"/>
        <w:autoSpaceDN w:val="0"/>
        <w:adjustRightInd w:val="0"/>
        <w:snapToGrid w:val="0"/>
        <w:spacing w:line="300" w:lineRule="auto"/>
        <w:ind w:firstLineChars="240" w:firstLine="504"/>
        <w:rPr>
          <w:rFonts w:ascii="宋体" w:eastAsia="宋体" w:hAnsi="宋体" w:cs="宋体"/>
          <w:sz w:val="21"/>
          <w:szCs w:val="21"/>
          <w:lang w:val="zh-CN"/>
        </w:rPr>
      </w:pPr>
      <w:r w:rsidRPr="00B87177">
        <w:rPr>
          <w:rFonts w:ascii="宋体" w:eastAsia="宋体" w:hAnsi="宋体" w:cs="宋体"/>
          <w:sz w:val="21"/>
          <w:szCs w:val="21"/>
          <w:lang w:val="zh-CN"/>
        </w:rPr>
        <w:pict>
          <v:line id="_x0000_s2055" style="position:absolute;left:0;text-align:left;z-index:251663360" from="63pt,0" to="189pt,0"/>
        </w:pict>
      </w:r>
      <w:r w:rsidR="00095309">
        <w:rPr>
          <w:rFonts w:ascii="宋体" w:eastAsia="宋体" w:hAnsi="宋体" w:cs="宋体" w:hint="eastAsia"/>
          <w:sz w:val="21"/>
          <w:szCs w:val="21"/>
          <w:lang w:val="zh-CN"/>
        </w:rPr>
        <w:t>（5）需要与第三方协调的工作：设计单位提供</w:t>
      </w:r>
      <w:r w:rsidR="00095309">
        <w:rPr>
          <w:rFonts w:ascii="宋体" w:eastAsia="宋体" w:hAnsi="宋体" w:cs="宋体" w:hint="eastAsia"/>
          <w:sz w:val="21"/>
          <w:szCs w:val="21"/>
        </w:rPr>
        <w:t>图纸</w:t>
      </w:r>
      <w:r w:rsidR="00095309">
        <w:rPr>
          <w:rFonts w:ascii="宋体" w:eastAsia="宋体" w:hAnsi="宋体" w:cs="宋体" w:hint="eastAsia"/>
          <w:sz w:val="21"/>
          <w:szCs w:val="21"/>
          <w:lang w:val="zh-CN"/>
        </w:rPr>
        <w:t>。</w:t>
      </w:r>
    </w:p>
    <w:p w:rsidR="00F07EAC" w:rsidRDefault="00095309">
      <w:pPr>
        <w:autoSpaceDE w:val="0"/>
        <w:autoSpaceDN w:val="0"/>
        <w:adjustRightInd w:val="0"/>
        <w:snapToGrid w:val="0"/>
        <w:spacing w:line="300" w:lineRule="auto"/>
        <w:ind w:firstLineChars="240" w:firstLine="504"/>
        <w:rPr>
          <w:rFonts w:ascii="宋体" w:eastAsia="宋体" w:hAnsi="宋体" w:cs="宋体"/>
          <w:sz w:val="21"/>
          <w:szCs w:val="21"/>
          <w:lang w:val="zh-CN"/>
        </w:rPr>
      </w:pPr>
      <w:r>
        <w:rPr>
          <w:rFonts w:ascii="宋体" w:eastAsia="宋体" w:hAnsi="宋体" w:cs="宋体" w:hint="eastAsia"/>
          <w:sz w:val="21"/>
          <w:szCs w:val="21"/>
          <w:lang w:val="zh-CN"/>
        </w:rPr>
        <w:t>（6）应尽的其他义务：</w:t>
      </w:r>
    </w:p>
    <w:p w:rsidR="00F07EAC" w:rsidRDefault="00095309" w:rsidP="005D5019">
      <w:pPr>
        <w:autoSpaceDE w:val="0"/>
        <w:autoSpaceDN w:val="0"/>
        <w:adjustRightInd w:val="0"/>
        <w:snapToGrid w:val="0"/>
        <w:spacing w:line="300" w:lineRule="auto"/>
        <w:ind w:firstLineChars="256" w:firstLine="538"/>
        <w:rPr>
          <w:rFonts w:ascii="宋体" w:eastAsia="宋体" w:hAnsi="宋体" w:cs="宋体"/>
          <w:sz w:val="21"/>
          <w:szCs w:val="21"/>
          <w:lang w:val="zh-CN"/>
        </w:rPr>
      </w:pPr>
      <w:r>
        <w:rPr>
          <w:rFonts w:ascii="宋体" w:eastAsia="宋体" w:hAnsi="宋体" w:cs="宋体" w:hint="eastAsia"/>
          <w:sz w:val="21"/>
          <w:szCs w:val="21"/>
          <w:lang w:val="zh-CN"/>
        </w:rPr>
        <w:t>① 为受委托人开展调查研究、搜集资料工作提供必要的帮助；并根据</w:t>
      </w:r>
      <w:r>
        <w:rPr>
          <w:rFonts w:ascii="宋体" w:eastAsia="宋体" w:hAnsi="宋体" w:cs="宋体" w:hint="eastAsia"/>
          <w:sz w:val="21"/>
          <w:szCs w:val="21"/>
        </w:rPr>
        <w:t>采购</w:t>
      </w:r>
      <w:r>
        <w:rPr>
          <w:rFonts w:ascii="宋体" w:eastAsia="宋体" w:hAnsi="宋体" w:cs="宋体" w:hint="eastAsia"/>
          <w:sz w:val="21"/>
          <w:szCs w:val="21"/>
          <w:lang w:val="zh-CN"/>
        </w:rPr>
        <w:t>工作的要求，及时告知受托人</w:t>
      </w:r>
      <w:r>
        <w:rPr>
          <w:rFonts w:ascii="宋体" w:eastAsia="宋体" w:hAnsi="宋体" w:cs="宋体" w:hint="eastAsia"/>
          <w:sz w:val="21"/>
          <w:szCs w:val="21"/>
        </w:rPr>
        <w:t>采购</w:t>
      </w:r>
      <w:r>
        <w:rPr>
          <w:rFonts w:ascii="宋体" w:eastAsia="宋体" w:hAnsi="宋体" w:cs="宋体" w:hint="eastAsia"/>
          <w:sz w:val="21"/>
          <w:szCs w:val="21"/>
          <w:lang w:val="zh-CN"/>
        </w:rPr>
        <w:t>工作计划，以确保受委托人咨询工作顺利开展；</w:t>
      </w:r>
    </w:p>
    <w:p w:rsidR="00F07EAC" w:rsidRDefault="00095309" w:rsidP="005D5019">
      <w:pPr>
        <w:autoSpaceDE w:val="0"/>
        <w:autoSpaceDN w:val="0"/>
        <w:adjustRightInd w:val="0"/>
        <w:snapToGrid w:val="0"/>
        <w:spacing w:line="300" w:lineRule="auto"/>
        <w:ind w:firstLineChars="256" w:firstLine="538"/>
        <w:rPr>
          <w:rFonts w:ascii="宋体" w:eastAsia="宋体" w:hAnsi="宋体" w:cs="宋体"/>
          <w:sz w:val="21"/>
          <w:szCs w:val="21"/>
          <w:lang w:val="zh-CN"/>
        </w:rPr>
      </w:pPr>
      <w:r>
        <w:rPr>
          <w:rFonts w:ascii="宋体" w:eastAsia="宋体" w:hAnsi="宋体" w:cs="宋体" w:hint="eastAsia"/>
          <w:sz w:val="21"/>
          <w:szCs w:val="21"/>
          <w:lang w:val="zh-CN"/>
        </w:rPr>
        <w:t>② 与受委托人共同组织好现场考察、标前会、开评标会；</w:t>
      </w:r>
    </w:p>
    <w:p w:rsidR="00F07EAC" w:rsidRDefault="00095309" w:rsidP="005D5019">
      <w:pPr>
        <w:autoSpaceDE w:val="0"/>
        <w:autoSpaceDN w:val="0"/>
        <w:adjustRightInd w:val="0"/>
        <w:snapToGrid w:val="0"/>
        <w:spacing w:line="300" w:lineRule="auto"/>
        <w:ind w:firstLineChars="256" w:firstLine="538"/>
        <w:rPr>
          <w:rFonts w:ascii="宋体" w:eastAsia="宋体" w:hAnsi="宋体" w:cs="宋体"/>
          <w:sz w:val="21"/>
          <w:szCs w:val="21"/>
          <w:lang w:val="zh-CN"/>
        </w:rPr>
      </w:pPr>
      <w:r>
        <w:rPr>
          <w:rFonts w:ascii="宋体" w:eastAsia="宋体" w:hAnsi="宋体" w:cs="宋体" w:hint="eastAsia"/>
          <w:sz w:val="21"/>
          <w:szCs w:val="21"/>
          <w:lang w:val="zh-CN"/>
        </w:rPr>
        <w:t>③ 及时按合同要求向受委托人结算支付</w:t>
      </w:r>
      <w:r>
        <w:rPr>
          <w:rFonts w:ascii="宋体" w:eastAsia="宋体" w:hAnsi="宋体" w:cs="宋体" w:hint="eastAsia"/>
          <w:sz w:val="21"/>
          <w:szCs w:val="21"/>
        </w:rPr>
        <w:t>采购</w:t>
      </w:r>
      <w:r>
        <w:rPr>
          <w:rFonts w:ascii="宋体" w:eastAsia="宋体" w:hAnsi="宋体" w:cs="宋体" w:hint="eastAsia"/>
          <w:sz w:val="21"/>
          <w:szCs w:val="21"/>
          <w:lang w:val="zh-CN"/>
        </w:rPr>
        <w:t>咨询服务费用。</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w:t>
      </w:r>
      <w:r>
        <w:rPr>
          <w:rFonts w:ascii="宋体" w:eastAsia="宋体" w:hAnsi="宋体" w:cs="宋体" w:hint="eastAsia"/>
          <w:sz w:val="21"/>
          <w:szCs w:val="21"/>
          <w:lang w:val="zh-CN"/>
        </w:rPr>
        <w:t>、受委托人的义务</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u w:val="single"/>
          <w:lang w:val="zh-CN"/>
        </w:rPr>
      </w:pPr>
      <w:r>
        <w:rPr>
          <w:rFonts w:ascii="宋体" w:eastAsia="宋体" w:hAnsi="宋体" w:cs="宋体" w:hint="eastAsia"/>
          <w:sz w:val="21"/>
          <w:szCs w:val="21"/>
        </w:rPr>
        <w:t>5</w:t>
      </w:r>
      <w:r>
        <w:rPr>
          <w:rFonts w:ascii="宋体" w:eastAsia="宋体" w:hAnsi="宋体" w:cs="宋体" w:hint="eastAsia"/>
          <w:sz w:val="21"/>
          <w:szCs w:val="21"/>
          <w:lang w:val="zh-CN"/>
        </w:rPr>
        <w:t xml:space="preserve">.1 </w:t>
      </w:r>
      <w:r>
        <w:rPr>
          <w:rFonts w:ascii="宋体" w:eastAsia="宋体" w:hAnsi="宋体" w:cs="宋体" w:hint="eastAsia"/>
          <w:sz w:val="21"/>
          <w:szCs w:val="21"/>
        </w:rPr>
        <w:t>采购</w:t>
      </w:r>
      <w:r>
        <w:rPr>
          <w:rFonts w:ascii="宋体" w:eastAsia="宋体" w:hAnsi="宋体" w:cs="宋体" w:hint="eastAsia"/>
          <w:sz w:val="21"/>
          <w:szCs w:val="21"/>
          <w:lang w:val="zh-CN"/>
        </w:rPr>
        <w:t>代理项目负责人姓名：    身份证号：</w:t>
      </w:r>
    </w:p>
    <w:p w:rsidR="00F07EAC" w:rsidRDefault="00095309">
      <w:pPr>
        <w:autoSpaceDE w:val="0"/>
        <w:autoSpaceDN w:val="0"/>
        <w:adjustRightInd w:val="0"/>
        <w:snapToGrid w:val="0"/>
        <w:spacing w:line="300" w:lineRule="auto"/>
        <w:ind w:firstLine="540"/>
        <w:rPr>
          <w:rFonts w:ascii="宋体" w:eastAsia="宋体" w:hAnsi="宋体" w:cs="宋体"/>
          <w:sz w:val="21"/>
          <w:szCs w:val="21"/>
        </w:rPr>
      </w:pPr>
      <w:r>
        <w:rPr>
          <w:rFonts w:ascii="宋体" w:eastAsia="宋体" w:hAnsi="宋体" w:cs="宋体" w:hint="eastAsia"/>
          <w:sz w:val="21"/>
          <w:szCs w:val="21"/>
        </w:rPr>
        <w:t>工程造价咨询</w:t>
      </w:r>
      <w:r>
        <w:rPr>
          <w:rFonts w:ascii="宋体" w:eastAsia="宋体" w:hAnsi="宋体" w:cs="宋体" w:hint="eastAsia"/>
          <w:sz w:val="21"/>
          <w:szCs w:val="21"/>
          <w:lang w:val="zh-CN"/>
        </w:rPr>
        <w:t>负责人姓名：    身份证号：</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w:t>
      </w:r>
      <w:r>
        <w:rPr>
          <w:rFonts w:ascii="宋体" w:eastAsia="宋体" w:hAnsi="宋体" w:cs="宋体" w:hint="eastAsia"/>
          <w:sz w:val="21"/>
          <w:szCs w:val="21"/>
          <w:lang w:val="zh-CN"/>
        </w:rPr>
        <w:t>.2 受委托人应按约定的时间和要求完全下列工作：</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5.2.1</w:t>
      </w:r>
      <w:r>
        <w:rPr>
          <w:rFonts w:ascii="宋体" w:eastAsia="宋体" w:hAnsi="宋体" w:cs="宋体" w:hint="eastAsia"/>
          <w:sz w:val="21"/>
          <w:szCs w:val="21"/>
          <w:lang w:val="zh-CN"/>
        </w:rPr>
        <w:t>组织</w:t>
      </w:r>
      <w:r>
        <w:rPr>
          <w:rFonts w:ascii="宋体" w:eastAsia="宋体" w:hAnsi="宋体" w:cs="宋体" w:hint="eastAsia"/>
          <w:sz w:val="21"/>
          <w:szCs w:val="21"/>
        </w:rPr>
        <w:t>采购</w:t>
      </w:r>
      <w:r>
        <w:rPr>
          <w:rFonts w:ascii="宋体" w:eastAsia="宋体" w:hAnsi="宋体" w:cs="宋体" w:hint="eastAsia"/>
          <w:sz w:val="21"/>
          <w:szCs w:val="21"/>
          <w:lang w:val="zh-CN"/>
        </w:rPr>
        <w:t>工作的内容和时间：每个项目的招标时间安排均应在符合相关招投法或管理条例规定</w:t>
      </w:r>
      <w:r>
        <w:rPr>
          <w:rFonts w:ascii="宋体" w:eastAsia="宋体" w:hAnsi="宋体" w:cs="宋体" w:hint="eastAsia"/>
          <w:sz w:val="21"/>
          <w:szCs w:val="21"/>
          <w:lang w:val="zh-CN"/>
        </w:rPr>
        <w:lastRenderedPageBreak/>
        <w:t>的前提下满足委托人的要求。</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5.2.2</w:t>
      </w:r>
      <w:r>
        <w:rPr>
          <w:rFonts w:ascii="宋体" w:eastAsia="宋体" w:hAnsi="宋体" w:cs="宋体" w:hint="eastAsia"/>
          <w:sz w:val="21"/>
          <w:szCs w:val="21"/>
          <w:lang w:val="zh-CN"/>
        </w:rPr>
        <w:t>为委托人提供的为完成</w:t>
      </w:r>
      <w:r>
        <w:rPr>
          <w:rFonts w:ascii="宋体" w:eastAsia="宋体" w:hAnsi="宋体" w:cs="宋体" w:hint="eastAsia"/>
          <w:sz w:val="21"/>
          <w:szCs w:val="21"/>
        </w:rPr>
        <w:t>采购</w:t>
      </w:r>
      <w:r>
        <w:rPr>
          <w:rFonts w:ascii="宋体" w:eastAsia="宋体" w:hAnsi="宋体" w:cs="宋体" w:hint="eastAsia"/>
          <w:sz w:val="21"/>
          <w:szCs w:val="21"/>
          <w:lang w:val="zh-CN"/>
        </w:rPr>
        <w:t>工作的相关咨询服务：</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u w:val="single"/>
          <w:lang w:val="zh-CN"/>
        </w:rPr>
      </w:pPr>
      <w:r>
        <w:rPr>
          <w:rFonts w:ascii="宋体" w:eastAsia="宋体" w:hAnsi="宋体" w:cs="宋体" w:hint="eastAsia"/>
          <w:sz w:val="21"/>
          <w:szCs w:val="21"/>
          <w:lang w:val="zh-CN"/>
        </w:rPr>
        <w:t>应根据委托人委托的任务，成立由政治素质好、业务能力强、纪律严明的专业技术人员组成的工作小组，全面负责向委托人提供优质服务；</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5.2.2.1采购代理：</w:t>
      </w:r>
      <w:r>
        <w:rPr>
          <w:rFonts w:ascii="宋体" w:eastAsia="宋体" w:hAnsi="宋体" w:cs="宋体" w:hint="eastAsia"/>
          <w:sz w:val="21"/>
          <w:szCs w:val="21"/>
          <w:lang w:val="zh-CN"/>
        </w:rPr>
        <w:t>代拟发包方案；发布</w:t>
      </w:r>
      <w:r>
        <w:rPr>
          <w:rFonts w:ascii="宋体" w:eastAsia="宋体" w:hAnsi="宋体" w:cs="宋体" w:hint="eastAsia"/>
          <w:sz w:val="21"/>
          <w:szCs w:val="21"/>
        </w:rPr>
        <w:t>采购</w:t>
      </w:r>
      <w:r>
        <w:rPr>
          <w:rFonts w:ascii="宋体" w:eastAsia="宋体" w:hAnsi="宋体" w:cs="宋体" w:hint="eastAsia"/>
          <w:sz w:val="21"/>
          <w:szCs w:val="21"/>
          <w:lang w:val="zh-CN"/>
        </w:rPr>
        <w:t>公告（发出投标邀请书）；编制资格预审文件；组织接收投标</w:t>
      </w:r>
      <w:r>
        <w:rPr>
          <w:rFonts w:ascii="宋体" w:eastAsia="宋体" w:hAnsi="宋体" w:cs="宋体" w:hint="eastAsia"/>
          <w:sz w:val="21"/>
          <w:szCs w:val="21"/>
        </w:rPr>
        <w:t>(报价）</w:t>
      </w:r>
      <w:r>
        <w:rPr>
          <w:rFonts w:ascii="宋体" w:eastAsia="宋体" w:hAnsi="宋体" w:cs="宋体" w:hint="eastAsia"/>
          <w:sz w:val="21"/>
          <w:szCs w:val="21"/>
          <w:lang w:val="zh-CN"/>
        </w:rPr>
        <w:t>申请人报名； 审查潜在投标（</w:t>
      </w:r>
      <w:r>
        <w:rPr>
          <w:rFonts w:ascii="宋体" w:eastAsia="宋体" w:hAnsi="宋体" w:cs="宋体" w:hint="eastAsia"/>
          <w:sz w:val="21"/>
          <w:szCs w:val="21"/>
        </w:rPr>
        <w:t>报价)</w:t>
      </w:r>
      <w:r>
        <w:rPr>
          <w:rFonts w:ascii="宋体" w:eastAsia="宋体" w:hAnsi="宋体" w:cs="宋体" w:hint="eastAsia"/>
          <w:sz w:val="21"/>
          <w:szCs w:val="21"/>
          <w:lang w:val="zh-CN"/>
        </w:rPr>
        <w:t>人资格，确定潜在投标（</w:t>
      </w:r>
      <w:r>
        <w:rPr>
          <w:rFonts w:ascii="宋体" w:eastAsia="宋体" w:hAnsi="宋体" w:cs="宋体" w:hint="eastAsia"/>
          <w:sz w:val="21"/>
          <w:szCs w:val="21"/>
        </w:rPr>
        <w:t>报价)</w:t>
      </w:r>
      <w:r>
        <w:rPr>
          <w:rFonts w:ascii="宋体" w:eastAsia="宋体" w:hAnsi="宋体" w:cs="宋体" w:hint="eastAsia"/>
          <w:sz w:val="21"/>
          <w:szCs w:val="21"/>
          <w:lang w:val="zh-CN"/>
        </w:rPr>
        <w:t>人； 编制</w:t>
      </w:r>
      <w:r>
        <w:rPr>
          <w:rFonts w:ascii="宋体" w:eastAsia="宋体" w:hAnsi="宋体" w:cs="宋体" w:hint="eastAsia"/>
          <w:sz w:val="21"/>
          <w:szCs w:val="21"/>
        </w:rPr>
        <w:t>采购</w:t>
      </w:r>
      <w:r>
        <w:rPr>
          <w:rFonts w:ascii="宋体" w:eastAsia="宋体" w:hAnsi="宋体" w:cs="宋体" w:hint="eastAsia"/>
          <w:sz w:val="21"/>
          <w:szCs w:val="21"/>
          <w:lang w:val="zh-CN"/>
        </w:rPr>
        <w:t>文件； 组织现场踏勘和答疑；组织开标、评</w:t>
      </w:r>
      <w:r>
        <w:rPr>
          <w:rFonts w:ascii="宋体" w:eastAsia="宋体" w:hAnsi="宋体" w:cs="宋体" w:hint="eastAsia"/>
          <w:sz w:val="21"/>
          <w:szCs w:val="21"/>
        </w:rPr>
        <w:t>审</w:t>
      </w:r>
      <w:r>
        <w:rPr>
          <w:rFonts w:ascii="宋体" w:eastAsia="宋体" w:hAnsi="宋体" w:cs="宋体" w:hint="eastAsia"/>
          <w:sz w:val="21"/>
          <w:szCs w:val="21"/>
          <w:lang w:val="zh-CN"/>
        </w:rPr>
        <w:t>；向委托人提交代理项目评</w:t>
      </w:r>
      <w:r>
        <w:rPr>
          <w:rFonts w:ascii="宋体" w:eastAsia="宋体" w:hAnsi="宋体" w:cs="宋体" w:hint="eastAsia"/>
          <w:sz w:val="21"/>
          <w:szCs w:val="21"/>
        </w:rPr>
        <w:t>审</w:t>
      </w:r>
      <w:r>
        <w:rPr>
          <w:rFonts w:ascii="宋体" w:eastAsia="宋体" w:hAnsi="宋体" w:cs="宋体" w:hint="eastAsia"/>
          <w:sz w:val="21"/>
          <w:szCs w:val="21"/>
          <w:lang w:val="zh-CN"/>
        </w:rPr>
        <w:t>报告； 根据委托人定标意见，向中标人发出《中标（</w:t>
      </w:r>
      <w:r>
        <w:rPr>
          <w:rFonts w:ascii="宋体" w:eastAsia="宋体" w:hAnsi="宋体" w:cs="宋体" w:hint="eastAsia"/>
          <w:sz w:val="21"/>
          <w:szCs w:val="21"/>
        </w:rPr>
        <w:t>成交）</w:t>
      </w:r>
      <w:r>
        <w:rPr>
          <w:rFonts w:ascii="宋体" w:eastAsia="宋体" w:hAnsi="宋体" w:cs="宋体" w:hint="eastAsia"/>
          <w:sz w:val="21"/>
          <w:szCs w:val="21"/>
          <w:lang w:val="zh-CN"/>
        </w:rPr>
        <w:t>通知书》，向落标人发出《落标通知书》；草拟工程合同；编制</w:t>
      </w:r>
      <w:r>
        <w:rPr>
          <w:rFonts w:ascii="宋体" w:eastAsia="宋体" w:hAnsi="宋体" w:cs="宋体" w:hint="eastAsia"/>
          <w:sz w:val="21"/>
          <w:szCs w:val="21"/>
        </w:rPr>
        <w:t>采购</w:t>
      </w:r>
      <w:r>
        <w:rPr>
          <w:rFonts w:ascii="宋体" w:eastAsia="宋体" w:hAnsi="宋体" w:cs="宋体" w:hint="eastAsia"/>
          <w:sz w:val="21"/>
          <w:szCs w:val="21"/>
          <w:lang w:val="zh-CN"/>
        </w:rPr>
        <w:t>情况书面报告；办理</w:t>
      </w:r>
      <w:r>
        <w:rPr>
          <w:rFonts w:ascii="宋体" w:eastAsia="宋体" w:hAnsi="宋体" w:cs="宋体" w:hint="eastAsia"/>
          <w:sz w:val="21"/>
          <w:szCs w:val="21"/>
        </w:rPr>
        <w:t>采购</w:t>
      </w:r>
      <w:r>
        <w:rPr>
          <w:rFonts w:ascii="宋体" w:eastAsia="宋体" w:hAnsi="宋体" w:cs="宋体" w:hint="eastAsia"/>
          <w:sz w:val="21"/>
          <w:szCs w:val="21"/>
          <w:lang w:val="zh-CN"/>
        </w:rPr>
        <w:t>核准或备案：资格预审公告、资格结果公示、评</w:t>
      </w:r>
      <w:r>
        <w:rPr>
          <w:rFonts w:ascii="宋体" w:eastAsia="宋体" w:hAnsi="宋体" w:cs="宋体" w:hint="eastAsia"/>
          <w:sz w:val="21"/>
          <w:szCs w:val="21"/>
        </w:rPr>
        <w:t>审</w:t>
      </w:r>
      <w:r>
        <w:rPr>
          <w:rFonts w:ascii="宋体" w:eastAsia="宋体" w:hAnsi="宋体" w:cs="宋体" w:hint="eastAsia"/>
          <w:sz w:val="21"/>
          <w:szCs w:val="21"/>
          <w:lang w:val="zh-CN"/>
        </w:rPr>
        <w:t>结果公示、中标（</w:t>
      </w:r>
      <w:r>
        <w:rPr>
          <w:rFonts w:ascii="宋体" w:eastAsia="宋体" w:hAnsi="宋体" w:cs="宋体" w:hint="eastAsia"/>
          <w:sz w:val="21"/>
          <w:szCs w:val="21"/>
        </w:rPr>
        <w:t>成交）</w:t>
      </w:r>
      <w:r>
        <w:rPr>
          <w:rFonts w:ascii="宋体" w:eastAsia="宋体" w:hAnsi="宋体" w:cs="宋体" w:hint="eastAsia"/>
          <w:sz w:val="21"/>
          <w:szCs w:val="21"/>
          <w:lang w:val="zh-CN"/>
        </w:rPr>
        <w:t>公告以及</w:t>
      </w:r>
      <w:r>
        <w:rPr>
          <w:rFonts w:ascii="宋体" w:eastAsia="宋体" w:hAnsi="宋体" w:cs="宋体" w:hint="eastAsia"/>
          <w:sz w:val="21"/>
          <w:szCs w:val="21"/>
        </w:rPr>
        <w:t>采购</w:t>
      </w:r>
      <w:r>
        <w:rPr>
          <w:rFonts w:ascii="宋体" w:eastAsia="宋体" w:hAnsi="宋体" w:cs="宋体" w:hint="eastAsia"/>
          <w:sz w:val="21"/>
          <w:szCs w:val="21"/>
          <w:lang w:val="zh-CN"/>
        </w:rPr>
        <w:t>文件、合同备案等；与发包有关的其它事宜。</w:t>
      </w:r>
    </w:p>
    <w:p w:rsidR="00F07EAC" w:rsidRDefault="00095309">
      <w:pPr>
        <w:autoSpaceDE w:val="0"/>
        <w:autoSpaceDN w:val="0"/>
        <w:adjustRightInd w:val="0"/>
        <w:snapToGrid w:val="0"/>
        <w:spacing w:line="300" w:lineRule="auto"/>
        <w:ind w:firstLineChars="300" w:firstLine="630"/>
        <w:rPr>
          <w:rFonts w:ascii="宋体" w:eastAsia="宋体" w:hAnsi="宋体" w:cs="宋体"/>
          <w:sz w:val="21"/>
          <w:szCs w:val="21"/>
        </w:rPr>
      </w:pPr>
      <w:r>
        <w:rPr>
          <w:rFonts w:ascii="宋体" w:eastAsia="宋体" w:hAnsi="宋体" w:cs="宋体" w:hint="eastAsia"/>
          <w:sz w:val="21"/>
          <w:szCs w:val="21"/>
        </w:rPr>
        <w:t>5.2.2.2建设工程造价咨询：</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1)</w:t>
      </w:r>
      <w:r>
        <w:rPr>
          <w:rFonts w:ascii="宋体" w:eastAsia="宋体" w:hAnsi="宋体" w:cs="宋体" w:hint="eastAsia"/>
          <w:sz w:val="21"/>
          <w:szCs w:val="21"/>
          <w:lang w:val="zh-CN"/>
        </w:rPr>
        <w:t xml:space="preserve"> 负责与咨询有关的调查研究、搜集资料、文件编制、组织审查、修改、提交最终咨询成果文件、项目后服务等所有工作；</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2)</w:t>
      </w:r>
      <w:r>
        <w:rPr>
          <w:rFonts w:ascii="宋体" w:eastAsia="宋体" w:hAnsi="宋体" w:cs="宋体" w:hint="eastAsia"/>
          <w:sz w:val="21"/>
          <w:szCs w:val="21"/>
          <w:lang w:val="zh-CN"/>
        </w:rPr>
        <w:t>项目需由受托人编制工程量清单的，受托人应投入足够的人力、物力，保证清单编制的深度达到</w:t>
      </w:r>
      <w:r>
        <w:rPr>
          <w:rFonts w:ascii="宋体" w:eastAsia="宋体" w:hAnsi="宋体" w:cs="宋体" w:hint="eastAsia"/>
          <w:sz w:val="21"/>
          <w:szCs w:val="21"/>
        </w:rPr>
        <w:t>采购</w:t>
      </w:r>
      <w:r>
        <w:rPr>
          <w:rFonts w:ascii="宋体" w:eastAsia="宋体" w:hAnsi="宋体" w:cs="宋体" w:hint="eastAsia"/>
          <w:sz w:val="21"/>
          <w:szCs w:val="21"/>
          <w:lang w:val="zh-CN"/>
        </w:rPr>
        <w:t>人满意的要求，避免计算错误、漏项或重复计量的情况，对于图纸中出现的前后不一致、细部核算与汇总表不一致的情况应在编制工程量清单过程中发现并报知委托人。</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rPr>
        <w:t>5.2.2.3</w:t>
      </w:r>
      <w:r>
        <w:rPr>
          <w:rFonts w:ascii="宋体" w:eastAsia="宋体" w:hAnsi="宋体" w:cs="宋体" w:hint="eastAsia"/>
          <w:sz w:val="21"/>
          <w:szCs w:val="21"/>
          <w:lang w:val="zh-CN"/>
        </w:rPr>
        <w:t>承担</w:t>
      </w:r>
      <w:r>
        <w:rPr>
          <w:rFonts w:ascii="宋体" w:eastAsia="宋体" w:hAnsi="宋体" w:cs="宋体" w:hint="eastAsia"/>
          <w:sz w:val="21"/>
          <w:szCs w:val="21"/>
        </w:rPr>
        <w:t>采购</w:t>
      </w:r>
      <w:r>
        <w:rPr>
          <w:rFonts w:ascii="宋体" w:eastAsia="宋体" w:hAnsi="宋体" w:cs="宋体" w:hint="eastAsia"/>
          <w:sz w:val="21"/>
          <w:szCs w:val="21"/>
          <w:lang w:val="zh-CN"/>
        </w:rPr>
        <w:t>代理业务过程中，应由受委托人支付的费用：</w:t>
      </w:r>
    </w:p>
    <w:p w:rsidR="00F07EAC" w:rsidRDefault="00095309">
      <w:pPr>
        <w:autoSpaceDE w:val="0"/>
        <w:autoSpaceDN w:val="0"/>
        <w:adjustRightInd w:val="0"/>
        <w:snapToGrid w:val="0"/>
        <w:spacing w:line="360" w:lineRule="auto"/>
        <w:ind w:firstLine="540"/>
        <w:rPr>
          <w:rFonts w:ascii="宋体" w:eastAsia="宋体" w:hAnsi="宋体" w:cs="宋体"/>
          <w:sz w:val="21"/>
          <w:szCs w:val="21"/>
          <w:lang w:val="zh-CN"/>
        </w:rPr>
      </w:pPr>
      <w:r>
        <w:rPr>
          <w:rFonts w:ascii="宋体" w:eastAsia="宋体" w:hAnsi="宋体" w:cs="宋体" w:hint="eastAsia"/>
          <w:sz w:val="21"/>
          <w:szCs w:val="21"/>
        </w:rPr>
        <w:t>采购</w:t>
      </w:r>
      <w:r>
        <w:rPr>
          <w:rFonts w:ascii="宋体" w:eastAsia="宋体" w:hAnsi="宋体" w:cs="宋体" w:hint="eastAsia"/>
          <w:sz w:val="21"/>
          <w:szCs w:val="21"/>
          <w:lang w:val="zh-CN"/>
        </w:rPr>
        <w:t>文件编制费、清单与标底编制费（</w:t>
      </w:r>
      <w:r>
        <w:rPr>
          <w:rFonts w:ascii="宋体" w:eastAsia="宋体" w:hAnsi="宋体" w:cs="宋体" w:hint="eastAsia"/>
          <w:sz w:val="21"/>
          <w:szCs w:val="21"/>
        </w:rPr>
        <w:t>若需</w:t>
      </w:r>
      <w:r>
        <w:rPr>
          <w:rFonts w:ascii="宋体" w:eastAsia="宋体" w:hAnsi="宋体" w:cs="宋体" w:hint="eastAsia"/>
          <w:sz w:val="21"/>
          <w:szCs w:val="21"/>
          <w:lang w:val="zh-CN"/>
        </w:rPr>
        <w:t>）、清标费、文件出版费、投标、开标评</w:t>
      </w:r>
      <w:r>
        <w:rPr>
          <w:rFonts w:ascii="宋体" w:eastAsia="宋体" w:hAnsi="宋体" w:cs="宋体" w:hint="eastAsia"/>
          <w:sz w:val="21"/>
          <w:szCs w:val="21"/>
        </w:rPr>
        <w:t>审</w:t>
      </w:r>
      <w:r>
        <w:rPr>
          <w:rFonts w:ascii="宋体" w:eastAsia="宋体" w:hAnsi="宋体" w:cs="宋体" w:hint="eastAsia"/>
          <w:sz w:val="21"/>
          <w:szCs w:val="21"/>
          <w:lang w:val="zh-CN"/>
        </w:rPr>
        <w:t>会务费、评</w:t>
      </w:r>
      <w:r>
        <w:rPr>
          <w:rFonts w:ascii="宋体" w:eastAsia="宋体" w:hAnsi="宋体" w:cs="宋体" w:hint="eastAsia"/>
          <w:sz w:val="21"/>
          <w:szCs w:val="21"/>
        </w:rPr>
        <w:t>审</w:t>
      </w:r>
      <w:r>
        <w:rPr>
          <w:rFonts w:ascii="宋体" w:eastAsia="宋体" w:hAnsi="宋体" w:cs="宋体" w:hint="eastAsia"/>
          <w:sz w:val="21"/>
          <w:szCs w:val="21"/>
          <w:lang w:val="zh-CN"/>
        </w:rPr>
        <w:t>专家咨询费等。</w:t>
      </w:r>
    </w:p>
    <w:p w:rsidR="00F07EAC" w:rsidRDefault="00095309">
      <w:pPr>
        <w:autoSpaceDE w:val="0"/>
        <w:autoSpaceDN w:val="0"/>
        <w:adjustRightInd w:val="0"/>
        <w:snapToGrid w:val="0"/>
        <w:spacing w:line="300" w:lineRule="auto"/>
        <w:ind w:firstLine="540"/>
        <w:rPr>
          <w:rFonts w:ascii="宋体" w:eastAsia="宋体" w:hAnsi="宋体" w:cs="宋体"/>
          <w:sz w:val="21"/>
          <w:szCs w:val="21"/>
          <w:highlight w:val="yellow"/>
          <w:lang w:val="zh-CN"/>
        </w:rPr>
      </w:pPr>
      <w:r>
        <w:rPr>
          <w:rFonts w:ascii="宋体" w:eastAsia="宋体" w:hAnsi="宋体" w:cs="宋体" w:hint="eastAsia"/>
          <w:sz w:val="21"/>
          <w:szCs w:val="21"/>
          <w:lang w:val="zh-CN"/>
        </w:rPr>
        <w:t>同一</w:t>
      </w:r>
      <w:r>
        <w:rPr>
          <w:rFonts w:ascii="宋体" w:eastAsia="宋体" w:hAnsi="宋体" w:cs="宋体" w:hint="eastAsia"/>
          <w:sz w:val="21"/>
          <w:szCs w:val="21"/>
        </w:rPr>
        <w:t>标段</w:t>
      </w:r>
      <w:r>
        <w:rPr>
          <w:rFonts w:ascii="宋体" w:eastAsia="宋体" w:hAnsi="宋体" w:cs="宋体" w:hint="eastAsia"/>
          <w:sz w:val="21"/>
          <w:szCs w:val="21"/>
          <w:lang w:val="zh-CN"/>
        </w:rPr>
        <w:t>直到</w:t>
      </w:r>
      <w:r>
        <w:rPr>
          <w:rFonts w:ascii="宋体" w:eastAsia="宋体" w:hAnsi="宋体" w:cs="宋体" w:hint="eastAsia"/>
          <w:sz w:val="21"/>
          <w:szCs w:val="21"/>
        </w:rPr>
        <w:t>采购</w:t>
      </w:r>
      <w:r>
        <w:rPr>
          <w:rFonts w:ascii="宋体" w:eastAsia="宋体" w:hAnsi="宋体" w:cs="宋体" w:hint="eastAsia"/>
          <w:sz w:val="21"/>
          <w:szCs w:val="21"/>
          <w:lang w:val="zh-CN"/>
        </w:rPr>
        <w:t>成功为止仅收取一次</w:t>
      </w:r>
      <w:r>
        <w:rPr>
          <w:rFonts w:ascii="宋体" w:eastAsia="宋体" w:hAnsi="宋体" w:cs="宋体" w:hint="eastAsia"/>
          <w:sz w:val="21"/>
          <w:szCs w:val="21"/>
        </w:rPr>
        <w:t>采购</w:t>
      </w:r>
      <w:r>
        <w:rPr>
          <w:rFonts w:ascii="宋体" w:eastAsia="宋体" w:hAnsi="宋体" w:cs="宋体" w:hint="eastAsia"/>
          <w:sz w:val="21"/>
          <w:szCs w:val="21"/>
          <w:lang w:val="zh-CN"/>
        </w:rPr>
        <w:t>代理服务费。如果在</w:t>
      </w:r>
      <w:r>
        <w:rPr>
          <w:rFonts w:ascii="宋体" w:eastAsia="宋体" w:hAnsi="宋体" w:cs="宋体" w:hint="eastAsia"/>
          <w:sz w:val="21"/>
          <w:szCs w:val="21"/>
        </w:rPr>
        <w:t>采购</w:t>
      </w:r>
      <w:r>
        <w:rPr>
          <w:rFonts w:ascii="宋体" w:eastAsia="宋体" w:hAnsi="宋体" w:cs="宋体" w:hint="eastAsia"/>
          <w:sz w:val="21"/>
          <w:szCs w:val="21"/>
          <w:lang w:val="zh-CN"/>
        </w:rPr>
        <w:t>过程中出现流标、</w:t>
      </w:r>
      <w:r>
        <w:rPr>
          <w:rFonts w:ascii="宋体" w:eastAsia="宋体" w:hAnsi="宋体" w:cs="宋体" w:hint="eastAsia"/>
          <w:sz w:val="21"/>
          <w:szCs w:val="21"/>
          <w:highlight w:val="yellow"/>
        </w:rPr>
        <w:t>重新招标或改变采购方式</w:t>
      </w:r>
      <w:r>
        <w:rPr>
          <w:rFonts w:ascii="宋体" w:eastAsia="宋体" w:hAnsi="宋体" w:cs="宋体" w:hint="eastAsia"/>
          <w:sz w:val="21"/>
          <w:szCs w:val="21"/>
          <w:highlight w:val="yellow"/>
          <w:lang w:val="zh-CN"/>
        </w:rPr>
        <w:t>的情况，受委托人承诺免费继续</w:t>
      </w:r>
      <w:r>
        <w:rPr>
          <w:rFonts w:ascii="宋体" w:eastAsia="宋体" w:hAnsi="宋体" w:cs="宋体" w:hint="eastAsia"/>
          <w:sz w:val="21"/>
          <w:szCs w:val="21"/>
          <w:highlight w:val="yellow"/>
        </w:rPr>
        <w:t>重新</w:t>
      </w:r>
      <w:r>
        <w:rPr>
          <w:rFonts w:ascii="宋体" w:eastAsia="宋体" w:hAnsi="宋体" w:cs="宋体" w:hint="eastAsia"/>
          <w:sz w:val="21"/>
          <w:szCs w:val="21"/>
          <w:highlight w:val="yellow"/>
          <w:lang w:val="zh-CN"/>
        </w:rPr>
        <w:t>招标</w:t>
      </w:r>
      <w:r>
        <w:rPr>
          <w:rFonts w:ascii="宋体" w:eastAsia="宋体" w:hAnsi="宋体" w:cs="宋体" w:hint="eastAsia"/>
          <w:sz w:val="21"/>
          <w:szCs w:val="21"/>
          <w:highlight w:val="yellow"/>
        </w:rPr>
        <w:t>或采取其它方式采购</w:t>
      </w:r>
      <w:r>
        <w:rPr>
          <w:rFonts w:ascii="宋体" w:eastAsia="宋体" w:hAnsi="宋体" w:cs="宋体" w:hint="eastAsia"/>
          <w:sz w:val="21"/>
          <w:szCs w:val="21"/>
          <w:highlight w:val="yellow"/>
          <w:lang w:val="zh-CN"/>
        </w:rPr>
        <w:t>。</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5.2.2.4</w:t>
      </w:r>
      <w:r>
        <w:rPr>
          <w:rFonts w:ascii="宋体" w:eastAsia="宋体" w:hAnsi="宋体" w:cs="宋体" w:hint="eastAsia"/>
          <w:sz w:val="21"/>
          <w:szCs w:val="21"/>
          <w:lang w:val="zh-CN"/>
        </w:rPr>
        <w:t>应尽的其他义务：</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①应采取一切必要保密措施，确保参与的咨询人员严格遵守保密制度，严禁泄露一切与委托人咨询有关的信息，否则一经查实，委托人有权终止本协议，并追究受委托人经济、法律责任。</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② 未经委托人许可，不得将本合同的任何部分转包或分包出去。</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③ 对咨询有关资料有义务长期保存（不短于5年），并根据委托人需要随时提供免费查阅。</w:t>
      </w:r>
    </w:p>
    <w:p w:rsidR="00F07EAC" w:rsidRDefault="00095309">
      <w:pPr>
        <w:spacing w:line="560" w:lineRule="exact"/>
        <w:ind w:firstLineChars="200" w:firstLine="420"/>
        <w:jc w:val="left"/>
        <w:rPr>
          <w:rFonts w:ascii="宋体" w:eastAsia="宋体" w:hAnsi="宋体" w:cs="宋体"/>
          <w:sz w:val="21"/>
          <w:szCs w:val="21"/>
        </w:rPr>
      </w:pPr>
      <w:r>
        <w:rPr>
          <w:rFonts w:ascii="宋体" w:eastAsia="宋体" w:hAnsi="宋体" w:cs="宋体" w:hint="eastAsia"/>
          <w:sz w:val="21"/>
          <w:szCs w:val="21"/>
        </w:rPr>
        <w:t>5.2.2.5</w:t>
      </w:r>
      <w:r>
        <w:rPr>
          <w:rFonts w:ascii="宋体" w:eastAsia="宋体" w:hAnsi="宋体" w:cs="宋体" w:hint="eastAsia"/>
          <w:sz w:val="21"/>
          <w:szCs w:val="21"/>
          <w:highlight w:val="yellow"/>
        </w:rPr>
        <w:t>提供符合规定的专家库，与采购人共同按规定确定评审委员会人员组成；</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5.2.2.6</w:t>
      </w:r>
      <w:r>
        <w:rPr>
          <w:rFonts w:ascii="宋体" w:eastAsia="宋体" w:hAnsi="宋体" w:cs="宋体" w:hint="eastAsia"/>
          <w:sz w:val="21"/>
          <w:szCs w:val="21"/>
          <w:lang w:val="zh-CN"/>
        </w:rPr>
        <w:t>其他</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① 严格按照委托方规定的时间、格式及内容要求提交咨询成果文件；</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② 咨询结果必须准确；</w:t>
      </w:r>
    </w:p>
    <w:p w:rsidR="00F07EAC" w:rsidRDefault="00095309" w:rsidP="005D5019">
      <w:pPr>
        <w:autoSpaceDE w:val="0"/>
        <w:autoSpaceDN w:val="0"/>
        <w:adjustRightInd w:val="0"/>
        <w:snapToGrid w:val="0"/>
        <w:spacing w:line="300" w:lineRule="auto"/>
        <w:ind w:firstLineChars="325" w:firstLine="683"/>
        <w:rPr>
          <w:rFonts w:ascii="宋体" w:eastAsia="宋体" w:hAnsi="宋体" w:cs="宋体"/>
          <w:sz w:val="21"/>
          <w:szCs w:val="21"/>
          <w:lang w:val="zh-CN"/>
        </w:rPr>
      </w:pPr>
      <w:r>
        <w:rPr>
          <w:rFonts w:ascii="宋体" w:eastAsia="宋体" w:hAnsi="宋体" w:cs="宋体" w:hint="eastAsia"/>
          <w:sz w:val="21"/>
          <w:szCs w:val="21"/>
          <w:lang w:val="zh-CN"/>
        </w:rPr>
        <w:t>③ 不得向任何第三方泄露与委托方咨询有关的信息。</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6</w:t>
      </w:r>
      <w:r>
        <w:rPr>
          <w:rFonts w:ascii="宋体" w:eastAsia="宋体" w:hAnsi="宋体" w:cs="宋体" w:hint="eastAsia"/>
          <w:sz w:val="21"/>
          <w:szCs w:val="21"/>
          <w:lang w:val="zh-CN"/>
        </w:rPr>
        <w:t>、委托人的权利</w:t>
      </w:r>
    </w:p>
    <w:p w:rsidR="00F07EAC" w:rsidRDefault="00095309">
      <w:pPr>
        <w:autoSpaceDE w:val="0"/>
        <w:autoSpaceDN w:val="0"/>
        <w:adjustRightInd w:val="0"/>
        <w:snapToGrid w:val="0"/>
        <w:spacing w:line="300" w:lineRule="auto"/>
        <w:ind w:firstLineChars="200" w:firstLine="420"/>
        <w:rPr>
          <w:rFonts w:ascii="宋体" w:eastAsia="宋体" w:hAnsi="宋体" w:cs="宋体"/>
          <w:sz w:val="21"/>
          <w:szCs w:val="21"/>
          <w:lang w:val="zh-CN"/>
        </w:rPr>
      </w:pPr>
      <w:r>
        <w:rPr>
          <w:rFonts w:ascii="宋体" w:eastAsia="宋体" w:hAnsi="宋体" w:cs="宋体" w:hint="eastAsia"/>
          <w:sz w:val="21"/>
          <w:szCs w:val="21"/>
        </w:rPr>
        <w:t>6</w:t>
      </w:r>
      <w:r>
        <w:rPr>
          <w:rFonts w:ascii="宋体" w:eastAsia="宋体" w:hAnsi="宋体" w:cs="宋体" w:hint="eastAsia"/>
          <w:sz w:val="21"/>
          <w:szCs w:val="21"/>
          <w:lang w:val="zh-CN"/>
        </w:rPr>
        <w:t>.1 委托人拥有的权利：</w:t>
      </w:r>
    </w:p>
    <w:p w:rsidR="00F07EAC" w:rsidRDefault="00095309">
      <w:pPr>
        <w:autoSpaceDE w:val="0"/>
        <w:autoSpaceDN w:val="0"/>
        <w:adjustRightInd w:val="0"/>
        <w:snapToGrid w:val="0"/>
        <w:spacing w:line="300" w:lineRule="auto"/>
        <w:ind w:firstLineChars="200" w:firstLine="420"/>
        <w:rPr>
          <w:rFonts w:ascii="宋体" w:eastAsia="宋体" w:hAnsi="宋体" w:cs="宋体"/>
          <w:bCs/>
          <w:sz w:val="21"/>
          <w:szCs w:val="21"/>
        </w:rPr>
      </w:pPr>
      <w:r>
        <w:rPr>
          <w:rFonts w:ascii="宋体" w:eastAsia="宋体" w:hAnsi="宋体" w:cs="宋体" w:hint="eastAsia"/>
          <w:sz w:val="21"/>
          <w:szCs w:val="21"/>
        </w:rPr>
        <w:t>6.1.1</w:t>
      </w:r>
      <w:r>
        <w:rPr>
          <w:rFonts w:ascii="宋体" w:eastAsia="宋体" w:hAnsi="宋体" w:cs="宋体" w:hint="eastAsia"/>
          <w:bCs/>
          <w:sz w:val="21"/>
          <w:szCs w:val="21"/>
        </w:rPr>
        <w:t>有权根据受委托人咨询工作的质量，安排和调整受委托人工作任务，甚至收回部分或全部工作任务，而无须说明任何原因。</w:t>
      </w:r>
    </w:p>
    <w:p w:rsidR="00F07EAC" w:rsidRDefault="00095309">
      <w:pPr>
        <w:autoSpaceDE w:val="0"/>
        <w:autoSpaceDN w:val="0"/>
        <w:adjustRightInd w:val="0"/>
        <w:snapToGrid w:val="0"/>
        <w:spacing w:line="300" w:lineRule="auto"/>
        <w:ind w:firstLineChars="200" w:firstLine="420"/>
        <w:rPr>
          <w:rFonts w:ascii="宋体" w:eastAsia="宋体" w:hAnsi="宋体" w:cs="宋体"/>
          <w:bCs/>
          <w:sz w:val="21"/>
          <w:szCs w:val="21"/>
          <w:highlight w:val="yellow"/>
        </w:rPr>
      </w:pPr>
      <w:r>
        <w:rPr>
          <w:rFonts w:ascii="宋体" w:eastAsia="宋体" w:hAnsi="宋体" w:cs="宋体" w:hint="eastAsia"/>
          <w:bCs/>
          <w:sz w:val="21"/>
          <w:szCs w:val="21"/>
          <w:highlight w:val="yellow"/>
        </w:rPr>
        <w:t>6.1.2委托人有权在合同期内任一时间终止合同，但需提前一周通知受委托人。</w:t>
      </w:r>
    </w:p>
    <w:p w:rsidR="00F07EAC" w:rsidRDefault="00095309">
      <w:pPr>
        <w:autoSpaceDE w:val="0"/>
        <w:autoSpaceDN w:val="0"/>
        <w:adjustRightInd w:val="0"/>
        <w:snapToGrid w:val="0"/>
        <w:spacing w:line="300" w:lineRule="auto"/>
        <w:ind w:firstLineChars="200" w:firstLine="420"/>
        <w:rPr>
          <w:rFonts w:ascii="华文行楷" w:eastAsia="华文行楷" w:hAnsi="宋体" w:cs="宋体"/>
          <w:color w:val="FF0000"/>
          <w:sz w:val="28"/>
          <w:szCs w:val="28"/>
          <w:lang w:val="zh-CN"/>
        </w:rPr>
      </w:pPr>
      <w:r>
        <w:rPr>
          <w:rFonts w:ascii="宋体" w:eastAsia="宋体" w:hAnsi="宋体" w:cs="宋体" w:hint="eastAsia"/>
          <w:sz w:val="21"/>
          <w:szCs w:val="21"/>
        </w:rPr>
        <w:t xml:space="preserve">7、受托人的责任 </w:t>
      </w:r>
    </w:p>
    <w:p w:rsidR="00F07EAC" w:rsidRDefault="00095309" w:rsidP="005D5019">
      <w:pPr>
        <w:spacing w:line="440" w:lineRule="exact"/>
        <w:ind w:firstLineChars="396" w:firstLine="832"/>
        <w:rPr>
          <w:rFonts w:ascii="宋体" w:eastAsia="宋体" w:hAnsi="宋体" w:cs="宋体"/>
          <w:sz w:val="21"/>
          <w:szCs w:val="21"/>
        </w:rPr>
      </w:pPr>
      <w:r>
        <w:rPr>
          <w:rFonts w:ascii="宋体" w:eastAsia="宋体" w:hAnsi="宋体" w:cs="宋体" w:hint="eastAsia"/>
          <w:sz w:val="21"/>
          <w:szCs w:val="21"/>
        </w:rPr>
        <w:t xml:space="preserve">在其责任期内如果失职，同意按以下办法承担因单方责任而造成的经济损失。 </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7.1受托人应按委托人规定的期限完成，具体期限由委托人根据工程规模和工程特点在委托时约定，受托人逾期未完成的，每延迟一天扣减该项目总价的10%。</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7.2工程量清单项目特征描述必须保证详细、准确，工程量清单中项目特征描述错误的子目数量占工程量清单全部子目数量的比例应小于1%，比例应大于1%的，每有一项扣减</w:t>
      </w:r>
      <w:r>
        <w:rPr>
          <w:rFonts w:ascii="宋体" w:eastAsia="宋体" w:hAnsi="宋体" w:cs="宋体" w:hint="eastAsia"/>
          <w:sz w:val="21"/>
          <w:szCs w:val="21"/>
          <w:u w:val="single"/>
        </w:rPr>
        <w:t>该项目总价的20%</w:t>
      </w:r>
      <w:r>
        <w:rPr>
          <w:rFonts w:ascii="宋体" w:eastAsia="宋体" w:hAnsi="宋体" w:cs="宋体" w:hint="eastAsia"/>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7.3因受托人原因造成错、漏项的（包括措施费错、漏项），若单位工程的错、漏项造价大于该单位工程造价的1%，则按照以下公式核减咨询服务费：</w:t>
      </w:r>
    </w:p>
    <w:p w:rsidR="00F07EAC" w:rsidRDefault="00095309">
      <w:pPr>
        <w:spacing w:line="360" w:lineRule="auto"/>
        <w:ind w:firstLineChars="150" w:firstLine="315"/>
        <w:rPr>
          <w:rFonts w:ascii="宋体" w:eastAsia="宋体" w:hAnsi="宋体" w:cs="宋体"/>
          <w:sz w:val="21"/>
          <w:szCs w:val="21"/>
        </w:rPr>
      </w:pPr>
      <w:r>
        <w:rPr>
          <w:rFonts w:ascii="宋体" w:eastAsia="宋体" w:hAnsi="宋体" w:cs="宋体" w:hint="eastAsia"/>
          <w:sz w:val="21"/>
          <w:szCs w:val="21"/>
        </w:rPr>
        <w:t>核减咨询服务费=∑[单位工程的错、漏项造价-该单位工程造价的1%]×4%</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7.4因受托人原因造成错、漏项的（包括措施费错、漏项），若单位工程的错、漏项造价均小于该单位工程造价的1%，但错、漏项的总造价大于中标价（扣除暂列金额）的0.5%，则按照以下公式核减咨询服务费：</w:t>
      </w:r>
    </w:p>
    <w:p w:rsidR="00F07EAC" w:rsidRDefault="00095309">
      <w:pPr>
        <w:spacing w:line="360" w:lineRule="auto"/>
        <w:ind w:firstLineChars="150" w:firstLine="315"/>
        <w:rPr>
          <w:rFonts w:ascii="宋体" w:eastAsia="宋体" w:hAnsi="宋体" w:cs="宋体"/>
          <w:sz w:val="21"/>
          <w:szCs w:val="21"/>
        </w:rPr>
      </w:pPr>
      <w:r>
        <w:rPr>
          <w:rFonts w:ascii="宋体" w:eastAsia="宋体" w:hAnsi="宋体" w:cs="宋体" w:hint="eastAsia"/>
          <w:sz w:val="21"/>
          <w:szCs w:val="21"/>
        </w:rPr>
        <w:t>核减咨询服务费=[错、漏项的总造价-中标价（扣除暂列金额）的0.5%]×4%</w:t>
      </w:r>
    </w:p>
    <w:p w:rsidR="00F07EAC" w:rsidRDefault="00095309">
      <w:pPr>
        <w:spacing w:line="44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7.5因受托人其它方面的原因而造成的经济损失，同意按以下办法承担责任，赔偿损失。 </w:t>
      </w:r>
    </w:p>
    <w:p w:rsidR="00F07EAC" w:rsidRDefault="00095309">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赔偿金=直接经济损失×咨询费比率（扣除税金）</w:t>
      </w:r>
    </w:p>
    <w:p w:rsidR="00F07EAC" w:rsidRDefault="00095309">
      <w:pPr>
        <w:spacing w:line="360" w:lineRule="auto"/>
        <w:ind w:firstLineChars="400" w:firstLine="840"/>
        <w:rPr>
          <w:rFonts w:ascii="宋体" w:eastAsia="宋体" w:hAnsi="宋体" w:cs="宋体"/>
          <w:sz w:val="21"/>
          <w:szCs w:val="21"/>
          <w:u w:val="single"/>
          <w:lang w:val="zh-CN"/>
        </w:rPr>
      </w:pPr>
      <w:r>
        <w:rPr>
          <w:rFonts w:ascii="宋体" w:eastAsia="宋体" w:hAnsi="宋体" w:cs="宋体" w:hint="eastAsia"/>
          <w:sz w:val="21"/>
          <w:szCs w:val="21"/>
        </w:rPr>
        <w:t>咨询费比率＝正常工作咨询费÷建筑安装工程费（扣除暂列金额）</w:t>
      </w:r>
    </w:p>
    <w:p w:rsidR="00F07EAC" w:rsidRDefault="00F07EAC">
      <w:pPr>
        <w:autoSpaceDE w:val="0"/>
        <w:autoSpaceDN w:val="0"/>
        <w:adjustRightInd w:val="0"/>
        <w:snapToGrid w:val="0"/>
        <w:spacing w:line="300" w:lineRule="auto"/>
        <w:ind w:firstLine="540"/>
        <w:rPr>
          <w:rFonts w:ascii="宋体" w:eastAsia="宋体" w:hAnsi="宋体" w:cs="宋体"/>
          <w:bCs/>
          <w:sz w:val="21"/>
          <w:szCs w:val="21"/>
          <w:highlight w:val="yellow"/>
          <w:u w:val="single"/>
        </w:rPr>
      </w:pP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三、委托代理报酬与收取</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8</w:t>
      </w:r>
      <w:r>
        <w:rPr>
          <w:rFonts w:ascii="宋体" w:eastAsia="宋体" w:hAnsi="宋体" w:cs="宋体" w:hint="eastAsia"/>
          <w:sz w:val="21"/>
          <w:szCs w:val="21"/>
          <w:lang w:val="zh-CN"/>
        </w:rPr>
        <w:t>、委托代理报酬：</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8</w:t>
      </w:r>
      <w:r>
        <w:rPr>
          <w:rFonts w:ascii="宋体" w:eastAsia="宋体" w:hAnsi="宋体" w:cs="宋体" w:hint="eastAsia"/>
          <w:sz w:val="21"/>
          <w:szCs w:val="21"/>
          <w:lang w:val="zh-CN"/>
        </w:rPr>
        <w:t xml:space="preserve">.1  </w:t>
      </w:r>
      <w:r>
        <w:rPr>
          <w:rFonts w:ascii="宋体" w:eastAsia="宋体" w:hAnsi="宋体" w:cs="宋体" w:hint="eastAsia"/>
          <w:sz w:val="21"/>
          <w:szCs w:val="21"/>
        </w:rPr>
        <w:t>采购</w:t>
      </w:r>
      <w:r>
        <w:rPr>
          <w:rFonts w:ascii="宋体" w:eastAsia="宋体" w:hAnsi="宋体" w:cs="宋体" w:hint="eastAsia"/>
          <w:sz w:val="21"/>
          <w:szCs w:val="21"/>
          <w:lang w:val="zh-CN"/>
        </w:rPr>
        <w:t>代理服务费：</w:t>
      </w:r>
    </w:p>
    <w:p w:rsidR="00F07EAC" w:rsidRDefault="00095309">
      <w:pPr>
        <w:pStyle w:val="33"/>
        <w:ind w:firstLineChars="0" w:firstLine="0"/>
        <w:rPr>
          <w:rFonts w:ascii="宋体" w:eastAsia="宋体" w:hAnsi="宋体" w:cs="宋体"/>
          <w:color w:val="FF0000"/>
          <w:sz w:val="21"/>
          <w:szCs w:val="21"/>
        </w:rPr>
      </w:pPr>
      <w:r>
        <w:rPr>
          <w:rFonts w:ascii="宋体" w:eastAsia="宋体" w:hAnsi="宋体" w:cs="宋体" w:hint="eastAsia"/>
          <w:sz w:val="21"/>
          <w:szCs w:val="21"/>
        </w:rPr>
        <w:t>采购代理服务费的基准收费标准</w:t>
      </w:r>
    </w:p>
    <w:tbl>
      <w:tblPr>
        <w:tblStyle w:val="af9"/>
        <w:tblW w:w="89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1843"/>
        <w:gridCol w:w="1701"/>
        <w:gridCol w:w="1750"/>
      </w:tblGrid>
      <w:tr w:rsidR="00F07EAC">
        <w:trPr>
          <w:trHeight w:val="1127"/>
        </w:trPr>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中标金额（万元）</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工程招标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服务招标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货物招标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100以下</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100-500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0.7%</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500-1000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0.45%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1000-5000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5000-10000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0.1%</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10000-50000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50000-100000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r>
    </w:tbl>
    <w:p w:rsidR="00F07EAC" w:rsidRDefault="00095309">
      <w:pPr>
        <w:spacing w:line="540" w:lineRule="exact"/>
        <w:jc w:val="left"/>
        <w:rPr>
          <w:rFonts w:ascii="宋体" w:eastAsia="宋体" w:hAnsi="宋体" w:cs="宋体"/>
          <w:color w:val="FF0000"/>
          <w:sz w:val="21"/>
          <w:szCs w:val="21"/>
        </w:rPr>
      </w:pPr>
      <w:r>
        <w:rPr>
          <w:rFonts w:ascii="宋体" w:eastAsia="宋体" w:hAnsi="宋体" w:cs="宋体" w:hint="eastAsia"/>
          <w:sz w:val="21"/>
          <w:szCs w:val="21"/>
        </w:rPr>
        <w:t>采购代理服务收费按差额定率累进法计算，计算出的价格为采购代理服务全过程的收费基准价格,</w:t>
      </w:r>
    </w:p>
    <w:p w:rsidR="00F07EAC" w:rsidRDefault="00095309">
      <w:pPr>
        <w:pStyle w:val="33"/>
        <w:ind w:firstLineChars="0" w:firstLine="0"/>
        <w:rPr>
          <w:rFonts w:ascii="宋体" w:eastAsia="宋体" w:hAnsi="宋体" w:cs="宋体"/>
          <w:sz w:val="21"/>
          <w:szCs w:val="21"/>
        </w:rPr>
      </w:pPr>
      <w:r>
        <w:rPr>
          <w:rFonts w:ascii="宋体" w:eastAsia="宋体" w:hAnsi="宋体" w:cs="宋体" w:hint="eastAsia"/>
          <w:sz w:val="21"/>
          <w:szCs w:val="21"/>
        </w:rPr>
        <w:t>单项目实际采购代理服务费=基准价格×%。</w:t>
      </w:r>
    </w:p>
    <w:p w:rsidR="00F07EAC" w:rsidRDefault="00095309">
      <w:pPr>
        <w:tabs>
          <w:tab w:val="left" w:pos="7455"/>
        </w:tabs>
        <w:snapToGrid w:val="0"/>
        <w:spacing w:line="300" w:lineRule="auto"/>
        <w:rPr>
          <w:rFonts w:ascii="宋体" w:eastAsia="宋体" w:hAnsi="宋体" w:cs="宋体"/>
          <w:b/>
          <w:color w:val="FF0000"/>
          <w:sz w:val="21"/>
          <w:szCs w:val="21"/>
          <w:lang w:val="zh-CN"/>
        </w:rPr>
      </w:pP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单项目代理费</w:t>
      </w:r>
      <w:r>
        <w:rPr>
          <w:rFonts w:ascii="宋体" w:eastAsia="宋体" w:hAnsi="宋体" w:cs="宋体" w:hint="eastAsia"/>
          <w:b/>
          <w:sz w:val="21"/>
          <w:szCs w:val="21"/>
          <w:lang w:val="zh-CN"/>
        </w:rPr>
        <w:t>不足</w:t>
      </w:r>
      <w:r>
        <w:rPr>
          <w:rFonts w:ascii="宋体" w:eastAsia="宋体" w:hAnsi="宋体" w:cs="宋体" w:hint="eastAsia"/>
          <w:b/>
          <w:sz w:val="21"/>
          <w:szCs w:val="21"/>
        </w:rPr>
        <w:t>5000</w:t>
      </w:r>
      <w:r>
        <w:rPr>
          <w:rFonts w:ascii="宋体" w:eastAsia="宋体" w:hAnsi="宋体" w:cs="宋体" w:hint="eastAsia"/>
          <w:b/>
          <w:sz w:val="21"/>
          <w:szCs w:val="21"/>
          <w:lang w:val="zh-CN"/>
        </w:rPr>
        <w:t>元的，按</w:t>
      </w:r>
      <w:r>
        <w:rPr>
          <w:rFonts w:ascii="宋体" w:eastAsia="宋体" w:hAnsi="宋体" w:cs="宋体" w:hint="eastAsia"/>
          <w:b/>
          <w:sz w:val="21"/>
          <w:szCs w:val="21"/>
        </w:rPr>
        <w:t>5000</w:t>
      </w:r>
      <w:r>
        <w:rPr>
          <w:rFonts w:ascii="宋体" w:eastAsia="宋体" w:hAnsi="宋体" w:cs="宋体" w:hint="eastAsia"/>
          <w:b/>
          <w:sz w:val="21"/>
          <w:szCs w:val="21"/>
          <w:lang w:val="zh-CN"/>
        </w:rPr>
        <w:t>元计。</w:t>
      </w:r>
    </w:p>
    <w:p w:rsidR="00F07EAC" w:rsidRDefault="00095309">
      <w:pPr>
        <w:tabs>
          <w:tab w:val="left" w:pos="7455"/>
        </w:tabs>
        <w:snapToGrid w:val="0"/>
        <w:spacing w:line="300" w:lineRule="auto"/>
        <w:ind w:firstLineChars="200" w:firstLine="420"/>
        <w:rPr>
          <w:rFonts w:ascii="宋体" w:eastAsia="宋体" w:hAnsi="宋体" w:cs="宋体"/>
          <w:b/>
          <w:color w:val="FF0000"/>
          <w:sz w:val="21"/>
          <w:szCs w:val="21"/>
        </w:rPr>
      </w:pPr>
      <w:r>
        <w:rPr>
          <w:rFonts w:ascii="宋体" w:eastAsia="宋体" w:hAnsi="宋体" w:cs="宋体" w:hint="eastAsia"/>
          <w:sz w:val="21"/>
          <w:szCs w:val="21"/>
        </w:rPr>
        <w:t>8.2</w:t>
      </w:r>
      <w:r>
        <w:rPr>
          <w:rFonts w:ascii="宋体" w:eastAsia="宋体" w:hAnsi="宋体" w:cs="宋体" w:hint="eastAsia"/>
          <w:sz w:val="21"/>
          <w:szCs w:val="21"/>
          <w:lang w:val="zh-CN"/>
        </w:rPr>
        <w:t>造价咨询费：</w:t>
      </w:r>
    </w:p>
    <w:p w:rsidR="00F07EAC" w:rsidRDefault="00095309">
      <w:pPr>
        <w:spacing w:line="360" w:lineRule="auto"/>
        <w:rPr>
          <w:rFonts w:ascii="宋体" w:eastAsia="宋体" w:hAnsi="宋体" w:cs="宋体"/>
          <w:sz w:val="21"/>
          <w:szCs w:val="21"/>
        </w:rPr>
      </w:pPr>
      <w:r>
        <w:rPr>
          <w:rFonts w:ascii="宋体" w:eastAsia="宋体" w:hAnsi="宋体" w:cs="宋体" w:hint="eastAsia"/>
          <w:sz w:val="21"/>
          <w:szCs w:val="21"/>
        </w:rPr>
        <w:t>咨询服务费的基准收费标准</w:t>
      </w:r>
    </w:p>
    <w:tbl>
      <w:tblPr>
        <w:tblW w:w="10157" w:type="dxa"/>
        <w:tblInd w:w="-459" w:type="dxa"/>
        <w:tblLayout w:type="fixed"/>
        <w:tblLook w:val="04A0"/>
      </w:tblPr>
      <w:tblGrid>
        <w:gridCol w:w="1716"/>
        <w:gridCol w:w="1878"/>
        <w:gridCol w:w="2031"/>
        <w:gridCol w:w="2325"/>
        <w:gridCol w:w="20"/>
        <w:gridCol w:w="2187"/>
      </w:tblGrid>
      <w:tr w:rsidR="00F07EAC">
        <w:trPr>
          <w:trHeight w:val="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hint="eastAsia"/>
                <w:b/>
                <w:bCs/>
                <w:kern w:val="0"/>
                <w:sz w:val="21"/>
                <w:szCs w:val="21"/>
              </w:rPr>
              <w:t>500万元</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00万元</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5</w:t>
            </w:r>
            <w:r>
              <w:rPr>
                <w:rFonts w:ascii="宋体" w:eastAsia="宋体" w:hAnsi="宋体" w:cs="宋体" w:hint="eastAsia"/>
                <w:b/>
                <w:bCs/>
                <w:kern w:val="0"/>
                <w:sz w:val="21"/>
                <w:szCs w:val="21"/>
              </w:rPr>
              <w:t>000万元</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000万元</w:t>
            </w:r>
          </w:p>
          <w:p w:rsidR="00F07EAC" w:rsidRDefault="00F07EAC">
            <w:pPr>
              <w:widowControl/>
              <w:spacing w:line="360" w:lineRule="auto"/>
              <w:jc w:val="center"/>
              <w:rPr>
                <w:rFonts w:ascii="宋体" w:eastAsia="宋体" w:hAnsi="宋体" w:cs="宋体"/>
                <w:b/>
                <w:bCs/>
                <w:kern w:val="0"/>
                <w:sz w:val="21"/>
                <w:szCs w:val="21"/>
              </w:rPr>
            </w:pPr>
          </w:p>
        </w:tc>
      </w:tr>
      <w:tr w:rsidR="00F07EAC">
        <w:trPr>
          <w:trHeight w:val="504"/>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F07EAC">
            <w:pPr>
              <w:widowControl/>
              <w:spacing w:line="360" w:lineRule="auto"/>
              <w:jc w:val="left"/>
              <w:rPr>
                <w:rFonts w:ascii="宋体" w:eastAsia="宋体" w:hAnsi="宋体" w:cs="宋体"/>
                <w:b/>
                <w:bCs/>
                <w:kern w:val="0"/>
                <w:sz w:val="21"/>
                <w:szCs w:val="21"/>
              </w:rPr>
            </w:pPr>
          </w:p>
        </w:tc>
        <w:tc>
          <w:tcPr>
            <w:tcW w:w="84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F07EAC">
        <w:trPr>
          <w:trHeight w:val="1159"/>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lastRenderedPageBreak/>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2.4</w:t>
            </w:r>
          </w:p>
        </w:tc>
      </w:tr>
      <w:tr w:rsidR="00F07EAC">
        <w:trPr>
          <w:trHeight w:val="952"/>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4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F07EAC" w:rsidRDefault="00095309">
      <w:pPr>
        <w:pStyle w:val="33"/>
        <w:ind w:firstLineChars="0" w:firstLine="0"/>
        <w:rPr>
          <w:rFonts w:ascii="宋体" w:eastAsia="宋体" w:hAnsi="宋体" w:cs="宋体"/>
          <w:b/>
          <w:sz w:val="21"/>
          <w:szCs w:val="21"/>
        </w:rPr>
      </w:pPr>
      <w:r>
        <w:rPr>
          <w:rFonts w:ascii="宋体" w:eastAsia="宋体" w:hAnsi="宋体" w:cs="宋体" w:hint="eastAsia"/>
          <w:sz w:val="21"/>
          <w:szCs w:val="21"/>
        </w:rPr>
        <w:t>收费按差额定率累进法计算，费用为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取费后计算出的价格为咨询服务全过程的收费基准价格,单项目实际咨询服务费=基准价格×</w:t>
      </w:r>
      <w:r>
        <w:rPr>
          <w:rFonts w:ascii="宋体" w:eastAsia="宋体" w:hAnsi="宋体" w:cs="宋体" w:hint="eastAsia"/>
          <w:b/>
          <w:kern w:val="0"/>
          <w:sz w:val="21"/>
          <w:szCs w:val="21"/>
        </w:rPr>
        <w:t>‰</w:t>
      </w:r>
      <w:r>
        <w:rPr>
          <w:rFonts w:ascii="宋体" w:eastAsia="宋体" w:hAnsi="宋体" w:cs="宋体" w:hint="eastAsia"/>
          <w:sz w:val="21"/>
          <w:szCs w:val="21"/>
        </w:rPr>
        <w:t>。</w:t>
      </w:r>
    </w:p>
    <w:p w:rsidR="00F07EAC" w:rsidRDefault="00095309">
      <w:pPr>
        <w:tabs>
          <w:tab w:val="left" w:pos="7455"/>
        </w:tabs>
        <w:snapToGrid w:val="0"/>
        <w:spacing w:line="300" w:lineRule="auto"/>
        <w:rPr>
          <w:rFonts w:ascii="宋体" w:eastAsia="宋体" w:hAnsi="宋体" w:cs="宋体"/>
          <w:b/>
          <w:sz w:val="21"/>
          <w:szCs w:val="21"/>
        </w:rPr>
      </w:pP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单项目服务费</w:t>
      </w:r>
      <w:r>
        <w:rPr>
          <w:rFonts w:ascii="宋体" w:eastAsia="宋体" w:hAnsi="宋体" w:cs="宋体" w:hint="eastAsia"/>
          <w:b/>
          <w:sz w:val="21"/>
          <w:szCs w:val="21"/>
          <w:lang w:val="zh-CN"/>
        </w:rPr>
        <w:t>不足</w:t>
      </w:r>
      <w:r>
        <w:rPr>
          <w:rFonts w:ascii="宋体" w:eastAsia="宋体" w:hAnsi="宋体" w:cs="宋体" w:hint="eastAsia"/>
          <w:b/>
          <w:sz w:val="21"/>
          <w:szCs w:val="21"/>
        </w:rPr>
        <w:t>2000</w:t>
      </w:r>
      <w:r>
        <w:rPr>
          <w:rFonts w:ascii="宋体" w:eastAsia="宋体" w:hAnsi="宋体" w:cs="宋体" w:hint="eastAsia"/>
          <w:b/>
          <w:sz w:val="21"/>
          <w:szCs w:val="21"/>
          <w:lang w:val="zh-CN"/>
        </w:rPr>
        <w:t>元的，按</w:t>
      </w:r>
      <w:r>
        <w:rPr>
          <w:rFonts w:ascii="宋体" w:eastAsia="宋体" w:hAnsi="宋体" w:cs="宋体" w:hint="eastAsia"/>
          <w:b/>
          <w:sz w:val="21"/>
          <w:szCs w:val="21"/>
        </w:rPr>
        <w:t>2000</w:t>
      </w:r>
      <w:r>
        <w:rPr>
          <w:rFonts w:ascii="宋体" w:eastAsia="宋体" w:hAnsi="宋体" w:cs="宋体" w:hint="eastAsia"/>
          <w:b/>
          <w:sz w:val="21"/>
          <w:szCs w:val="21"/>
          <w:lang w:val="zh-CN"/>
        </w:rPr>
        <w:t>元计。</w:t>
      </w:r>
    </w:p>
    <w:p w:rsidR="00F07EAC" w:rsidRDefault="00095309">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代理报酬的计算方法：</w:t>
      </w:r>
      <w:r>
        <w:rPr>
          <w:rFonts w:ascii="宋体" w:eastAsia="宋体" w:hAnsi="宋体" w:cs="宋体" w:hint="eastAsia"/>
          <w:sz w:val="21"/>
          <w:szCs w:val="21"/>
          <w:u w:val="single"/>
          <w:lang w:val="zh-CN"/>
        </w:rPr>
        <w:t>按上述标准计算</w:t>
      </w:r>
      <w:r>
        <w:rPr>
          <w:rFonts w:ascii="宋体" w:eastAsia="宋体" w:hAnsi="宋体" w:cs="宋体" w:hint="eastAsia"/>
          <w:sz w:val="21"/>
          <w:szCs w:val="21"/>
          <w:lang w:val="zh-CN"/>
        </w:rPr>
        <w:t>。</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代理报酬的币种：</w:t>
      </w:r>
      <w:r>
        <w:rPr>
          <w:rFonts w:ascii="宋体" w:eastAsia="宋体" w:hAnsi="宋体" w:cs="宋体" w:hint="eastAsia"/>
          <w:sz w:val="21"/>
          <w:szCs w:val="21"/>
          <w:u w:val="single"/>
          <w:lang w:val="zh-CN"/>
        </w:rPr>
        <w:t xml:space="preserve"> 人民币；</w:t>
      </w:r>
    </w:p>
    <w:p w:rsidR="00F07EAC" w:rsidRDefault="00095309">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代理报酬的支付方式：</w:t>
      </w:r>
      <w:r>
        <w:rPr>
          <w:rFonts w:ascii="宋体" w:eastAsia="宋体" w:hAnsi="宋体" w:cs="宋体" w:hint="eastAsia"/>
          <w:color w:val="000000"/>
          <w:sz w:val="21"/>
          <w:szCs w:val="21"/>
          <w:u w:val="single"/>
        </w:rPr>
        <w:t>所代理的项目采购结束并经公示无异议，业主与项目中标人签订合同后，在所代理项目采购结束、采购资料装订成册移交委托人，</w:t>
      </w:r>
      <w:r>
        <w:rPr>
          <w:rFonts w:ascii="宋体" w:eastAsia="宋体" w:hAnsi="宋体" w:cs="宋体" w:hint="eastAsia"/>
          <w:sz w:val="21"/>
          <w:szCs w:val="21"/>
          <w:u w:val="single"/>
        </w:rPr>
        <w:t>且受托人向委托人开具相应项目对应的</w:t>
      </w:r>
      <w:r>
        <w:rPr>
          <w:rFonts w:ascii="宋体" w:eastAsia="宋体" w:hAnsi="宋体" w:cs="宋体" w:hint="eastAsia"/>
          <w:color w:val="000000"/>
          <w:sz w:val="21"/>
          <w:szCs w:val="21"/>
          <w:u w:val="single"/>
        </w:rPr>
        <w:t>实际采购</w:t>
      </w:r>
      <w:r>
        <w:rPr>
          <w:rFonts w:ascii="宋体" w:eastAsia="宋体" w:hAnsi="宋体" w:cs="宋体" w:hint="eastAsia"/>
          <w:sz w:val="21"/>
          <w:szCs w:val="21"/>
          <w:u w:val="single"/>
        </w:rPr>
        <w:t>代理、工程造价咨询服务费等额有效增值税专用发票</w:t>
      </w:r>
      <w:r>
        <w:rPr>
          <w:rFonts w:ascii="宋体" w:eastAsia="宋体" w:hAnsi="宋体" w:cs="宋体" w:hint="eastAsia"/>
          <w:color w:val="000000"/>
          <w:sz w:val="21"/>
          <w:szCs w:val="21"/>
          <w:u w:val="single"/>
        </w:rPr>
        <w:t xml:space="preserve">后30日内全部付清。  </w:t>
      </w:r>
    </w:p>
    <w:p w:rsidR="00F07EAC" w:rsidRDefault="00095309">
      <w:pPr>
        <w:autoSpaceDE w:val="0"/>
        <w:autoSpaceDN w:val="0"/>
        <w:adjustRightInd w:val="0"/>
        <w:snapToGrid w:val="0"/>
        <w:spacing w:line="300" w:lineRule="auto"/>
        <w:ind w:firstLine="54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lang w:val="zh-CN"/>
        </w:rPr>
        <w:t>.</w:t>
      </w:r>
      <w:r>
        <w:rPr>
          <w:rFonts w:ascii="宋体" w:eastAsia="宋体" w:hAnsi="宋体" w:cs="宋体" w:hint="eastAsia"/>
          <w:sz w:val="21"/>
          <w:szCs w:val="21"/>
        </w:rPr>
        <w:t>3 对所</w:t>
      </w:r>
      <w:r>
        <w:rPr>
          <w:rFonts w:ascii="宋体" w:eastAsia="宋体" w:hAnsi="宋体" w:cs="宋体" w:hint="eastAsia"/>
          <w:sz w:val="21"/>
          <w:szCs w:val="21"/>
          <w:lang w:val="zh-CN"/>
        </w:rPr>
        <w:t>承接</w:t>
      </w:r>
      <w:r>
        <w:rPr>
          <w:rFonts w:ascii="宋体" w:eastAsia="宋体" w:hAnsi="宋体" w:cs="宋体" w:hint="eastAsia"/>
          <w:sz w:val="21"/>
          <w:szCs w:val="21"/>
        </w:rPr>
        <w:t>的招标代理费用包括：一切与采购代理工作相关的费用，</w:t>
      </w:r>
      <w:r>
        <w:rPr>
          <w:rFonts w:ascii="宋体" w:eastAsia="宋体" w:hAnsi="宋体" w:cs="宋体" w:hint="eastAsia"/>
          <w:sz w:val="21"/>
          <w:szCs w:val="21"/>
          <w:lang w:val="zh-CN"/>
        </w:rPr>
        <w:t>由</w:t>
      </w:r>
      <w:r>
        <w:rPr>
          <w:rFonts w:ascii="宋体" w:eastAsia="宋体" w:hAnsi="宋体" w:cs="宋体" w:hint="eastAsia"/>
          <w:sz w:val="21"/>
          <w:szCs w:val="21"/>
        </w:rPr>
        <w:t>受委托人包干使用。</w:t>
      </w: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四、违约、索赔和争议</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9</w:t>
      </w:r>
      <w:r>
        <w:rPr>
          <w:rFonts w:ascii="宋体" w:eastAsia="宋体" w:hAnsi="宋体" w:cs="宋体" w:hint="eastAsia"/>
          <w:sz w:val="21"/>
          <w:szCs w:val="21"/>
          <w:lang w:val="zh-CN"/>
        </w:rPr>
        <w:t>、违约</w:t>
      </w:r>
    </w:p>
    <w:p w:rsidR="00F07EAC" w:rsidRDefault="00095309">
      <w:pPr>
        <w:spacing w:line="360" w:lineRule="auto"/>
        <w:rPr>
          <w:rFonts w:ascii="宋体" w:eastAsia="宋体" w:hAnsi="宋体" w:cs="宋体"/>
          <w:sz w:val="21"/>
          <w:szCs w:val="21"/>
          <w:lang w:val="zh-CN"/>
        </w:rPr>
      </w:pPr>
      <w:r>
        <w:rPr>
          <w:rFonts w:ascii="宋体" w:eastAsia="宋体" w:hAnsi="宋体" w:cs="宋体" w:hint="eastAsia"/>
          <w:sz w:val="21"/>
          <w:szCs w:val="21"/>
        </w:rPr>
        <w:t xml:space="preserve">    9</w:t>
      </w:r>
      <w:r>
        <w:rPr>
          <w:rFonts w:ascii="宋体" w:eastAsia="宋体" w:hAnsi="宋体" w:cs="宋体" w:hint="eastAsia"/>
          <w:sz w:val="21"/>
          <w:szCs w:val="21"/>
          <w:lang w:val="zh-CN"/>
        </w:rPr>
        <w:t>.1 本合同关于受委托人违约的具体责任：</w:t>
      </w:r>
    </w:p>
    <w:p w:rsidR="00F07EAC" w:rsidRDefault="00095309">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（1）受委托人未按照本合同通用条款第5.2－（2）款的约定，向委托人提供为完成招标工作的咨询服务应承担的责任：</w:t>
      </w:r>
      <w:r>
        <w:rPr>
          <w:rFonts w:ascii="宋体" w:eastAsia="宋体" w:hAnsi="宋体" w:cs="宋体" w:hint="eastAsia"/>
          <w:sz w:val="21"/>
          <w:szCs w:val="21"/>
          <w:u w:val="single"/>
          <w:lang w:val="zh-CN"/>
        </w:rPr>
        <w:t>应保证咨询成果质量，若经审查认定某个咨询项目成果不符合要求，委托人可不支付该项目的咨询费用，并终止合同，</w:t>
      </w:r>
      <w:r>
        <w:rPr>
          <w:rFonts w:ascii="宋体" w:eastAsia="宋体" w:hAnsi="宋体" w:cs="宋体" w:hint="eastAsia"/>
          <w:sz w:val="21"/>
          <w:szCs w:val="21"/>
          <w:u w:val="single"/>
        </w:rPr>
        <w:t>并</w:t>
      </w:r>
      <w:r>
        <w:rPr>
          <w:rFonts w:ascii="宋体" w:eastAsia="宋体" w:hAnsi="宋体" w:cs="宋体" w:hint="eastAsia"/>
          <w:sz w:val="21"/>
          <w:szCs w:val="21"/>
          <w:u w:val="single"/>
          <w:lang w:val="zh-CN"/>
        </w:rPr>
        <w:t>向</w:t>
      </w:r>
      <w:r>
        <w:rPr>
          <w:rFonts w:ascii="宋体" w:eastAsia="宋体" w:hAnsi="宋体" w:cs="宋体" w:hint="eastAsia"/>
          <w:sz w:val="21"/>
          <w:szCs w:val="21"/>
          <w:u w:val="single"/>
        </w:rPr>
        <w:t>委托</w:t>
      </w:r>
      <w:r>
        <w:rPr>
          <w:rFonts w:ascii="宋体" w:eastAsia="宋体" w:hAnsi="宋体" w:cs="宋体" w:hint="eastAsia"/>
          <w:sz w:val="21"/>
          <w:szCs w:val="21"/>
          <w:u w:val="single"/>
          <w:lang w:val="zh-CN"/>
        </w:rPr>
        <w:t>人进行赔偿，赔偿金=</w:t>
      </w:r>
      <w:r>
        <w:rPr>
          <w:rFonts w:ascii="宋体" w:eastAsia="宋体" w:hAnsi="宋体" w:cs="宋体" w:hint="eastAsia"/>
          <w:sz w:val="21"/>
          <w:szCs w:val="21"/>
          <w:u w:val="single"/>
        </w:rPr>
        <w:t>采购</w:t>
      </w:r>
      <w:r>
        <w:rPr>
          <w:rFonts w:ascii="宋体" w:eastAsia="宋体" w:hAnsi="宋体" w:cs="宋体" w:hint="eastAsia"/>
          <w:sz w:val="21"/>
          <w:szCs w:val="21"/>
          <w:u w:val="single"/>
          <w:lang w:val="zh-CN"/>
        </w:rPr>
        <w:t>代理酬金×30%。同时计入其履约考核，上报至交通行政监督部门。</w:t>
      </w:r>
    </w:p>
    <w:p w:rsidR="00F07EAC" w:rsidRDefault="00095309">
      <w:pPr>
        <w:autoSpaceDE w:val="0"/>
        <w:autoSpaceDN w:val="0"/>
        <w:adjustRightInd w:val="0"/>
        <w:snapToGrid w:val="0"/>
        <w:spacing w:line="300" w:lineRule="auto"/>
        <w:ind w:firstLine="540"/>
        <w:rPr>
          <w:rFonts w:ascii="宋体" w:eastAsia="宋体" w:hAnsi="宋体" w:cs="宋体"/>
          <w:bCs/>
          <w:sz w:val="21"/>
          <w:szCs w:val="21"/>
          <w:u w:val="single"/>
        </w:rPr>
      </w:pPr>
      <w:r>
        <w:rPr>
          <w:rFonts w:ascii="宋体" w:eastAsia="宋体" w:hAnsi="宋体" w:cs="宋体" w:hint="eastAsia"/>
          <w:sz w:val="21"/>
          <w:szCs w:val="21"/>
          <w:lang w:val="zh-CN"/>
        </w:rPr>
        <w:t>（2）受委托人违反本合同通用条款第5.7款的约定，泄露了与本合同工程有关的任何不应泄露的招标资料和情况应承担的违约责任：</w:t>
      </w:r>
      <w:r>
        <w:rPr>
          <w:rFonts w:ascii="宋体" w:eastAsia="宋体" w:hAnsi="宋体" w:cs="宋体" w:hint="eastAsia"/>
          <w:bCs/>
          <w:sz w:val="21"/>
          <w:szCs w:val="21"/>
          <w:u w:val="single"/>
        </w:rPr>
        <w:t>发生泄密等严重违约行为，委托人将不支付该项目咨询费用，</w:t>
      </w:r>
      <w:r>
        <w:rPr>
          <w:rFonts w:ascii="宋体" w:eastAsia="宋体" w:hAnsi="宋体" w:cs="宋体" w:hint="eastAsia"/>
          <w:sz w:val="21"/>
          <w:szCs w:val="21"/>
          <w:u w:val="single"/>
          <w:lang w:val="zh-CN"/>
        </w:rPr>
        <w:t>并</w:t>
      </w:r>
      <w:r>
        <w:rPr>
          <w:rFonts w:ascii="宋体" w:eastAsia="宋体" w:hAnsi="宋体" w:cs="宋体" w:hint="eastAsia"/>
          <w:bCs/>
          <w:sz w:val="21"/>
          <w:szCs w:val="21"/>
          <w:u w:val="single"/>
        </w:rPr>
        <w:t>终止合同，且有权追究其法律责任。</w:t>
      </w:r>
      <w:r>
        <w:rPr>
          <w:rFonts w:ascii="宋体" w:eastAsia="宋体" w:hAnsi="宋体" w:cs="宋体" w:hint="eastAsia"/>
          <w:sz w:val="21"/>
          <w:szCs w:val="21"/>
          <w:u w:val="single"/>
          <w:lang w:val="zh-CN"/>
        </w:rPr>
        <w:t>同时计入其履约考核，上报至交通行政监督部门。</w:t>
      </w:r>
    </w:p>
    <w:p w:rsidR="00F07EAC" w:rsidRDefault="00095309">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（3）受委托人完成工作质量或进度不能满足委托人要求的，委托人可终止合同，并拒绝支付一切损失补偿和按受托人</w:t>
      </w:r>
      <w:r>
        <w:rPr>
          <w:rFonts w:ascii="宋体" w:eastAsia="宋体" w:hAnsi="宋体" w:cs="宋体" w:hint="eastAsia"/>
          <w:b/>
          <w:sz w:val="21"/>
          <w:szCs w:val="21"/>
        </w:rPr>
        <w:t>报价</w:t>
      </w:r>
      <w:r>
        <w:rPr>
          <w:rFonts w:ascii="宋体" w:eastAsia="宋体" w:hAnsi="宋体" w:cs="宋体" w:hint="eastAsia"/>
          <w:b/>
          <w:sz w:val="21"/>
          <w:szCs w:val="21"/>
          <w:lang w:val="zh-CN"/>
        </w:rPr>
        <w:t>时的承诺对其进行处罚。</w:t>
      </w:r>
    </w:p>
    <w:p w:rsidR="00F07EAC" w:rsidRDefault="00095309">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w:t>
      </w:r>
      <w:r>
        <w:rPr>
          <w:rFonts w:ascii="宋体" w:eastAsia="宋体" w:hAnsi="宋体" w:cs="宋体" w:hint="eastAsia"/>
          <w:b/>
          <w:sz w:val="21"/>
          <w:szCs w:val="21"/>
        </w:rPr>
        <w:t>4）</w:t>
      </w:r>
      <w:r>
        <w:rPr>
          <w:rFonts w:ascii="宋体" w:eastAsia="宋体" w:hAnsi="宋体" w:cs="宋体" w:hint="eastAsia"/>
          <w:b/>
          <w:sz w:val="21"/>
          <w:szCs w:val="21"/>
          <w:lang w:val="zh-CN"/>
        </w:rPr>
        <w:t>若受委托人履行本合同过程中，违反国家有关规定，则应当向委托人进行赔偿， 赔偿金=</w:t>
      </w:r>
      <w:r>
        <w:rPr>
          <w:rFonts w:ascii="宋体" w:eastAsia="宋体" w:hAnsi="宋体" w:cs="宋体" w:hint="eastAsia"/>
          <w:b/>
          <w:sz w:val="21"/>
          <w:szCs w:val="21"/>
        </w:rPr>
        <w:t>采购</w:t>
      </w:r>
      <w:r>
        <w:rPr>
          <w:rFonts w:ascii="宋体" w:eastAsia="宋体" w:hAnsi="宋体" w:cs="宋体" w:hint="eastAsia"/>
          <w:b/>
          <w:sz w:val="21"/>
          <w:szCs w:val="21"/>
          <w:lang w:val="zh-CN"/>
        </w:rPr>
        <w:t>代理</w:t>
      </w:r>
      <w:r>
        <w:rPr>
          <w:rFonts w:ascii="宋体" w:eastAsia="宋体" w:hAnsi="宋体" w:cs="宋体" w:hint="eastAsia"/>
          <w:b/>
          <w:sz w:val="21"/>
          <w:szCs w:val="21"/>
        </w:rPr>
        <w:t>服务费</w:t>
      </w:r>
      <w:r>
        <w:rPr>
          <w:rFonts w:ascii="宋体" w:eastAsia="宋体" w:hAnsi="宋体" w:cs="宋体" w:hint="eastAsia"/>
          <w:b/>
          <w:sz w:val="21"/>
          <w:szCs w:val="21"/>
          <w:lang w:val="zh-CN"/>
        </w:rPr>
        <w:t>×20%。委托人有权取消受委托人对本项目的</w:t>
      </w:r>
      <w:r>
        <w:rPr>
          <w:rFonts w:ascii="宋体" w:eastAsia="宋体" w:hAnsi="宋体" w:cs="宋体" w:hint="eastAsia"/>
          <w:b/>
          <w:sz w:val="21"/>
          <w:szCs w:val="21"/>
        </w:rPr>
        <w:t>采购</w:t>
      </w:r>
      <w:r>
        <w:rPr>
          <w:rFonts w:ascii="宋体" w:eastAsia="宋体" w:hAnsi="宋体" w:cs="宋体" w:hint="eastAsia"/>
          <w:b/>
          <w:sz w:val="21"/>
          <w:szCs w:val="21"/>
          <w:lang w:val="zh-CN"/>
        </w:rPr>
        <w:t xml:space="preserve">代理资格，并要求其承担由此造成的损失。 </w:t>
      </w:r>
    </w:p>
    <w:p w:rsidR="00F07EAC" w:rsidRDefault="00095309">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w:t>
      </w:r>
      <w:r>
        <w:rPr>
          <w:rFonts w:ascii="宋体" w:eastAsia="宋体" w:hAnsi="宋体" w:cs="宋体" w:hint="eastAsia"/>
          <w:b/>
          <w:sz w:val="21"/>
          <w:szCs w:val="21"/>
        </w:rPr>
        <w:t>5</w:t>
      </w:r>
      <w:r>
        <w:rPr>
          <w:rFonts w:ascii="宋体" w:eastAsia="宋体" w:hAnsi="宋体" w:cs="宋体" w:hint="eastAsia"/>
          <w:b/>
          <w:sz w:val="21"/>
          <w:szCs w:val="21"/>
          <w:lang w:val="zh-CN"/>
        </w:rPr>
        <w:t>）受委托人未经委托人同意更换或调整</w:t>
      </w:r>
      <w:r>
        <w:rPr>
          <w:rFonts w:ascii="宋体" w:eastAsia="宋体" w:hAnsi="宋体" w:cs="宋体" w:hint="eastAsia"/>
          <w:b/>
          <w:sz w:val="21"/>
          <w:szCs w:val="21"/>
        </w:rPr>
        <w:t>报价</w:t>
      </w:r>
      <w:r>
        <w:rPr>
          <w:rFonts w:ascii="宋体" w:eastAsia="宋体" w:hAnsi="宋体" w:cs="宋体" w:hint="eastAsia"/>
          <w:b/>
          <w:sz w:val="21"/>
          <w:szCs w:val="21"/>
          <w:lang w:val="zh-CN"/>
        </w:rPr>
        <w:t>文件中承诺投入人员配备的，委托人可视为对其代理服务不满，委托人可终止合同，并拒绝支付一切损失补偿和按受托人</w:t>
      </w:r>
      <w:r>
        <w:rPr>
          <w:rFonts w:ascii="宋体" w:eastAsia="宋体" w:hAnsi="宋体" w:cs="宋体" w:hint="eastAsia"/>
          <w:b/>
          <w:sz w:val="21"/>
          <w:szCs w:val="21"/>
        </w:rPr>
        <w:t>报价</w:t>
      </w:r>
      <w:r>
        <w:rPr>
          <w:rFonts w:ascii="宋体" w:eastAsia="宋体" w:hAnsi="宋体" w:cs="宋体" w:hint="eastAsia"/>
          <w:b/>
          <w:sz w:val="21"/>
          <w:szCs w:val="21"/>
          <w:lang w:val="zh-CN"/>
        </w:rPr>
        <w:t>时的承诺对其进行处罚。</w:t>
      </w:r>
    </w:p>
    <w:p w:rsidR="00F07EAC" w:rsidRDefault="00095309">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lang w:val="zh-CN"/>
        </w:rPr>
        <w:t>（</w:t>
      </w:r>
      <w:r>
        <w:rPr>
          <w:rFonts w:ascii="宋体" w:eastAsia="宋体" w:hAnsi="宋体" w:cs="宋体" w:hint="eastAsia"/>
          <w:b/>
          <w:sz w:val="21"/>
          <w:szCs w:val="21"/>
        </w:rPr>
        <w:t>6）</w:t>
      </w:r>
      <w:r>
        <w:rPr>
          <w:rFonts w:ascii="宋体" w:eastAsia="宋体" w:hAnsi="宋体" w:cs="宋体" w:hint="eastAsia"/>
          <w:b/>
          <w:sz w:val="21"/>
          <w:szCs w:val="21"/>
          <w:lang w:val="zh-CN"/>
        </w:rPr>
        <w:t>由于违约造成第三方损失的，也由违约方在赔偿另一方损失的基础上再赔偿第三方损失。</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10</w:t>
      </w:r>
      <w:r>
        <w:rPr>
          <w:rFonts w:ascii="宋体" w:eastAsia="宋体" w:hAnsi="宋体" w:cs="宋体" w:hint="eastAsia"/>
          <w:sz w:val="21"/>
          <w:szCs w:val="21"/>
          <w:lang w:val="zh-CN"/>
        </w:rPr>
        <w:t>、争议</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10</w:t>
      </w:r>
      <w:r>
        <w:rPr>
          <w:rFonts w:ascii="宋体" w:eastAsia="宋体" w:hAnsi="宋体" w:cs="宋体" w:hint="eastAsia"/>
          <w:sz w:val="21"/>
          <w:szCs w:val="21"/>
          <w:lang w:val="zh-CN"/>
        </w:rPr>
        <w:t xml:space="preserve">.1 双方约定，凡因执行本合同所发生的与本合同有关的一切争议，当和解或调解不成时，选择下列第 </w:t>
      </w:r>
      <w:r>
        <w:rPr>
          <w:rFonts w:ascii="宋体" w:eastAsia="宋体" w:hAnsi="宋体" w:cs="宋体" w:hint="eastAsia"/>
          <w:sz w:val="21"/>
          <w:szCs w:val="21"/>
          <w:u w:val="single"/>
          <w:lang w:val="zh-CN"/>
        </w:rPr>
        <w:t>（1）</w:t>
      </w:r>
      <w:r>
        <w:rPr>
          <w:rFonts w:ascii="宋体" w:eastAsia="宋体" w:hAnsi="宋体" w:cs="宋体" w:hint="eastAsia"/>
          <w:sz w:val="21"/>
          <w:szCs w:val="21"/>
          <w:lang w:val="zh-CN"/>
        </w:rPr>
        <w:t>种方式解决：</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（1）将争议提交</w:t>
      </w:r>
      <w:r>
        <w:rPr>
          <w:rFonts w:ascii="宋体" w:eastAsia="宋体" w:hAnsi="宋体" w:cs="宋体" w:hint="eastAsia"/>
          <w:sz w:val="21"/>
          <w:szCs w:val="21"/>
          <w:u w:val="single"/>
          <w:lang w:val="zh-CN"/>
        </w:rPr>
        <w:t>南通</w:t>
      </w:r>
      <w:r>
        <w:rPr>
          <w:rFonts w:ascii="宋体" w:eastAsia="宋体" w:hAnsi="宋体" w:cs="宋体" w:hint="eastAsia"/>
          <w:sz w:val="21"/>
          <w:szCs w:val="21"/>
          <w:lang w:val="zh-CN"/>
        </w:rPr>
        <w:t>仲裁委员会仲裁；</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（2）依法向南通人民法院提起诉讼。</w:t>
      </w:r>
    </w:p>
    <w:p w:rsidR="00F07EAC" w:rsidRDefault="00095309">
      <w:pPr>
        <w:ind w:firstLineChars="250" w:firstLine="527"/>
        <w:rPr>
          <w:rFonts w:ascii="宋体" w:eastAsia="宋体" w:hAnsi="宋体" w:cs="宋体"/>
          <w:b/>
          <w:sz w:val="21"/>
          <w:szCs w:val="21"/>
        </w:rPr>
      </w:pPr>
      <w:r>
        <w:rPr>
          <w:rFonts w:ascii="宋体" w:eastAsia="宋体" w:hAnsi="宋体" w:cs="宋体" w:hint="eastAsia"/>
          <w:b/>
          <w:sz w:val="21"/>
          <w:szCs w:val="21"/>
        </w:rPr>
        <w:t>五、其他</w:t>
      </w:r>
    </w:p>
    <w:p w:rsidR="00F07EAC" w:rsidRDefault="00095309">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rPr>
        <w:t>11</w:t>
      </w:r>
      <w:r>
        <w:rPr>
          <w:rFonts w:ascii="宋体" w:eastAsia="宋体" w:hAnsi="宋体" w:cs="宋体" w:hint="eastAsia"/>
          <w:sz w:val="21"/>
          <w:szCs w:val="21"/>
          <w:lang w:val="zh-CN"/>
        </w:rPr>
        <w:t>、合同份数：一式</w:t>
      </w:r>
      <w:r>
        <w:rPr>
          <w:rFonts w:ascii="宋体" w:eastAsia="宋体" w:hAnsi="宋体" w:cs="宋体" w:hint="eastAsia"/>
          <w:sz w:val="21"/>
          <w:szCs w:val="21"/>
          <w:u w:val="single"/>
          <w:lang w:val="zh-CN"/>
        </w:rPr>
        <w:t>陆</w:t>
      </w:r>
      <w:r>
        <w:rPr>
          <w:rFonts w:ascii="宋体" w:eastAsia="宋体" w:hAnsi="宋体" w:cs="宋体" w:hint="eastAsia"/>
          <w:sz w:val="21"/>
          <w:szCs w:val="21"/>
          <w:lang w:val="zh-CN"/>
        </w:rPr>
        <w:t>份，委托人正本壹份、副本贰份，受委托人正本壹份、副本贰份。</w:t>
      </w:r>
    </w:p>
    <w:p w:rsidR="00F07EAC" w:rsidRDefault="00F07EAC">
      <w:pPr>
        <w:autoSpaceDE w:val="0"/>
        <w:autoSpaceDN w:val="0"/>
        <w:adjustRightInd w:val="0"/>
        <w:snapToGrid w:val="0"/>
        <w:spacing w:line="300" w:lineRule="auto"/>
        <w:ind w:firstLine="540"/>
        <w:rPr>
          <w:rFonts w:ascii="宋体" w:eastAsia="宋体" w:hAnsi="宋体" w:cs="宋体"/>
          <w:sz w:val="21"/>
          <w:szCs w:val="21"/>
          <w:lang w:val="zh-CN"/>
        </w:rPr>
      </w:pPr>
    </w:p>
    <w:p w:rsidR="00F07EAC" w:rsidRDefault="00095309">
      <w:pPr>
        <w:pStyle w:val="3"/>
        <w:numPr>
          <w:ilvl w:val="0"/>
          <w:numId w:val="6"/>
        </w:numPr>
        <w:snapToGrid w:val="0"/>
        <w:spacing w:line="360" w:lineRule="auto"/>
        <w:jc w:val="center"/>
        <w:rPr>
          <w:rFonts w:ascii="宋体" w:hAnsi="宋体"/>
          <w:w w:val="99"/>
          <w:kern w:val="0"/>
          <w:sz w:val="28"/>
          <w:szCs w:val="28"/>
        </w:rPr>
      </w:pPr>
      <w:bookmarkStart w:id="76" w:name="_Toc249975207"/>
      <w:bookmarkStart w:id="77" w:name="_Toc215884267"/>
      <w:bookmarkStart w:id="78" w:name="_Toc374610553"/>
      <w:bookmarkStart w:id="79" w:name="_Toc399835150"/>
      <w:bookmarkStart w:id="80" w:name="_Toc374350113"/>
      <w:bookmarkStart w:id="81" w:name="_Toc430602389"/>
      <w:r>
        <w:rPr>
          <w:rFonts w:ascii="宋体" w:eastAsia="宋体" w:hAnsi="宋体" w:cs="宋体" w:hint="eastAsia"/>
          <w:w w:val="99"/>
          <w:kern w:val="0"/>
          <w:sz w:val="28"/>
          <w:szCs w:val="28"/>
        </w:rPr>
        <w:t>合同附件格</w:t>
      </w:r>
      <w:r>
        <w:rPr>
          <w:rFonts w:ascii="宋体" w:hAnsi="宋体" w:hint="eastAsia"/>
          <w:w w:val="99"/>
          <w:kern w:val="0"/>
          <w:sz w:val="28"/>
          <w:szCs w:val="28"/>
        </w:rPr>
        <w:t>式</w:t>
      </w:r>
      <w:bookmarkEnd w:id="76"/>
      <w:bookmarkEnd w:id="77"/>
      <w:bookmarkEnd w:id="78"/>
      <w:bookmarkEnd w:id="79"/>
      <w:bookmarkEnd w:id="80"/>
      <w:bookmarkEnd w:id="81"/>
    </w:p>
    <w:p w:rsidR="00F07EAC" w:rsidRDefault="00095309">
      <w:pPr>
        <w:pStyle w:val="a0"/>
        <w:rPr>
          <w:sz w:val="28"/>
          <w:szCs w:val="28"/>
        </w:rPr>
      </w:pPr>
      <w:r>
        <w:rPr>
          <w:rFonts w:ascii="宋体" w:eastAsia="宋体" w:hAnsi="宋体" w:hint="eastAsia"/>
          <w:sz w:val="28"/>
          <w:szCs w:val="28"/>
        </w:rPr>
        <w:t>附件一：合同协议书</w:t>
      </w:r>
    </w:p>
    <w:p w:rsidR="00F07EAC" w:rsidRDefault="00095309">
      <w:pPr>
        <w:pStyle w:val="a0"/>
        <w:ind w:firstLine="0"/>
        <w:jc w:val="center"/>
        <w:rPr>
          <w:rFonts w:ascii="宋体" w:eastAsia="宋体" w:hAnsi="宋体" w:cs="宋体"/>
          <w:sz w:val="32"/>
          <w:szCs w:val="32"/>
        </w:rPr>
      </w:pPr>
      <w:r>
        <w:rPr>
          <w:rFonts w:ascii="宋体" w:eastAsia="宋体" w:hAnsi="宋体" w:cs="宋体" w:hint="eastAsia"/>
          <w:sz w:val="32"/>
          <w:szCs w:val="32"/>
        </w:rPr>
        <w:lastRenderedPageBreak/>
        <w:t>合同协议书</w:t>
      </w:r>
    </w:p>
    <w:p w:rsidR="00F07EAC" w:rsidRDefault="00F07EAC">
      <w:pPr>
        <w:autoSpaceDE w:val="0"/>
        <w:autoSpaceDN w:val="0"/>
        <w:adjustRightInd w:val="0"/>
        <w:snapToGrid w:val="0"/>
        <w:spacing w:line="300" w:lineRule="auto"/>
        <w:ind w:firstLine="540"/>
        <w:rPr>
          <w:rFonts w:ascii="宋体" w:hAnsi="宋体"/>
          <w:szCs w:val="30"/>
          <w:lang w:val="zh-CN"/>
        </w:rPr>
      </w:pPr>
    </w:p>
    <w:p w:rsidR="00F07EAC" w:rsidRDefault="00095309" w:rsidP="005D5019">
      <w:pPr>
        <w:snapToGrid w:val="0"/>
        <w:spacing w:line="360" w:lineRule="auto"/>
        <w:ind w:firstLineChars="225" w:firstLine="473"/>
        <w:rPr>
          <w:rFonts w:ascii="宋体" w:eastAsia="宋体" w:hAnsi="宋体" w:cs="宋体"/>
          <w:sz w:val="21"/>
          <w:szCs w:val="21"/>
          <w:u w:val="single"/>
        </w:rPr>
      </w:pPr>
      <w:bookmarkStart w:id="82" w:name="_Toc43024026"/>
      <w:r>
        <w:rPr>
          <w:rFonts w:ascii="宋体" w:eastAsia="宋体" w:hAnsi="宋体" w:cs="宋体" w:hint="eastAsia"/>
          <w:sz w:val="21"/>
          <w:szCs w:val="21"/>
        </w:rPr>
        <w:t>委托人(采购人)：</w:t>
      </w:r>
    </w:p>
    <w:p w:rsidR="00F07EAC" w:rsidRDefault="00095309" w:rsidP="005D5019">
      <w:pPr>
        <w:snapToGrid w:val="0"/>
        <w:spacing w:line="360" w:lineRule="auto"/>
        <w:ind w:firstLineChars="225" w:firstLine="473"/>
        <w:rPr>
          <w:rFonts w:ascii="宋体" w:eastAsia="宋体" w:hAnsi="宋体" w:cs="宋体"/>
          <w:sz w:val="21"/>
          <w:szCs w:val="21"/>
          <w:u w:val="single"/>
        </w:rPr>
      </w:pPr>
      <w:r>
        <w:rPr>
          <w:rFonts w:ascii="宋体" w:eastAsia="宋体" w:hAnsi="宋体" w:cs="宋体" w:hint="eastAsia"/>
          <w:sz w:val="21"/>
          <w:szCs w:val="21"/>
        </w:rPr>
        <w:t>受委托人(采购代理)：</w:t>
      </w:r>
    </w:p>
    <w:p w:rsidR="00F07EAC" w:rsidRDefault="00095309">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依照《中华人民共和国合同法》、 《中华人民共和国招标投标法》及国家的有关法律、行政法规，遵循平等、自愿、公平和诚实信用的原则，双方就事项协商一致，订立本合同。</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sz w:val="21"/>
          <w:szCs w:val="21"/>
        </w:rPr>
        <w:t>一、</w:t>
      </w:r>
      <w:r>
        <w:rPr>
          <w:rFonts w:ascii="宋体" w:eastAsia="宋体" w:hAnsi="宋体" w:cs="宋体" w:hint="eastAsia"/>
          <w:color w:val="000000"/>
          <w:sz w:val="21"/>
          <w:szCs w:val="21"/>
        </w:rPr>
        <w:t>项目概况</w:t>
      </w:r>
    </w:p>
    <w:p w:rsidR="00F07EAC" w:rsidRDefault="00095309">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bCs/>
          <w:kern w:val="0"/>
          <w:sz w:val="21"/>
          <w:szCs w:val="21"/>
        </w:rPr>
        <w:t>南通港口集团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F07EAC" w:rsidRDefault="00F07EAC">
      <w:pPr>
        <w:spacing w:line="400" w:lineRule="exact"/>
        <w:ind w:firstLineChars="200" w:firstLine="420"/>
        <w:rPr>
          <w:rFonts w:ascii="宋体" w:eastAsia="宋体" w:hAnsi="宋体" w:cs="宋体"/>
          <w:sz w:val="21"/>
          <w:szCs w:val="21"/>
        </w:rPr>
      </w:pPr>
    </w:p>
    <w:p w:rsidR="00F07EAC" w:rsidRDefault="00095309">
      <w:pPr>
        <w:pStyle w:val="aff5"/>
        <w:spacing w:line="400" w:lineRule="exact"/>
        <w:ind w:left="422" w:firstLine="0"/>
        <w:rPr>
          <w:rFonts w:ascii="宋体" w:hAnsi="宋体" w:cs="宋体"/>
          <w:b/>
          <w:bCs/>
          <w:szCs w:val="21"/>
        </w:rPr>
      </w:pPr>
      <w:r>
        <w:rPr>
          <w:rFonts w:ascii="宋体" w:hAnsi="宋体" w:cs="宋体" w:hint="eastAsia"/>
          <w:b/>
          <w:bCs/>
          <w:szCs w:val="21"/>
        </w:rPr>
        <w:t>二、</w:t>
      </w:r>
      <w:r>
        <w:rPr>
          <w:rFonts w:ascii="宋体" w:hAnsi="宋体" w:cs="宋体" w:hint="eastAsia"/>
          <w:color w:val="000000"/>
          <w:szCs w:val="21"/>
        </w:rPr>
        <w:t>合同内容</w:t>
      </w:r>
    </w:p>
    <w:p w:rsidR="00F07EAC" w:rsidRDefault="00095309" w:rsidP="005D5019">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bCs/>
          <w:kern w:val="0"/>
          <w:sz w:val="21"/>
          <w:szCs w:val="21"/>
        </w:rPr>
        <w:t>南通港口集团有限公司年度采购的各类工程、服务及货物采购项目，包括但不限于勘察、施工、监理、咨询等采购人要求的工程、服务及货物采购项目的招标、竞争性谈判（磋商）、询价等采购代理。</w:t>
      </w:r>
    </w:p>
    <w:p w:rsidR="00F07EAC" w:rsidRDefault="00095309">
      <w:pPr>
        <w:spacing w:line="360" w:lineRule="auto"/>
        <w:ind w:firstLineChars="150" w:firstLine="315"/>
        <w:rPr>
          <w:rFonts w:ascii="宋体" w:eastAsia="宋体" w:hAnsi="宋体" w:cs="宋体"/>
          <w:bCs/>
          <w:kern w:val="0"/>
          <w:sz w:val="21"/>
          <w:szCs w:val="21"/>
        </w:rPr>
      </w:pPr>
      <w:r>
        <w:rPr>
          <w:rFonts w:ascii="宋体" w:eastAsia="宋体" w:hAnsi="宋体" w:cs="宋体" w:hint="eastAsia"/>
          <w:kern w:val="0"/>
          <w:sz w:val="21"/>
          <w:szCs w:val="21"/>
        </w:rPr>
        <w:t>（2）</w:t>
      </w:r>
      <w:r>
        <w:rPr>
          <w:rFonts w:ascii="宋体" w:eastAsia="宋体" w:hAnsi="宋体" w:cs="宋体" w:hint="eastAsia"/>
          <w:bCs/>
          <w:kern w:val="0"/>
          <w:sz w:val="21"/>
          <w:szCs w:val="21"/>
        </w:rPr>
        <w:t>南通港口集团有限公司年度建设工程项目的工程量清单编制、招标控制价编制、招标协助等工作，根据国家和省、市建设行政主管部门的有关工程造价计价标准和规定及业主提供的招标、询价、竞争性谈判（磋商）等文件（未含工程量清单）、工程图纸、答疑资料完成工程造价咨询服务。</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三、组成本合同的文件：</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1、本合同协议书及各种合同附件（含评标期间和合同谈判过程中的澄清文件和补充资料）；</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2、成交通知书、磋商文件及报价文件；</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3、本合同专用条款；</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4、本合同通用条款。</w:t>
      </w:r>
    </w:p>
    <w:p w:rsidR="00F07EAC" w:rsidRDefault="00095309">
      <w:pPr>
        <w:autoSpaceDE w:val="0"/>
        <w:autoSpaceDN w:val="0"/>
        <w:adjustRightInd w:val="0"/>
        <w:snapToGrid w:val="0"/>
        <w:spacing w:line="460" w:lineRule="exact"/>
        <w:ind w:firstLineChars="200" w:firstLine="420"/>
        <w:rPr>
          <w:rFonts w:ascii="宋体" w:eastAsia="宋体" w:hAnsi="宋体" w:cs="宋体"/>
          <w:b/>
          <w:color w:val="000000"/>
          <w:sz w:val="21"/>
          <w:szCs w:val="21"/>
          <w:u w:val="single"/>
        </w:rPr>
      </w:pPr>
      <w:r>
        <w:rPr>
          <w:rFonts w:ascii="宋体" w:eastAsia="宋体" w:hAnsi="宋体" w:cs="宋体" w:hint="eastAsia"/>
          <w:color w:val="000000"/>
          <w:sz w:val="21"/>
          <w:szCs w:val="21"/>
        </w:rPr>
        <w:t>四、项目负责人：</w:t>
      </w:r>
      <w:r>
        <w:rPr>
          <w:rFonts w:ascii="宋体" w:eastAsia="宋体" w:hAnsi="宋体" w:cs="宋体" w:hint="eastAsia"/>
          <w:b/>
          <w:color w:val="000000"/>
          <w:sz w:val="21"/>
          <w:szCs w:val="21"/>
          <w:u w:val="single"/>
        </w:rPr>
        <w:t xml:space="preserve">　　           （采购代理）</w:t>
      </w:r>
      <w:r>
        <w:rPr>
          <w:rFonts w:ascii="宋体" w:eastAsia="宋体" w:hAnsi="宋体" w:cs="宋体" w:hint="eastAsia"/>
          <w:b/>
          <w:color w:val="000000"/>
          <w:sz w:val="21"/>
          <w:szCs w:val="21"/>
        </w:rPr>
        <w:t>、</w:t>
      </w:r>
      <w:r>
        <w:rPr>
          <w:rFonts w:ascii="宋体" w:eastAsia="宋体" w:hAnsi="宋体" w:cs="宋体" w:hint="eastAsia"/>
          <w:b/>
          <w:color w:val="000000"/>
          <w:sz w:val="21"/>
          <w:szCs w:val="21"/>
          <w:u w:val="single"/>
        </w:rPr>
        <w:t xml:space="preserve">             （工程造价咨询）</w:t>
      </w:r>
      <w:r>
        <w:rPr>
          <w:rFonts w:ascii="宋体" w:eastAsia="宋体" w:hAnsi="宋体" w:cs="宋体" w:hint="eastAsia"/>
          <w:b/>
          <w:color w:val="000000"/>
          <w:sz w:val="21"/>
          <w:szCs w:val="21"/>
        </w:rPr>
        <w:t>。</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五、合同价款</w:t>
      </w:r>
    </w:p>
    <w:p w:rsidR="00F07EAC" w:rsidRDefault="00095309">
      <w:pPr>
        <w:spacing w:line="540" w:lineRule="exact"/>
        <w:ind w:firstLineChars="200" w:firstLine="420"/>
        <w:jc w:val="left"/>
        <w:rPr>
          <w:rFonts w:ascii="宋体" w:eastAsia="宋体" w:hAnsi="宋体" w:cs="宋体"/>
          <w:color w:val="FF0000"/>
          <w:sz w:val="21"/>
          <w:szCs w:val="21"/>
        </w:rPr>
      </w:pPr>
      <w:r>
        <w:rPr>
          <w:rFonts w:ascii="宋体" w:eastAsia="宋体" w:hAnsi="宋体" w:cs="宋体" w:hint="eastAsia"/>
          <w:color w:val="000000"/>
          <w:sz w:val="21"/>
          <w:szCs w:val="21"/>
        </w:rPr>
        <w:t>1、</w:t>
      </w:r>
      <w:r>
        <w:rPr>
          <w:rFonts w:ascii="宋体" w:eastAsia="宋体" w:hAnsi="宋体" w:cs="宋体" w:hint="eastAsia"/>
          <w:sz w:val="21"/>
          <w:szCs w:val="21"/>
        </w:rPr>
        <w:t>采购代理服务费的基准收费标准</w:t>
      </w:r>
    </w:p>
    <w:tbl>
      <w:tblPr>
        <w:tblStyle w:val="af9"/>
        <w:tblW w:w="89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1843"/>
        <w:gridCol w:w="1701"/>
        <w:gridCol w:w="1750"/>
      </w:tblGrid>
      <w:tr w:rsidR="00F07EAC">
        <w:trPr>
          <w:trHeight w:val="1127"/>
        </w:trPr>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中标金额（万元）</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工程招标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服务招标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货物招标</w:t>
            </w:r>
          </w:p>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（百分比）</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100以下</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100-500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0.7%</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1.1%</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500-1000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0.45%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0.8%</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1000-5000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5000-10000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0.1%</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0.25%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10000-50000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0.05%</w:t>
            </w:r>
          </w:p>
        </w:tc>
      </w:tr>
      <w:tr w:rsidR="00F07EAC">
        <w:tc>
          <w:tcPr>
            <w:tcW w:w="3652" w:type="dxa"/>
          </w:tcPr>
          <w:p w:rsidR="00F07EAC" w:rsidRDefault="00095309">
            <w:pPr>
              <w:spacing w:line="560" w:lineRule="exact"/>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50000-100000</w:t>
            </w:r>
          </w:p>
        </w:tc>
        <w:tc>
          <w:tcPr>
            <w:tcW w:w="1843"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01"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c>
          <w:tcPr>
            <w:tcW w:w="1750" w:type="dxa"/>
          </w:tcPr>
          <w:p w:rsidR="00F07EAC" w:rsidRDefault="00095309">
            <w:pPr>
              <w:spacing w:line="560" w:lineRule="exact"/>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0.035%</w:t>
            </w:r>
          </w:p>
        </w:tc>
      </w:tr>
    </w:tbl>
    <w:p w:rsidR="00F07EAC" w:rsidRDefault="00095309">
      <w:pPr>
        <w:spacing w:line="460" w:lineRule="exact"/>
        <w:ind w:firstLineChars="200" w:firstLine="420"/>
        <w:jc w:val="left"/>
        <w:rPr>
          <w:rFonts w:ascii="宋体" w:eastAsia="宋体" w:hAnsi="宋体" w:cs="宋体"/>
          <w:sz w:val="21"/>
          <w:szCs w:val="21"/>
        </w:rPr>
      </w:pPr>
      <w:r>
        <w:rPr>
          <w:rFonts w:ascii="宋体" w:eastAsia="宋体" w:hAnsi="宋体" w:cs="宋体" w:hint="eastAsia"/>
          <w:sz w:val="21"/>
          <w:szCs w:val="21"/>
        </w:rPr>
        <w:t>采购代理服务收费按差额定率累进法计算，计算出的价格为采购代理服务全过程的收费基准价格,</w:t>
      </w:r>
    </w:p>
    <w:p w:rsidR="00F07EAC" w:rsidRDefault="00095309">
      <w:pPr>
        <w:spacing w:line="460" w:lineRule="exact"/>
        <w:jc w:val="left"/>
        <w:rPr>
          <w:rFonts w:ascii="宋体" w:eastAsia="宋体" w:hAnsi="宋体" w:cs="宋体"/>
          <w:sz w:val="21"/>
          <w:szCs w:val="21"/>
        </w:rPr>
      </w:pPr>
      <w:r>
        <w:rPr>
          <w:rFonts w:ascii="宋体" w:eastAsia="宋体" w:hAnsi="宋体" w:cs="宋体" w:hint="eastAsia"/>
          <w:sz w:val="21"/>
          <w:szCs w:val="21"/>
        </w:rPr>
        <w:t>单项目实际采购代理服务费=基准价格× %。</w:t>
      </w:r>
    </w:p>
    <w:p w:rsidR="00F07EAC" w:rsidRDefault="00095309">
      <w:pPr>
        <w:spacing w:line="360" w:lineRule="auto"/>
        <w:rPr>
          <w:rFonts w:ascii="宋体" w:eastAsia="宋体" w:hAnsi="宋体" w:cs="宋体"/>
          <w:sz w:val="21"/>
          <w:szCs w:val="21"/>
        </w:rPr>
      </w:pPr>
      <w:r>
        <w:rPr>
          <w:rFonts w:ascii="宋体" w:eastAsia="宋体" w:hAnsi="宋体" w:cs="宋体" w:hint="eastAsia"/>
          <w:color w:val="000000"/>
          <w:sz w:val="21"/>
          <w:szCs w:val="21"/>
        </w:rPr>
        <w:t>2、造价咨询费用</w:t>
      </w:r>
      <w:r>
        <w:rPr>
          <w:rFonts w:ascii="宋体" w:eastAsia="宋体" w:hAnsi="宋体" w:cs="宋体" w:hint="eastAsia"/>
          <w:sz w:val="21"/>
          <w:szCs w:val="21"/>
        </w:rPr>
        <w:t>的基准收费标准（按</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w:t>
      </w:r>
    </w:p>
    <w:tbl>
      <w:tblPr>
        <w:tblpPr w:leftFromText="180" w:rightFromText="180" w:vertAnchor="text" w:horzAnchor="page" w:tblpX="1080" w:tblpY="21"/>
        <w:tblOverlap w:val="never"/>
        <w:tblW w:w="10157" w:type="dxa"/>
        <w:tblLayout w:type="fixed"/>
        <w:tblLook w:val="04A0"/>
      </w:tblPr>
      <w:tblGrid>
        <w:gridCol w:w="1874"/>
        <w:gridCol w:w="1720"/>
        <w:gridCol w:w="2031"/>
        <w:gridCol w:w="2325"/>
        <w:gridCol w:w="20"/>
        <w:gridCol w:w="2187"/>
      </w:tblGrid>
      <w:tr w:rsidR="00F07EAC">
        <w:trPr>
          <w:trHeight w:val="475"/>
        </w:trPr>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hint="eastAsia"/>
                <w:b/>
                <w:bCs/>
                <w:kern w:val="0"/>
                <w:sz w:val="21"/>
                <w:szCs w:val="21"/>
              </w:rPr>
              <w:t>500万元</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00万元</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5</w:t>
            </w:r>
            <w:r>
              <w:rPr>
                <w:rFonts w:ascii="宋体" w:eastAsia="宋体" w:hAnsi="宋体" w:cs="宋体" w:hint="eastAsia"/>
                <w:b/>
                <w:bCs/>
                <w:kern w:val="0"/>
                <w:sz w:val="21"/>
                <w:szCs w:val="21"/>
              </w:rPr>
              <w:t>000万元</w:t>
            </w:r>
          </w:p>
        </w:tc>
        <w:sdt>
          <w:sdtPr>
            <w:rPr>
              <w:rFonts w:ascii="宋体" w:eastAsia="宋体" w:hAnsi="宋体" w:cs="宋体" w:hint="eastAsia"/>
              <w:b/>
              <w:bCs/>
              <w:kern w:val="0"/>
              <w:sz w:val="21"/>
              <w:szCs w:val="21"/>
            </w:rPr>
            <w:id w:val="147470582"/>
            <w:placeholder>
              <w:docPart w:val="{cfe3ee01-beb8-457c-9302-50a8750583c5}"/>
            </w:placeholder>
            <w:docPartList>
              <w:docPartGallery w:val="Quick Parts"/>
            </w:docPartList>
          </w:sdtPr>
          <w:sdtContent>
            <w:sdt>
              <w:sdtPr>
                <w:rPr>
                  <w:rFonts w:ascii="宋体" w:eastAsia="宋体" w:hAnsi="宋体" w:cs="宋体" w:hint="eastAsia"/>
                  <w:b/>
                  <w:bCs/>
                  <w:kern w:val="0"/>
                  <w:sz w:val="21"/>
                  <w:szCs w:val="21"/>
                </w:rPr>
                <w:id w:val="147470579"/>
              </w:sdtPr>
              <w:sdtContent>
                <w:sdt>
                  <w:sdtPr>
                    <w:rPr>
                      <w:rFonts w:ascii="宋体" w:eastAsia="宋体" w:hAnsi="宋体" w:cs="宋体" w:hint="eastAsia"/>
                      <w:b/>
                      <w:bCs/>
                      <w:kern w:val="0"/>
                      <w:sz w:val="21"/>
                      <w:szCs w:val="21"/>
                    </w:rPr>
                    <w:id w:val="795798188"/>
                  </w:sdtPr>
                  <w:sdtContent>
                    <w:sdt>
                      <w:sdtPr>
                        <w:rPr>
                          <w:rFonts w:ascii="宋体" w:eastAsia="宋体" w:hAnsi="宋体" w:cs="宋体" w:hint="eastAsia"/>
                          <w:b/>
                          <w:bCs/>
                          <w:kern w:val="0"/>
                          <w:sz w:val="21"/>
                          <w:szCs w:val="21"/>
                        </w:rPr>
                        <w:id w:val="147470569"/>
                        <w:date>
                          <w:dateFormat w:val="yyyy/M/d"/>
                          <w:lid w:val="zh-CN"/>
                          <w:storeMappedDataAs w:val="dateTime"/>
                          <w:calendar w:val="gregorian"/>
                        </w:date>
                      </w:sdtPr>
                      <w:sdtContent>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Arial" w:eastAsia="宋体" w:hAnsi="Arial" w:cs="Arial" w:hint="eastAsia"/>
                                <w:b/>
                                <w:bCs/>
                                <w:kern w:val="0"/>
                                <w:sz w:val="21"/>
                                <w:szCs w:val="21"/>
                              </w:rPr>
                              <w:t>10</w:t>
                            </w:r>
                            <w:r>
                              <w:rPr>
                                <w:rFonts w:ascii="宋体" w:eastAsia="宋体" w:hAnsi="宋体" w:cs="宋体" w:hint="eastAsia"/>
                                <w:b/>
                                <w:bCs/>
                                <w:kern w:val="0"/>
                                <w:sz w:val="21"/>
                                <w:szCs w:val="21"/>
                              </w:rPr>
                              <w:t>000万元</w:t>
                            </w:r>
                          </w:p>
                        </w:tc>
                      </w:sdtContent>
                    </w:sdt>
                  </w:sdtContent>
                </w:sdt>
              </w:sdtContent>
            </w:sdt>
          </w:sdtContent>
        </w:sdt>
      </w:tr>
      <w:tr w:rsidR="00F07EAC">
        <w:trPr>
          <w:trHeight w:val="504"/>
        </w:trPr>
        <w:tc>
          <w:tcPr>
            <w:tcW w:w="18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F07EAC">
            <w:pPr>
              <w:widowControl/>
              <w:spacing w:line="360" w:lineRule="auto"/>
              <w:jc w:val="left"/>
              <w:rPr>
                <w:rFonts w:ascii="宋体" w:eastAsia="宋体" w:hAnsi="宋体" w:cs="宋体"/>
                <w:b/>
                <w:bCs/>
                <w:kern w:val="0"/>
                <w:sz w:val="21"/>
                <w:szCs w:val="21"/>
              </w:rPr>
            </w:pP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F07EAC">
        <w:trPr>
          <w:trHeight w:val="1240"/>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3.8</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3.0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2.4</w:t>
            </w:r>
          </w:p>
        </w:tc>
      </w:tr>
      <w:tr w:rsidR="00F07EAC">
        <w:trPr>
          <w:trHeight w:val="625"/>
        </w:trPr>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7EAC" w:rsidRDefault="00095309">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F07EAC" w:rsidRDefault="00095309">
      <w:pPr>
        <w:pStyle w:val="33"/>
        <w:ind w:firstLineChars="200" w:firstLine="420"/>
        <w:rPr>
          <w:rFonts w:ascii="宋体" w:eastAsia="宋体" w:hAnsi="宋体" w:cs="宋体"/>
          <w:b/>
          <w:sz w:val="21"/>
          <w:szCs w:val="21"/>
        </w:rPr>
      </w:pPr>
      <w:r>
        <w:rPr>
          <w:rFonts w:ascii="宋体" w:eastAsia="宋体" w:hAnsi="宋体" w:cs="宋体" w:hint="eastAsia"/>
          <w:sz w:val="21"/>
          <w:szCs w:val="21"/>
        </w:rPr>
        <w:t>收费按差额定率累进法计算，费用为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取费后计算出的价格为咨询服务全过程的收费基准价格,单项目实际咨询服务费=基准价格×</w:t>
      </w:r>
      <w:r>
        <w:rPr>
          <w:rFonts w:ascii="宋体" w:eastAsia="宋体" w:hAnsi="宋体" w:cs="宋体" w:hint="eastAsia"/>
          <w:b/>
          <w:kern w:val="0"/>
          <w:sz w:val="21"/>
          <w:szCs w:val="21"/>
        </w:rPr>
        <w:t>‰</w:t>
      </w:r>
      <w:r>
        <w:rPr>
          <w:rFonts w:ascii="宋体" w:eastAsia="宋体" w:hAnsi="宋体" w:cs="宋体" w:hint="eastAsia"/>
          <w:sz w:val="21"/>
          <w:szCs w:val="21"/>
        </w:rPr>
        <w:t>。</w:t>
      </w:r>
    </w:p>
    <w:p w:rsidR="00F07EAC" w:rsidRDefault="00095309">
      <w:pPr>
        <w:numPr>
          <w:ilvl w:val="0"/>
          <w:numId w:val="7"/>
        </w:num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上述费用包括整个采购代理过程中（含代拟采购方案、发布采购（资格预审）公告或投标邀请书、编制和发放资格预审文件、接收资格预审申请文件、组织资格预审评审、编制工程量清单（若需）、编制和发放采购文件、编制标底或控制价（若需）、组织投标人现场踏勘和答疑、组织开标、评标（包括评标专家咨询费、评标工作餐费、会务费等）、草拟合同、编制招标工作报告、办理招标核准或备案事宜、法律、法规规定的其他工作）所有的费用。</w:t>
      </w:r>
      <w:r>
        <w:rPr>
          <w:rFonts w:ascii="宋体" w:eastAsia="宋体" w:hAnsi="宋体" w:cs="宋体" w:hint="eastAsia"/>
          <w:sz w:val="21"/>
          <w:szCs w:val="21"/>
          <w:highlight w:val="yellow"/>
        </w:rPr>
        <w:t>每单项工程采购代理费按费率计算低于5000元的，按5000元计收。每单项工程编标费按费率计算低于2000元的，按2000元计收。</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六、本协议书中的有关词语定义与本合同第一部分《通用条款》中分别赋予它们的定义相同。</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七、受委托人向委托人承诺，按照本合同的约定，承担本合同专用条款中约定范围内的代理业务。</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八、委托人向受委托人承诺，按照本合同的约定，确保代理报酬的支付。</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九、本合同经双方签字盖章后生效。</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十、合同未尽事宜，双方另行签订补充协议。补充协议是合同的组成部分。</w:t>
      </w:r>
    </w:p>
    <w:p w:rsidR="00F07EAC" w:rsidRDefault="00095309">
      <w:pPr>
        <w:autoSpaceDE w:val="0"/>
        <w:autoSpaceDN w:val="0"/>
        <w:adjustRightInd w:val="0"/>
        <w:snapToGrid w:val="0"/>
        <w:spacing w:line="460" w:lineRule="exact"/>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十一、本合同一式陆份，合同双方各执叁份。</w:t>
      </w:r>
    </w:p>
    <w:p w:rsidR="00F07EAC" w:rsidRDefault="00F07EAC">
      <w:pPr>
        <w:snapToGrid w:val="0"/>
        <w:spacing w:line="360" w:lineRule="auto"/>
        <w:ind w:firstLineChars="200" w:firstLine="422"/>
        <w:rPr>
          <w:rFonts w:ascii="宋体" w:eastAsia="宋体" w:hAnsi="宋体" w:cs="宋体"/>
          <w:b/>
          <w:sz w:val="21"/>
          <w:szCs w:val="21"/>
        </w:rPr>
      </w:pPr>
    </w:p>
    <w:p w:rsidR="00F07EAC" w:rsidRDefault="00F07EAC">
      <w:pPr>
        <w:snapToGrid w:val="0"/>
        <w:spacing w:line="360" w:lineRule="auto"/>
        <w:ind w:firstLineChars="200" w:firstLine="420"/>
        <w:rPr>
          <w:rFonts w:ascii="宋体" w:eastAsia="宋体" w:hAnsi="宋体" w:cs="宋体"/>
          <w:sz w:val="21"/>
          <w:szCs w:val="21"/>
        </w:rPr>
      </w:pPr>
    </w:p>
    <w:p w:rsidR="00F07EAC" w:rsidRDefault="00095309">
      <w:pPr>
        <w:snapToGrid w:val="0"/>
        <w:spacing w:line="360" w:lineRule="auto"/>
        <w:rPr>
          <w:rFonts w:ascii="宋体" w:eastAsia="宋体" w:hAnsi="宋体" w:cs="宋体"/>
          <w:sz w:val="21"/>
          <w:szCs w:val="21"/>
          <w:u w:val="single"/>
        </w:rPr>
      </w:pPr>
      <w:r>
        <w:rPr>
          <w:rFonts w:ascii="宋体" w:eastAsia="宋体" w:hAnsi="宋体" w:cs="宋体" w:hint="eastAsia"/>
          <w:sz w:val="21"/>
          <w:szCs w:val="21"/>
        </w:rPr>
        <w:t>委托人（盖章）：               受委托人（盖章）：</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法定代表人或其授权代理人（签字或盖章）：        法定代表人或其授权代理人（签字或盖章）：</w:t>
      </w:r>
    </w:p>
    <w:p w:rsidR="00F07EAC" w:rsidRDefault="00095309">
      <w:pPr>
        <w:snapToGrid w:val="0"/>
        <w:spacing w:line="360" w:lineRule="auto"/>
        <w:ind w:left="4458" w:hangingChars="2123" w:hanging="4458"/>
        <w:rPr>
          <w:rFonts w:ascii="宋体" w:eastAsia="宋体" w:hAnsi="宋体" w:cs="宋体"/>
          <w:sz w:val="21"/>
          <w:szCs w:val="21"/>
        </w:rPr>
      </w:pPr>
      <w:r>
        <w:rPr>
          <w:rFonts w:ascii="宋体" w:eastAsia="宋体" w:hAnsi="宋体" w:cs="宋体" w:hint="eastAsia"/>
          <w:sz w:val="21"/>
          <w:szCs w:val="21"/>
        </w:rPr>
        <w:t xml:space="preserve">单位地址：                                     单位地址： </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邮政编码：                                     邮政编码：</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联系电话：                                     联系电话：</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lastRenderedPageBreak/>
        <w:t>传    真：                                     传    真：</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电子信箱：                                     电子信箱：</w:t>
      </w:r>
    </w:p>
    <w:p w:rsidR="00F07EAC" w:rsidRDefault="00095309">
      <w:pPr>
        <w:snapToGrid w:val="0"/>
        <w:spacing w:line="360" w:lineRule="auto"/>
        <w:rPr>
          <w:rFonts w:ascii="宋体" w:eastAsia="宋体" w:hAnsi="宋体" w:cs="宋体"/>
          <w:sz w:val="21"/>
          <w:szCs w:val="21"/>
        </w:rPr>
      </w:pPr>
      <w:r>
        <w:rPr>
          <w:rFonts w:ascii="宋体" w:eastAsia="宋体" w:hAnsi="宋体" w:cs="宋体" w:hint="eastAsia"/>
          <w:sz w:val="21"/>
          <w:szCs w:val="21"/>
        </w:rPr>
        <w:t xml:space="preserve">开户银行：                                     开户银行： </w:t>
      </w:r>
    </w:p>
    <w:p w:rsidR="00F07EAC" w:rsidRDefault="00095309">
      <w:pPr>
        <w:pStyle w:val="a0"/>
        <w:snapToGrid w:val="0"/>
        <w:spacing w:line="400" w:lineRule="exact"/>
        <w:ind w:firstLineChars="200"/>
        <w:rPr>
          <w:rFonts w:ascii="宋体" w:eastAsia="宋体" w:hAnsi="宋体" w:cs="宋体"/>
          <w:b/>
          <w:sz w:val="21"/>
          <w:szCs w:val="21"/>
        </w:rPr>
      </w:pPr>
      <w:r>
        <w:rPr>
          <w:rFonts w:ascii="宋体" w:eastAsia="宋体" w:hAnsi="宋体" w:cs="宋体" w:hint="eastAsia"/>
          <w:sz w:val="21"/>
          <w:szCs w:val="21"/>
        </w:rPr>
        <w:t>账    号：                                     账     号：</w:t>
      </w:r>
    </w:p>
    <w:p w:rsidR="00F07EAC" w:rsidRDefault="00F07EAC">
      <w:pPr>
        <w:spacing w:line="360" w:lineRule="auto"/>
        <w:ind w:firstLineChars="150" w:firstLine="315"/>
        <w:rPr>
          <w:rFonts w:ascii="宋体" w:eastAsia="宋体" w:hAnsi="宋体" w:cs="宋体"/>
          <w:bCs/>
          <w:kern w:val="0"/>
          <w:sz w:val="21"/>
          <w:szCs w:val="21"/>
        </w:rPr>
      </w:pPr>
    </w:p>
    <w:p w:rsidR="00F07EAC" w:rsidRDefault="00F07EAC">
      <w:pPr>
        <w:adjustRightInd w:val="0"/>
        <w:snapToGrid w:val="0"/>
        <w:spacing w:line="400" w:lineRule="exact"/>
        <w:ind w:firstLineChars="200" w:firstLine="420"/>
        <w:rPr>
          <w:rFonts w:ascii="宋体" w:eastAsia="宋体" w:hAnsi="宋体"/>
          <w:snapToGrid w:val="0"/>
          <w:kern w:val="0"/>
          <w:sz w:val="21"/>
          <w:szCs w:val="21"/>
          <w:highlight w:val="lightGray"/>
        </w:rPr>
      </w:pPr>
    </w:p>
    <w:p w:rsidR="00F07EAC" w:rsidRDefault="00F07EAC">
      <w:pPr>
        <w:pStyle w:val="aff5"/>
        <w:spacing w:line="400" w:lineRule="exact"/>
        <w:ind w:left="872" w:firstLine="0"/>
        <w:rPr>
          <w:rFonts w:ascii="宋体" w:eastAsia="楷体_GB2312" w:hAnsi="宋体" w:cs="宋体"/>
          <w:bCs/>
          <w:kern w:val="0"/>
          <w:sz w:val="26"/>
          <w:szCs w:val="21"/>
          <w:highlight w:val="lightGray"/>
        </w:rPr>
      </w:pPr>
    </w:p>
    <w:p w:rsidR="00F07EAC" w:rsidRDefault="00F07EAC">
      <w:pPr>
        <w:spacing w:line="360" w:lineRule="auto"/>
        <w:jc w:val="center"/>
        <w:outlineLvl w:val="0"/>
        <w:rPr>
          <w:rFonts w:ascii="宋体" w:hAnsi="宋体"/>
          <w:b/>
          <w:sz w:val="36"/>
          <w:szCs w:val="36"/>
          <w:highlight w:val="lightGray"/>
        </w:rPr>
      </w:pPr>
    </w:p>
    <w:p w:rsidR="00F07EAC" w:rsidRDefault="00F07EAC">
      <w:pPr>
        <w:pStyle w:val="a0"/>
        <w:snapToGrid w:val="0"/>
        <w:spacing w:line="400" w:lineRule="exact"/>
        <w:ind w:firstLineChars="200"/>
        <w:rPr>
          <w:rFonts w:ascii="宋体" w:eastAsia="宋体" w:hAnsi="宋体"/>
          <w:snapToGrid w:val="0"/>
          <w:kern w:val="0"/>
          <w:sz w:val="21"/>
          <w:szCs w:val="21"/>
        </w:rPr>
      </w:pPr>
    </w:p>
    <w:p w:rsidR="00F07EAC" w:rsidRDefault="00F07EAC">
      <w:pPr>
        <w:spacing w:line="360" w:lineRule="auto"/>
        <w:rPr>
          <w:rFonts w:ascii="仿宋_GB2312" w:eastAsia="仿宋_GB2312" w:hAnsi="宋体"/>
          <w:color w:val="000000"/>
          <w:sz w:val="24"/>
        </w:rPr>
      </w:pPr>
    </w:p>
    <w:p w:rsidR="00F07EAC" w:rsidRDefault="00095309">
      <w:pPr>
        <w:pStyle w:val="a0"/>
        <w:snapToGrid w:val="0"/>
        <w:spacing w:line="400" w:lineRule="exact"/>
        <w:ind w:firstLineChars="200" w:firstLine="480"/>
        <w:rPr>
          <w:rFonts w:ascii="宋体" w:eastAsia="宋体" w:hAnsi="宋体"/>
          <w:snapToGrid w:val="0"/>
          <w:kern w:val="0"/>
          <w:sz w:val="21"/>
          <w:szCs w:val="21"/>
        </w:rPr>
      </w:pPr>
      <w:r>
        <w:rPr>
          <w:rFonts w:ascii="宋体" w:eastAsia="宋体" w:hAnsi="宋体" w:hint="eastAsia"/>
          <w:szCs w:val="24"/>
        </w:rPr>
        <w:t>附件二：廉政合同</w:t>
      </w:r>
    </w:p>
    <w:p w:rsidR="00F07EAC" w:rsidRDefault="00F07EAC">
      <w:pPr>
        <w:spacing w:line="360" w:lineRule="auto"/>
        <w:jc w:val="center"/>
        <w:outlineLvl w:val="0"/>
        <w:rPr>
          <w:rFonts w:ascii="宋体" w:hAnsi="宋体"/>
          <w:b/>
          <w:sz w:val="36"/>
          <w:szCs w:val="36"/>
        </w:rPr>
      </w:pPr>
    </w:p>
    <w:p w:rsidR="00F07EAC" w:rsidRDefault="00095309">
      <w:pPr>
        <w:jc w:val="center"/>
        <w:rPr>
          <w:rFonts w:eastAsia="黑体"/>
          <w:sz w:val="28"/>
        </w:rPr>
      </w:pPr>
      <w:r>
        <w:rPr>
          <w:rFonts w:eastAsia="黑体"/>
          <w:sz w:val="28"/>
        </w:rPr>
        <w:t>廉政合同</w:t>
      </w:r>
      <w:bookmarkEnd w:id="82"/>
      <w:r>
        <w:rPr>
          <w:rFonts w:eastAsia="黑体"/>
          <w:sz w:val="28"/>
        </w:rPr>
        <w:t>协议书</w:t>
      </w:r>
    </w:p>
    <w:p w:rsidR="00F07EAC" w:rsidRDefault="00F07EAC">
      <w:pPr>
        <w:adjustRightInd w:val="0"/>
        <w:snapToGrid w:val="0"/>
        <w:spacing w:line="400" w:lineRule="exact"/>
        <w:ind w:firstLineChars="200" w:firstLine="520"/>
      </w:pPr>
    </w:p>
    <w:p w:rsidR="00F07EAC" w:rsidRDefault="00095309">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 w:val="21"/>
          <w:szCs w:val="21"/>
          <w:u w:val="single"/>
        </w:rPr>
        <w:t xml:space="preserve">      南通港口集团有限公司   </w:t>
      </w:r>
      <w:r>
        <w:rPr>
          <w:rFonts w:ascii="宋体" w:eastAsia="宋体" w:hAnsi="宋体" w:cs="宋体" w:hint="eastAsia"/>
          <w:sz w:val="21"/>
          <w:szCs w:val="21"/>
        </w:rPr>
        <w:t>（以下称甲方）与（以下称乙方），特订立如下合同。</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  甲方、乙方双方的权利和义务</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  甲方的义务</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w:t>
      </w:r>
      <w:r>
        <w:rPr>
          <w:rFonts w:ascii="宋体" w:eastAsia="宋体" w:hAnsi="宋体" w:cs="宋体" w:hint="eastAsia"/>
          <w:sz w:val="21"/>
          <w:szCs w:val="21"/>
        </w:rPr>
        <w:lastRenderedPageBreak/>
        <w:t>担的费用等。</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  乙方义务</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  违约责任</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  本合同有效期为甲方、乙方双方签署的保洁养护工程施工合同签订期限。</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  本合同作为项目合同的附件，与工程施工合同具有同等的法律效力，经合同双方签署立即生效。</w:t>
      </w: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  本合同共六份，双方各执三份。</w:t>
      </w:r>
    </w:p>
    <w:p w:rsidR="00F07EAC" w:rsidRDefault="00F07EAC" w:rsidP="00A9128D">
      <w:pPr>
        <w:adjustRightInd w:val="0"/>
        <w:snapToGrid w:val="0"/>
        <w:spacing w:beforeLines="15" w:afterLines="15" w:line="360" w:lineRule="auto"/>
        <w:ind w:firstLineChars="200" w:firstLine="420"/>
        <w:rPr>
          <w:rFonts w:ascii="宋体" w:eastAsia="宋体" w:hAnsi="宋体" w:cs="宋体"/>
          <w:sz w:val="21"/>
          <w:szCs w:val="21"/>
        </w:rPr>
      </w:pPr>
    </w:p>
    <w:p w:rsidR="00F07EAC" w:rsidRDefault="00F07EAC" w:rsidP="00A9128D">
      <w:pPr>
        <w:adjustRightInd w:val="0"/>
        <w:snapToGrid w:val="0"/>
        <w:spacing w:beforeLines="15" w:afterLines="15" w:line="360" w:lineRule="auto"/>
        <w:ind w:firstLineChars="200" w:firstLine="420"/>
        <w:rPr>
          <w:rFonts w:ascii="宋体" w:eastAsia="宋体" w:hAnsi="宋体" w:cs="宋体"/>
          <w:sz w:val="21"/>
          <w:szCs w:val="21"/>
        </w:rPr>
      </w:pPr>
    </w:p>
    <w:p w:rsidR="00F07EAC" w:rsidRDefault="00095309" w:rsidP="00A9128D">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u w:val="single"/>
        </w:rPr>
        <w:t xml:space="preserve">  （盖  章）  </w:t>
      </w:r>
      <w:r>
        <w:rPr>
          <w:rFonts w:ascii="宋体" w:eastAsia="宋体" w:hAnsi="宋体" w:cs="宋体" w:hint="eastAsia"/>
          <w:sz w:val="21"/>
          <w:szCs w:val="21"/>
        </w:rPr>
        <w:t xml:space="preserve">                   乙方：</w:t>
      </w:r>
      <w:r>
        <w:rPr>
          <w:rFonts w:ascii="宋体" w:eastAsia="宋体" w:hAnsi="宋体" w:cs="宋体" w:hint="eastAsia"/>
          <w:sz w:val="21"/>
          <w:szCs w:val="21"/>
          <w:u w:val="single"/>
        </w:rPr>
        <w:t xml:space="preserve">  （盖  章）  </w:t>
      </w:r>
    </w:p>
    <w:p w:rsidR="00F07EAC" w:rsidRDefault="00095309" w:rsidP="00A9128D">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                           法定代表人</w:t>
      </w:r>
    </w:p>
    <w:p w:rsidR="00F07EAC" w:rsidRDefault="00095309" w:rsidP="00A9128D">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       或其授权的代理人：</w:t>
      </w:r>
    </w:p>
    <w:p w:rsidR="00F07EAC" w:rsidRDefault="00F07EAC" w:rsidP="00A9128D">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F07EAC" w:rsidRDefault="00F07EAC" w:rsidP="00A9128D">
      <w:pPr>
        <w:adjustRightInd w:val="0"/>
        <w:snapToGrid w:val="0"/>
        <w:spacing w:beforeLines="15" w:afterLines="15"/>
        <w:jc w:val="center"/>
        <w:rPr>
          <w:rFonts w:ascii="宋体" w:eastAsia="宋体" w:hAnsi="宋体" w:cs="宋体"/>
          <w:sz w:val="21"/>
          <w:szCs w:val="21"/>
        </w:rPr>
      </w:pPr>
    </w:p>
    <w:p w:rsidR="00F07EAC" w:rsidRDefault="00F07EAC" w:rsidP="00A9128D">
      <w:pPr>
        <w:adjustRightInd w:val="0"/>
        <w:snapToGrid w:val="0"/>
        <w:spacing w:beforeLines="15" w:afterLines="15"/>
        <w:ind w:firstLineChars="200" w:firstLine="420"/>
        <w:rPr>
          <w:rFonts w:ascii="宋体" w:eastAsia="宋体" w:hAnsi="宋体" w:cs="宋体"/>
          <w:sz w:val="21"/>
          <w:szCs w:val="21"/>
        </w:rPr>
      </w:pPr>
    </w:p>
    <w:p w:rsidR="00F07EAC" w:rsidRDefault="00095309">
      <w:pPr>
        <w:spacing w:line="360" w:lineRule="auto"/>
        <w:rPr>
          <w:rFonts w:ascii="宋体" w:hAnsi="宋体"/>
          <w:b/>
          <w:sz w:val="36"/>
          <w:szCs w:val="36"/>
        </w:rPr>
      </w:pPr>
      <w:r>
        <w:rPr>
          <w:rFonts w:ascii="宋体" w:eastAsia="宋体" w:hAnsi="宋体" w:cs="宋体" w:hint="eastAsia"/>
          <w:b/>
          <w:sz w:val="21"/>
          <w:szCs w:val="21"/>
        </w:rPr>
        <w:br w:type="page"/>
      </w:r>
      <w:bookmarkStart w:id="83" w:name="_Toc449434544"/>
      <w:bookmarkStart w:id="84" w:name="_Toc478480069"/>
      <w:bookmarkStart w:id="85" w:name="_Toc449346697"/>
      <w:bookmarkStart w:id="86" w:name="_Toc479132088"/>
      <w:bookmarkStart w:id="87" w:name="_Toc449434961"/>
      <w:r>
        <w:rPr>
          <w:rFonts w:ascii="宋体" w:eastAsia="宋体" w:hAnsi="宋体" w:cs="宋体" w:hint="eastAsia"/>
          <w:b/>
          <w:sz w:val="36"/>
          <w:szCs w:val="36"/>
        </w:rPr>
        <w:lastRenderedPageBreak/>
        <w:t>第六部分　响应文件格式</w:t>
      </w:r>
    </w:p>
    <w:p w:rsidR="00F07EAC" w:rsidRDefault="00095309">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F07EAC" w:rsidRDefault="00F07EAC">
      <w:pPr>
        <w:spacing w:line="360" w:lineRule="auto"/>
        <w:ind w:firstLineChars="196" w:firstLine="470"/>
        <w:rPr>
          <w:rFonts w:ascii="方正仿宋简体" w:eastAsia="方正仿宋简体" w:hAnsi="创艺简仿宋"/>
          <w:sz w:val="24"/>
        </w:rPr>
      </w:pP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F07EAC" w:rsidRDefault="00095309">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1．响应文件按照第二部分 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rsidR="00F07EAC" w:rsidRDefault="00095309">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bCs/>
          <w:sz w:val="21"/>
          <w:szCs w:val="21"/>
        </w:rPr>
        <w:t>“第六部分 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F07EAC" w:rsidRDefault="00095309">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1．响应文件规格幅面为A4打印。</w:t>
      </w:r>
    </w:p>
    <w:p w:rsidR="00F07EAC" w:rsidRDefault="00095309" w:rsidP="005D5019">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2．响应文件字体为“宋体”；正文字号：小四号；标题字号：三号加粗；表格中的字号：五号。</w:t>
      </w:r>
    </w:p>
    <w:p w:rsidR="00F07EAC" w:rsidRDefault="00095309">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3．参照后附目录顺序对响应文件各项内容进行排版、编制页码，如出现编排混乱导致响应文件被误读或查找不到相应内容，一切后果由供应商承担。</w:t>
      </w:r>
    </w:p>
    <w:p w:rsidR="00F07EAC" w:rsidRDefault="00F07EAC">
      <w:pPr>
        <w:spacing w:line="360" w:lineRule="auto"/>
        <w:jc w:val="center"/>
        <w:rPr>
          <w:rFonts w:ascii="宋体" w:hAnsi="宋体"/>
          <w:b/>
          <w:sz w:val="24"/>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outlineLvl w:val="0"/>
        <w:rPr>
          <w:rFonts w:ascii="黑体" w:eastAsia="黑体" w:hAnsi="黑体"/>
          <w:b/>
          <w:sz w:val="32"/>
          <w:szCs w:val="32"/>
        </w:rPr>
      </w:pPr>
    </w:p>
    <w:p w:rsidR="00F07EAC" w:rsidRDefault="00095309">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附件1</w:t>
      </w:r>
    </w:p>
    <w:p w:rsidR="00F07EAC" w:rsidRDefault="00095309">
      <w:pPr>
        <w:spacing w:line="420" w:lineRule="exact"/>
        <w:jc w:val="center"/>
        <w:rPr>
          <w:rFonts w:ascii="宋体" w:hAnsi="宋体"/>
          <w:b/>
          <w:sz w:val="32"/>
          <w:szCs w:val="32"/>
        </w:rPr>
      </w:pPr>
      <w:r>
        <w:rPr>
          <w:rFonts w:ascii="宋体" w:eastAsia="宋体" w:hAnsi="宋体" w:cs="宋体" w:hint="eastAsia"/>
          <w:b/>
          <w:sz w:val="32"/>
          <w:szCs w:val="32"/>
        </w:rPr>
        <w:t>供应商保证函</w:t>
      </w:r>
    </w:p>
    <w:p w:rsidR="00F07EAC" w:rsidRDefault="00F07EAC">
      <w:pPr>
        <w:spacing w:line="420" w:lineRule="exact"/>
        <w:rPr>
          <w:rFonts w:ascii="宋体" w:hAnsi="宋体"/>
          <w:b/>
          <w:sz w:val="24"/>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 xml:space="preserve">（项目名称、项目编号）  </w:t>
      </w:r>
      <w:r>
        <w:rPr>
          <w:rFonts w:ascii="宋体" w:eastAsia="宋体" w:hAnsi="宋体" w:cs="宋体" w:hint="eastAsia"/>
          <w:sz w:val="21"/>
          <w:szCs w:val="21"/>
        </w:rPr>
        <w:t>采购项目磋商，谨郑重声明以下诸点并对之负法律责任：</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1．我方同意磋商文件的各项规定及你方对磋商文件的解释。</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2．如果我方存在违反相关法律法规及磋商文件规定的行为，自愿接受没收磋商保证金、禁止参加采购活动等相关处罚。</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3．我方按照“第二部分 供应商须知前附表 响应文件份数”的要求如数提交响应文件。 </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4．我方提供的响应文件及资料、证照真实合法有效；</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5．我方愿向你方提供与本次采购有关的一切真实数据或资料；</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6．我方同意承担由响应文件内容填报不清或填报错误，所造成的无效标、废标、落标等后果；</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8．我方保证诚实履行合同，做到所供货物货真价实，绝不以次充好、以假充真，保质保量按期交货（完工）；</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9．我方保证按照服务承诺提供及时有效的售后服务。</w:t>
      </w:r>
    </w:p>
    <w:p w:rsidR="00F07EAC" w:rsidRDefault="00F07EAC">
      <w:pPr>
        <w:spacing w:line="360" w:lineRule="auto"/>
        <w:ind w:firstLineChars="1911" w:firstLine="4029"/>
        <w:rPr>
          <w:rFonts w:ascii="宋体" w:eastAsia="宋体" w:hAnsi="宋体" w:cs="宋体"/>
          <w:b/>
          <w:sz w:val="21"/>
          <w:szCs w:val="21"/>
        </w:rPr>
      </w:pPr>
    </w:p>
    <w:p w:rsidR="00F07EAC" w:rsidRDefault="00095309">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供应商全称（公章）：</w:t>
      </w:r>
    </w:p>
    <w:p w:rsidR="00F07EAC" w:rsidRDefault="00095309">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hint="eastAsia"/>
          <w:b/>
          <w:sz w:val="21"/>
          <w:szCs w:val="21"/>
          <w:u w:val="single"/>
        </w:rPr>
        <w:t xml:space="preserve"> （手写签字） </w:t>
      </w:r>
    </w:p>
    <w:p w:rsidR="00F07EAC" w:rsidRDefault="00095309">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F07EAC">
      <w:pPr>
        <w:spacing w:line="360" w:lineRule="auto"/>
        <w:jc w:val="center"/>
        <w:outlineLvl w:val="0"/>
        <w:rPr>
          <w:rFonts w:ascii="黑体" w:eastAsia="黑体" w:hAnsi="黑体"/>
          <w:b/>
          <w:sz w:val="32"/>
          <w:szCs w:val="32"/>
        </w:rPr>
      </w:pPr>
    </w:p>
    <w:p w:rsidR="00F07EAC" w:rsidRDefault="00095309">
      <w:pPr>
        <w:spacing w:line="420" w:lineRule="exact"/>
        <w:rPr>
          <w:rFonts w:ascii="宋体" w:eastAsia="宋体" w:hAnsi="宋体" w:cs="宋体"/>
          <w:b/>
          <w:sz w:val="21"/>
          <w:szCs w:val="21"/>
        </w:rPr>
      </w:pPr>
      <w:r>
        <w:rPr>
          <w:rFonts w:ascii="宋体" w:eastAsia="宋体" w:hAnsi="宋体" w:cs="宋体" w:hint="eastAsia"/>
          <w:b/>
          <w:sz w:val="21"/>
          <w:szCs w:val="21"/>
        </w:rPr>
        <w:t>附件2</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F07EAC" w:rsidRDefault="00F07EAC">
      <w:pPr>
        <w:spacing w:line="360" w:lineRule="auto"/>
        <w:jc w:val="center"/>
        <w:rPr>
          <w:rFonts w:ascii="宋体" w:eastAsia="宋体" w:hAnsi="宋体"/>
          <w:sz w:val="24"/>
          <w:szCs w:val="24"/>
        </w:rPr>
      </w:pPr>
    </w:p>
    <w:p w:rsidR="00F07EAC" w:rsidRDefault="00095309">
      <w:pPr>
        <w:spacing w:line="360" w:lineRule="auto"/>
        <w:rPr>
          <w:rFonts w:ascii="宋体" w:eastAsia="宋体" w:hAnsi="宋体"/>
          <w:sz w:val="21"/>
          <w:szCs w:val="21"/>
        </w:rPr>
      </w:pPr>
      <w:r>
        <w:rPr>
          <w:rFonts w:ascii="宋体" w:eastAsia="宋体" w:hAnsi="宋体" w:hint="eastAsia"/>
          <w:sz w:val="21"/>
          <w:szCs w:val="21"/>
        </w:rPr>
        <w:t>：</w:t>
      </w:r>
    </w:p>
    <w:p w:rsidR="00F07EAC" w:rsidRDefault="00095309">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hint="eastAsia"/>
          <w:sz w:val="21"/>
          <w:szCs w:val="21"/>
        </w:rPr>
        <w:t>60</w:t>
      </w:r>
      <w:r>
        <w:rPr>
          <w:rFonts w:ascii="宋体" w:eastAsia="宋体" w:hAnsi="宋体" w:hint="eastAsia"/>
          <w:sz w:val="21"/>
          <w:szCs w:val="21"/>
          <w:lang w:val="zh-CN"/>
        </w:rPr>
        <w:t>日历日。</w:t>
      </w:r>
    </w:p>
    <w:p w:rsidR="00F07EAC" w:rsidRDefault="00095309">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F07EAC" w:rsidRDefault="00F07EAC">
      <w:pPr>
        <w:spacing w:line="360" w:lineRule="auto"/>
        <w:ind w:firstLineChars="200" w:firstLine="420"/>
        <w:rPr>
          <w:rFonts w:ascii="宋体" w:eastAsia="宋体" w:hAnsi="宋体"/>
          <w:sz w:val="21"/>
          <w:szCs w:val="21"/>
        </w:rPr>
      </w:pPr>
    </w:p>
    <w:p w:rsidR="00F07EAC" w:rsidRDefault="00F07EAC">
      <w:pPr>
        <w:spacing w:line="360" w:lineRule="auto"/>
        <w:ind w:firstLineChars="200" w:firstLine="420"/>
        <w:rPr>
          <w:rFonts w:ascii="宋体" w:eastAsia="宋体" w:hAnsi="宋体"/>
          <w:sz w:val="21"/>
          <w:szCs w:val="21"/>
        </w:rPr>
      </w:pP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F07EAC" w:rsidRDefault="00095309">
      <w:pPr>
        <w:spacing w:line="420" w:lineRule="exact"/>
        <w:rPr>
          <w:rFonts w:ascii="宋体" w:eastAsia="宋体" w:hAnsi="宋体" w:cs="宋体"/>
          <w:b/>
          <w:sz w:val="21"/>
          <w:szCs w:val="21"/>
        </w:rPr>
      </w:pPr>
      <w:r>
        <w:rPr>
          <w:rFonts w:ascii="宋体" w:hAnsi="宋体"/>
          <w:sz w:val="24"/>
          <w:szCs w:val="24"/>
        </w:rPr>
        <w:br w:type="page"/>
      </w:r>
      <w:r>
        <w:rPr>
          <w:rFonts w:ascii="宋体" w:eastAsia="宋体" w:hAnsi="宋体" w:cs="宋体" w:hint="eastAsia"/>
          <w:b/>
          <w:sz w:val="21"/>
          <w:szCs w:val="21"/>
        </w:rPr>
        <w:lastRenderedPageBreak/>
        <w:t>附件3-1</w:t>
      </w:r>
    </w:p>
    <w:p w:rsidR="00F07EAC" w:rsidRDefault="00F07EAC">
      <w:pPr>
        <w:jc w:val="center"/>
        <w:rPr>
          <w:rFonts w:ascii="宋体" w:hAnsi="宋体"/>
          <w:sz w:val="36"/>
        </w:rPr>
      </w:pPr>
    </w:p>
    <w:p w:rsidR="00F07EAC" w:rsidRDefault="00095309">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F07EAC" w:rsidRDefault="00F07EAC">
      <w:pPr>
        <w:spacing w:line="360" w:lineRule="auto"/>
        <w:rPr>
          <w:rFonts w:ascii="宋体" w:hAnsi="宋体"/>
          <w:sz w:val="24"/>
        </w:rPr>
      </w:pPr>
    </w:p>
    <w:p w:rsidR="00F07EAC" w:rsidRDefault="00F07EAC">
      <w:pPr>
        <w:spacing w:line="360" w:lineRule="auto"/>
        <w:rPr>
          <w:rFonts w:ascii="宋体" w:hAnsi="宋体"/>
          <w:sz w:val="24"/>
        </w:rPr>
      </w:pP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hint="eastAsia"/>
          <w:sz w:val="21"/>
          <w:szCs w:val="21"/>
          <w:u w:val="single"/>
        </w:rPr>
        <w:t xml:space="preserve">         供应商全称         </w:t>
      </w:r>
      <w:r>
        <w:rPr>
          <w:rFonts w:ascii="宋体" w:eastAsia="宋体" w:hAnsi="宋体" w:cs="宋体" w:hint="eastAsia"/>
          <w:sz w:val="21"/>
          <w:szCs w:val="21"/>
        </w:rPr>
        <w:t>的法定代表人。参加南通港口集团有限公司组织的</w:t>
      </w:r>
      <w:r>
        <w:rPr>
          <w:rFonts w:ascii="宋体" w:eastAsia="宋体" w:hAnsi="宋体" w:cs="宋体" w:hint="eastAsia"/>
          <w:sz w:val="21"/>
          <w:szCs w:val="21"/>
          <w:u w:val="single"/>
        </w:rPr>
        <w:t xml:space="preserve">     项目名称、项目编号         </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F07EAC" w:rsidRDefault="00095309">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F07EAC" w:rsidRDefault="00F07EAC">
      <w:pPr>
        <w:spacing w:line="360" w:lineRule="auto"/>
        <w:rPr>
          <w:rFonts w:ascii="宋体" w:eastAsia="宋体" w:hAnsi="宋体" w:cs="宋体"/>
          <w:sz w:val="21"/>
          <w:szCs w:val="21"/>
        </w:rPr>
      </w:pPr>
    </w:p>
    <w:p w:rsidR="00F07EAC" w:rsidRDefault="00F07EAC">
      <w:pPr>
        <w:spacing w:line="360" w:lineRule="auto"/>
        <w:rPr>
          <w:rFonts w:ascii="宋体" w:eastAsia="宋体" w:hAnsi="宋体" w:cs="宋体"/>
          <w:sz w:val="21"/>
          <w:szCs w:val="21"/>
        </w:rPr>
      </w:pPr>
    </w:p>
    <w:p w:rsidR="00F07EAC" w:rsidRDefault="00095309">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注：1．法定代表人参加本次磋商的应签署本文件并附本人身份证/护照的复印件；</w:t>
      </w:r>
    </w:p>
    <w:p w:rsidR="00F07EAC" w:rsidRDefault="00095309">
      <w:pPr>
        <w:spacing w:line="360" w:lineRule="auto"/>
        <w:ind w:firstLineChars="600" w:firstLine="1260"/>
        <w:rPr>
          <w:rFonts w:ascii="宋体" w:eastAsia="宋体" w:hAnsi="宋体" w:cs="宋体"/>
          <w:sz w:val="21"/>
          <w:szCs w:val="21"/>
        </w:rPr>
      </w:pPr>
      <w:r>
        <w:rPr>
          <w:rFonts w:ascii="宋体" w:eastAsia="宋体" w:hAnsi="宋体" w:cs="宋体" w:hint="eastAsia"/>
          <w:sz w:val="21"/>
          <w:szCs w:val="21"/>
        </w:rPr>
        <w:t>2．如法定代表人不参加本次磋商，应签署《授权委托书》。</w:t>
      </w:r>
    </w:p>
    <w:p w:rsidR="00F07EAC" w:rsidRDefault="00F07EAC">
      <w:pPr>
        <w:spacing w:line="360" w:lineRule="auto"/>
        <w:ind w:left="630" w:hangingChars="300" w:hanging="630"/>
        <w:rPr>
          <w:rFonts w:ascii="宋体" w:eastAsia="宋体" w:hAnsi="宋体" w:cs="宋体"/>
          <w:sz w:val="21"/>
          <w:szCs w:val="21"/>
        </w:rPr>
      </w:pPr>
    </w:p>
    <w:p w:rsidR="00F07EAC" w:rsidRDefault="00F07EAC">
      <w:pPr>
        <w:spacing w:line="360" w:lineRule="auto"/>
        <w:ind w:firstLineChars="1862" w:firstLine="3925"/>
        <w:rPr>
          <w:rFonts w:ascii="宋体" w:eastAsia="宋体" w:hAnsi="宋体" w:cs="宋体"/>
          <w:b/>
          <w:sz w:val="21"/>
          <w:szCs w:val="21"/>
        </w:rPr>
      </w:pPr>
    </w:p>
    <w:p w:rsidR="00F07EAC" w:rsidRDefault="00095309">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供应商全称（公章）：</w:t>
      </w:r>
    </w:p>
    <w:p w:rsidR="00F07EAC" w:rsidRDefault="00F07EAC">
      <w:pPr>
        <w:spacing w:line="360" w:lineRule="auto"/>
        <w:ind w:firstLineChars="2350" w:firstLine="4954"/>
        <w:rPr>
          <w:rFonts w:ascii="宋体" w:eastAsia="宋体" w:hAnsi="宋体" w:cs="宋体"/>
          <w:b/>
          <w:sz w:val="21"/>
          <w:szCs w:val="21"/>
        </w:rPr>
      </w:pPr>
    </w:p>
    <w:p w:rsidR="00F07EAC" w:rsidRDefault="00095309">
      <w:pPr>
        <w:spacing w:line="360" w:lineRule="auto"/>
        <w:ind w:firstLineChars="200" w:firstLine="422"/>
        <w:jc w:val="center"/>
        <w:rPr>
          <w:rFonts w:ascii="宋体" w:eastAsia="宋体" w:hAnsi="宋体" w:cs="宋体"/>
          <w:b/>
          <w:sz w:val="21"/>
          <w:szCs w:val="21"/>
          <w:u w:val="single"/>
        </w:rPr>
      </w:pPr>
      <w:r>
        <w:rPr>
          <w:rFonts w:ascii="宋体" w:eastAsia="宋体" w:hAnsi="宋体" w:cs="宋体" w:hint="eastAsia"/>
          <w:b/>
          <w:sz w:val="21"/>
          <w:szCs w:val="21"/>
        </w:rPr>
        <w:t xml:space="preserve">                                签署日期：年月日</w:t>
      </w:r>
    </w:p>
    <w:p w:rsidR="00F07EAC" w:rsidRDefault="00F07EAC">
      <w:pPr>
        <w:spacing w:line="360" w:lineRule="auto"/>
        <w:jc w:val="center"/>
        <w:rPr>
          <w:rFonts w:ascii="宋体" w:eastAsia="宋体" w:hAnsi="宋体" w:cs="宋体"/>
          <w:sz w:val="21"/>
          <w:szCs w:val="21"/>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F07EAC">
      <w:pPr>
        <w:spacing w:line="360" w:lineRule="auto"/>
        <w:jc w:val="center"/>
        <w:rPr>
          <w:rFonts w:ascii="宋体" w:hAnsi="宋体"/>
          <w:sz w:val="36"/>
        </w:rPr>
      </w:pPr>
    </w:p>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lastRenderedPageBreak/>
        <w:t>附件3-2</w:t>
      </w:r>
    </w:p>
    <w:p w:rsidR="00F07EAC" w:rsidRDefault="00095309">
      <w:pPr>
        <w:jc w:val="center"/>
        <w:rPr>
          <w:rFonts w:ascii="宋体" w:eastAsia="宋体" w:hAnsi="宋体" w:cs="宋体"/>
          <w:b/>
          <w:sz w:val="32"/>
          <w:szCs w:val="32"/>
        </w:rPr>
      </w:pPr>
      <w:r>
        <w:rPr>
          <w:rFonts w:ascii="宋体" w:eastAsia="宋体" w:hAnsi="宋体" w:cs="宋体" w:hint="eastAsia"/>
          <w:b/>
          <w:sz w:val="32"/>
          <w:szCs w:val="32"/>
        </w:rPr>
        <w:t>授 权 委 托 书</w:t>
      </w:r>
    </w:p>
    <w:p w:rsidR="00F07EAC" w:rsidRDefault="00F07EAC">
      <w:pPr>
        <w:spacing w:line="360" w:lineRule="auto"/>
        <w:jc w:val="center"/>
        <w:rPr>
          <w:rFonts w:ascii="宋体" w:eastAsia="宋体" w:hAnsi="宋体"/>
          <w:sz w:val="28"/>
          <w:szCs w:val="28"/>
        </w:rPr>
      </w:pP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港口有限公司组织实施的采购活动。代理人在磋商过程中所签署的一切文件和处理与这有关的一切事务，我均予以承认。</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F07EAC" w:rsidRDefault="00F07EAC">
      <w:pPr>
        <w:spacing w:line="360" w:lineRule="auto"/>
        <w:ind w:firstLineChars="200" w:firstLine="420"/>
        <w:rPr>
          <w:rFonts w:ascii="宋体" w:eastAsia="宋体" w:hAnsi="宋体"/>
          <w:sz w:val="21"/>
          <w:szCs w:val="21"/>
        </w:rPr>
      </w:pPr>
    </w:p>
    <w:p w:rsidR="00F07EAC" w:rsidRDefault="00F07EAC">
      <w:pPr>
        <w:spacing w:line="360" w:lineRule="auto"/>
        <w:ind w:firstLineChars="200" w:firstLine="420"/>
        <w:rPr>
          <w:rFonts w:ascii="宋体" w:eastAsia="宋体" w:hAnsi="宋体"/>
          <w:sz w:val="21"/>
          <w:szCs w:val="21"/>
        </w:rPr>
      </w:pP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F07EAC" w:rsidRDefault="00095309">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83"/>
      <w:bookmarkEnd w:id="84"/>
      <w:bookmarkEnd w:id="85"/>
      <w:bookmarkEnd w:id="86"/>
      <w:bookmarkEnd w:id="87"/>
    </w:p>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lastRenderedPageBreak/>
        <w:t>附件4</w:t>
      </w:r>
    </w:p>
    <w:p w:rsidR="00F07EAC" w:rsidRDefault="00F07EAC">
      <w:pPr>
        <w:keepNext/>
        <w:keepLines/>
        <w:overflowPunct w:val="0"/>
        <w:adjustRightInd w:val="0"/>
        <w:textAlignment w:val="baseline"/>
        <w:outlineLvl w:val="1"/>
        <w:rPr>
          <w:rFonts w:ascii="宋体" w:eastAsia="宋体" w:hAnsi="宋体"/>
          <w:b/>
          <w:sz w:val="28"/>
          <w:szCs w:val="28"/>
        </w:rPr>
      </w:pPr>
    </w:p>
    <w:p w:rsidR="00F07EAC" w:rsidRDefault="00095309" w:rsidP="00A9128D">
      <w:pPr>
        <w:spacing w:beforeLines="50" w:afterLines="50" w:line="560" w:lineRule="exact"/>
        <w:jc w:val="center"/>
        <w:rPr>
          <w:rFonts w:ascii="华文仿宋" w:eastAsia="华文仿宋" w:hAnsi="华文仿宋"/>
          <w:b/>
          <w:sz w:val="44"/>
          <w:szCs w:val="44"/>
        </w:rPr>
      </w:pPr>
      <w:r>
        <w:rPr>
          <w:rFonts w:ascii="华文仿宋" w:eastAsia="华文仿宋" w:hAnsi="华文仿宋" w:hint="eastAsia"/>
          <w:b/>
          <w:sz w:val="44"/>
          <w:szCs w:val="44"/>
        </w:rPr>
        <w:t>报价函</w:t>
      </w:r>
    </w:p>
    <w:p w:rsidR="00F07EAC" w:rsidRDefault="00095309">
      <w:pPr>
        <w:spacing w:line="560" w:lineRule="exact"/>
        <w:jc w:val="left"/>
        <w:rPr>
          <w:rFonts w:ascii="华文仿宋" w:eastAsia="华文仿宋" w:hAnsi="华文仿宋"/>
          <w:b/>
          <w:sz w:val="30"/>
          <w:szCs w:val="30"/>
        </w:rPr>
      </w:pPr>
      <w:r>
        <w:rPr>
          <w:rFonts w:ascii="华文仿宋" w:eastAsia="华文仿宋" w:hAnsi="华文仿宋" w:hint="eastAsia"/>
          <w:b/>
          <w:sz w:val="30"/>
          <w:szCs w:val="30"/>
        </w:rPr>
        <w:t>致：南通港集团有限公司</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根据贵方</w:t>
      </w:r>
      <w:r>
        <w:rPr>
          <w:rFonts w:ascii="华文仿宋" w:eastAsia="华文仿宋" w:hAnsi="华文仿宋" w:hint="eastAsia"/>
          <w:sz w:val="28"/>
          <w:szCs w:val="28"/>
          <w:u w:val="single"/>
        </w:rPr>
        <w:t>南通港口集团有限公司</w:t>
      </w:r>
      <w:r>
        <w:rPr>
          <w:rFonts w:ascii="华文仿宋" w:eastAsia="华文仿宋" w:hAnsi="华文仿宋" w:hint="eastAsia"/>
          <w:sz w:val="28"/>
          <w:szCs w:val="28"/>
        </w:rPr>
        <w:t>的竞争性磋商文件要求，授权代表</w:t>
      </w:r>
      <w:r>
        <w:rPr>
          <w:rFonts w:ascii="华文仿宋" w:eastAsia="华文仿宋" w:hAnsi="华文仿宋" w:hint="eastAsia"/>
          <w:sz w:val="28"/>
          <w:szCs w:val="28"/>
          <w:u w:val="single"/>
        </w:rPr>
        <w:t>（姓名、职务）</w:t>
      </w:r>
      <w:r>
        <w:rPr>
          <w:rFonts w:ascii="华文仿宋" w:eastAsia="华文仿宋" w:hAnsi="华文仿宋" w:hint="eastAsia"/>
          <w:sz w:val="28"/>
          <w:szCs w:val="28"/>
        </w:rPr>
        <w:t>经正式授权并代表报价人</w:t>
      </w:r>
      <w:r>
        <w:rPr>
          <w:rFonts w:ascii="华文仿宋" w:eastAsia="华文仿宋" w:hAnsi="华文仿宋" w:hint="eastAsia"/>
          <w:sz w:val="28"/>
          <w:szCs w:val="28"/>
          <w:u w:val="single"/>
        </w:rPr>
        <w:t>（报价人名称、地址）</w:t>
      </w:r>
      <w:r>
        <w:rPr>
          <w:rFonts w:ascii="华文仿宋" w:eastAsia="华文仿宋" w:hAnsi="华文仿宋" w:hint="eastAsia"/>
          <w:sz w:val="28"/>
          <w:szCs w:val="28"/>
        </w:rPr>
        <w:t>提交采购代理、咨询服务事宜的报价书正本一份及副本二份。</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据此函，签字代表宣布同意如下：</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各类项目采购代理服务费折扣率为：</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建设工程项目的工程造价咨询服务费折扣率为：</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2、我方愿意向采购人提供任何与本次竞争性磋商有关的其他资料。</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3、我方愿意履行在本次采购和报价中的全部承诺和责任。</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4、我方完全理解采购人有保留在授标之前任何时候接受或拒绝任何报价。我方完全理解采购人无向未中标的报价人解释未中标理由的义务。</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5、其他说明：</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6、与本报价有关的一切正式往来信函请寄：</w:t>
      </w:r>
    </w:p>
    <w:p w:rsidR="00F07EAC" w:rsidRDefault="00F07EAC">
      <w:pPr>
        <w:spacing w:line="540" w:lineRule="exact"/>
        <w:ind w:firstLineChars="200" w:firstLine="560"/>
        <w:jc w:val="left"/>
        <w:rPr>
          <w:rFonts w:ascii="华文仿宋" w:eastAsia="华文仿宋" w:hAnsi="华文仿宋"/>
          <w:sz w:val="28"/>
          <w:szCs w:val="28"/>
        </w:rPr>
      </w:pPr>
    </w:p>
    <w:p w:rsidR="00F07EAC" w:rsidRDefault="00F07EAC">
      <w:pPr>
        <w:spacing w:line="540" w:lineRule="exact"/>
        <w:ind w:firstLineChars="200" w:firstLine="560"/>
        <w:jc w:val="left"/>
        <w:rPr>
          <w:rFonts w:ascii="华文仿宋" w:eastAsia="华文仿宋" w:hAnsi="华文仿宋"/>
          <w:sz w:val="28"/>
          <w:szCs w:val="28"/>
        </w:rPr>
      </w:pPr>
    </w:p>
    <w:p w:rsidR="00F07EAC" w:rsidRDefault="00F07EAC">
      <w:pPr>
        <w:spacing w:line="540" w:lineRule="exact"/>
        <w:ind w:firstLineChars="200" w:firstLine="560"/>
        <w:jc w:val="left"/>
        <w:rPr>
          <w:rFonts w:ascii="华文仿宋" w:eastAsia="华文仿宋" w:hAnsi="华文仿宋"/>
          <w:sz w:val="28"/>
          <w:szCs w:val="28"/>
        </w:rPr>
      </w:pPr>
    </w:p>
    <w:p w:rsidR="00F07EAC" w:rsidRDefault="00F07EAC" w:rsidP="005D5019">
      <w:pPr>
        <w:spacing w:line="540" w:lineRule="exact"/>
        <w:ind w:firstLineChars="200" w:firstLine="420"/>
        <w:jc w:val="left"/>
        <w:rPr>
          <w:rFonts w:ascii="宋体" w:eastAsia="宋体" w:hAnsi="宋体"/>
          <w:kern w:val="0"/>
          <w:sz w:val="21"/>
          <w:szCs w:val="21"/>
        </w:rPr>
      </w:pPr>
    </w:p>
    <w:p w:rsidR="00F07EAC" w:rsidRDefault="00F07EAC">
      <w:pPr>
        <w:widowControl/>
        <w:spacing w:line="360" w:lineRule="auto"/>
        <w:jc w:val="left"/>
        <w:textAlignment w:val="baseline"/>
        <w:rPr>
          <w:rFonts w:ascii="宋体" w:eastAsia="宋体" w:hAnsi="宋体"/>
          <w:b/>
          <w:kern w:val="0"/>
          <w:sz w:val="21"/>
          <w:szCs w:val="21"/>
          <w:u w:val="single"/>
        </w:rPr>
      </w:pP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供应商：（盖章）</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法定代表人或代理人：（签字或盖章）</w:t>
      </w:r>
    </w:p>
    <w:p w:rsidR="00F07EAC" w:rsidRDefault="00095309">
      <w:pPr>
        <w:spacing w:line="54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日期：年月日</w:t>
      </w:r>
    </w:p>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lastRenderedPageBreak/>
        <w:t>附件5</w:t>
      </w:r>
    </w:p>
    <w:p w:rsidR="00F07EAC" w:rsidRDefault="00F07EAC">
      <w:pPr>
        <w:spacing w:line="360" w:lineRule="auto"/>
        <w:outlineLvl w:val="0"/>
        <w:rPr>
          <w:rFonts w:ascii="宋体" w:eastAsia="宋体" w:hAnsi="宋体"/>
          <w:b/>
          <w:kern w:val="0"/>
          <w:sz w:val="21"/>
          <w:szCs w:val="24"/>
        </w:rPr>
      </w:pPr>
    </w:p>
    <w:p w:rsidR="00F07EAC" w:rsidRDefault="00F07EAC">
      <w:pPr>
        <w:widowControl/>
        <w:spacing w:line="360" w:lineRule="auto"/>
        <w:jc w:val="center"/>
        <w:rPr>
          <w:rFonts w:eastAsia="宋体"/>
          <w:b/>
          <w:bCs/>
          <w:kern w:val="0"/>
          <w:sz w:val="21"/>
          <w:szCs w:val="21"/>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w:t>
      </w:r>
      <w:r>
        <w:rPr>
          <w:rFonts w:ascii="宋体" w:eastAsia="宋体" w:hAnsi="宋体"/>
          <w:b/>
          <w:sz w:val="28"/>
          <w:szCs w:val="24"/>
        </w:rPr>
        <w:t>情况表</w:t>
      </w:r>
    </w:p>
    <w:p w:rsidR="00F07EAC" w:rsidRDefault="00F07EAC">
      <w:pPr>
        <w:widowControl/>
        <w:spacing w:line="360" w:lineRule="auto"/>
        <w:jc w:val="center"/>
        <w:rPr>
          <w:rFonts w:eastAsia="宋体"/>
          <w:b/>
          <w:bCs/>
          <w:kern w:val="0"/>
          <w:sz w:val="21"/>
          <w:szCs w:val="21"/>
        </w:rPr>
      </w:pPr>
    </w:p>
    <w:p w:rsidR="00F07EAC" w:rsidRDefault="00095309">
      <w:pPr>
        <w:widowControl/>
        <w:spacing w:line="360" w:lineRule="auto"/>
        <w:rPr>
          <w:rFonts w:eastAsia="宋体"/>
          <w:kern w:val="0"/>
          <w:sz w:val="21"/>
          <w:szCs w:val="21"/>
        </w:rPr>
      </w:pPr>
      <w:r>
        <w:rPr>
          <w:rFonts w:eastAsia="宋体" w:hAnsi="宋体"/>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5"/>
        <w:gridCol w:w="1841"/>
        <w:gridCol w:w="1828"/>
        <w:gridCol w:w="723"/>
        <w:gridCol w:w="1700"/>
        <w:gridCol w:w="850"/>
        <w:gridCol w:w="2323"/>
      </w:tblGrid>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法定代表人</w:t>
            </w:r>
          </w:p>
        </w:tc>
        <w:tc>
          <w:tcPr>
            <w:tcW w:w="2551" w:type="dxa"/>
            <w:gridSpan w:val="2"/>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c>
          <w:tcPr>
            <w:tcW w:w="1700" w:type="dxa"/>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公司成立日期</w:t>
            </w:r>
          </w:p>
        </w:tc>
        <w:tc>
          <w:tcPr>
            <w:tcW w:w="3173" w:type="dxa"/>
            <w:gridSpan w:val="2"/>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总部地址</w:t>
            </w:r>
          </w:p>
        </w:tc>
        <w:tc>
          <w:tcPr>
            <w:tcW w:w="7424" w:type="dxa"/>
            <w:gridSpan w:val="5"/>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本地代表处地址</w:t>
            </w:r>
          </w:p>
        </w:tc>
        <w:tc>
          <w:tcPr>
            <w:tcW w:w="7424" w:type="dxa"/>
            <w:gridSpan w:val="5"/>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电话</w:t>
            </w:r>
          </w:p>
        </w:tc>
        <w:tc>
          <w:tcPr>
            <w:tcW w:w="2551" w:type="dxa"/>
            <w:gridSpan w:val="2"/>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联系人</w:t>
            </w:r>
          </w:p>
        </w:tc>
        <w:tc>
          <w:tcPr>
            <w:tcW w:w="3173" w:type="dxa"/>
            <w:gridSpan w:val="2"/>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传真</w:t>
            </w:r>
          </w:p>
        </w:tc>
        <w:tc>
          <w:tcPr>
            <w:tcW w:w="2551" w:type="dxa"/>
            <w:gridSpan w:val="2"/>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电子邮箱</w:t>
            </w:r>
          </w:p>
        </w:tc>
        <w:tc>
          <w:tcPr>
            <w:tcW w:w="3173" w:type="dxa"/>
            <w:gridSpan w:val="2"/>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注册地</w:t>
            </w:r>
          </w:p>
        </w:tc>
        <w:tc>
          <w:tcPr>
            <w:tcW w:w="2551" w:type="dxa"/>
            <w:gridSpan w:val="2"/>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注册年份</w:t>
            </w:r>
          </w:p>
        </w:tc>
        <w:tc>
          <w:tcPr>
            <w:tcW w:w="3173" w:type="dxa"/>
            <w:gridSpan w:val="2"/>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单位职工人数</w:t>
            </w:r>
          </w:p>
        </w:tc>
        <w:tc>
          <w:tcPr>
            <w:tcW w:w="2551" w:type="dxa"/>
            <w:gridSpan w:val="2"/>
            <w:tcBorders>
              <w:left w:val="single" w:sz="4" w:space="0" w:color="auto"/>
            </w:tcBorders>
            <w:vAlign w:val="center"/>
          </w:tcPr>
          <w:p w:rsidR="00F07EAC" w:rsidRDefault="00095309" w:rsidP="00A9128D">
            <w:pPr>
              <w:overflowPunct w:val="0"/>
              <w:spacing w:beforeLines="50" w:afterLines="50"/>
              <w:jc w:val="right"/>
              <w:rPr>
                <w:rFonts w:ascii="宋体" w:eastAsia="宋体" w:hAnsi="宋体"/>
                <w:sz w:val="21"/>
                <w:szCs w:val="21"/>
              </w:rPr>
            </w:pPr>
            <w:r>
              <w:rPr>
                <w:rFonts w:ascii="宋体" w:eastAsia="宋体" w:hAnsi="宋体"/>
                <w:sz w:val="21"/>
                <w:szCs w:val="21"/>
              </w:rPr>
              <w:t>人</w:t>
            </w:r>
          </w:p>
        </w:tc>
        <w:tc>
          <w:tcPr>
            <w:tcW w:w="2550" w:type="dxa"/>
            <w:gridSpan w:val="2"/>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单位20</w:t>
            </w:r>
            <w:r>
              <w:rPr>
                <w:rFonts w:ascii="宋体" w:eastAsia="宋体" w:hAnsi="宋体" w:hint="eastAsia"/>
                <w:sz w:val="21"/>
                <w:szCs w:val="21"/>
              </w:rPr>
              <w:t>18</w:t>
            </w:r>
            <w:r>
              <w:rPr>
                <w:rFonts w:ascii="宋体" w:eastAsia="宋体" w:hAnsi="宋体"/>
                <w:sz w:val="21"/>
                <w:szCs w:val="21"/>
              </w:rPr>
              <w:t>年总营业收入</w:t>
            </w:r>
          </w:p>
        </w:tc>
        <w:tc>
          <w:tcPr>
            <w:tcW w:w="2323" w:type="dxa"/>
            <w:tcBorders>
              <w:left w:val="single" w:sz="4" w:space="0" w:color="auto"/>
            </w:tcBorders>
            <w:vAlign w:val="center"/>
          </w:tcPr>
          <w:p w:rsidR="00F07EAC" w:rsidRDefault="00095309" w:rsidP="00A9128D">
            <w:pPr>
              <w:overflowPunct w:val="0"/>
              <w:spacing w:beforeLines="50" w:afterLines="50"/>
              <w:jc w:val="right"/>
              <w:rPr>
                <w:rFonts w:ascii="宋体" w:eastAsia="宋体" w:hAnsi="宋体"/>
                <w:sz w:val="21"/>
                <w:szCs w:val="21"/>
              </w:rPr>
            </w:pPr>
            <w:r>
              <w:rPr>
                <w:rFonts w:ascii="宋体" w:eastAsia="宋体" w:hAnsi="宋体"/>
                <w:sz w:val="21"/>
                <w:szCs w:val="21"/>
              </w:rPr>
              <w:t>万元</w:t>
            </w: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hint="eastAsia"/>
                <w:sz w:val="21"/>
                <w:szCs w:val="21"/>
              </w:rPr>
              <w:t>资质</w:t>
            </w:r>
            <w:r>
              <w:rPr>
                <w:rFonts w:ascii="宋体" w:eastAsia="宋体" w:hAnsi="宋体"/>
                <w:sz w:val="21"/>
                <w:szCs w:val="21"/>
              </w:rPr>
              <w:t>证书</w:t>
            </w:r>
          </w:p>
        </w:tc>
        <w:tc>
          <w:tcPr>
            <w:tcW w:w="7424" w:type="dxa"/>
            <w:gridSpan w:val="5"/>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主营范围</w:t>
            </w:r>
          </w:p>
        </w:tc>
        <w:tc>
          <w:tcPr>
            <w:tcW w:w="7424" w:type="dxa"/>
            <w:gridSpan w:val="5"/>
            <w:tcBorders>
              <w:left w:val="single" w:sz="4" w:space="0" w:color="auto"/>
            </w:tcBorders>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最近2年内在经营过程中受到何种奖励或处分</w:t>
            </w:r>
          </w:p>
        </w:tc>
        <w:tc>
          <w:tcPr>
            <w:tcW w:w="5596" w:type="dxa"/>
            <w:gridSpan w:val="4"/>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最近3年内有无因售假、售劣或是其他原因被消费者投诉或起诉的情况及说明</w:t>
            </w:r>
          </w:p>
        </w:tc>
        <w:tc>
          <w:tcPr>
            <w:tcW w:w="5596" w:type="dxa"/>
            <w:gridSpan w:val="4"/>
            <w:vAlign w:val="center"/>
          </w:tcPr>
          <w:p w:rsidR="00F07EAC" w:rsidRDefault="00F07EAC" w:rsidP="00A9128D">
            <w:pPr>
              <w:overflowPunct w:val="0"/>
              <w:spacing w:beforeLines="50" w:afterLines="50"/>
              <w:rPr>
                <w:rFonts w:ascii="宋体" w:eastAsia="宋体" w:hAnsi="宋体"/>
                <w:b/>
                <w:sz w:val="21"/>
                <w:szCs w:val="21"/>
              </w:rPr>
            </w:pPr>
          </w:p>
        </w:tc>
      </w:tr>
      <w:tr w:rsidR="00F07EAC">
        <w:trPr>
          <w:jc w:val="center"/>
        </w:trPr>
        <w:tc>
          <w:tcPr>
            <w:tcW w:w="645" w:type="dxa"/>
            <w:vAlign w:val="center"/>
          </w:tcPr>
          <w:p w:rsidR="00F07EAC" w:rsidRDefault="00095309" w:rsidP="00A9128D">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F07EAC" w:rsidRDefault="00095309" w:rsidP="00A9128D">
            <w:pPr>
              <w:overflowPunct w:val="0"/>
              <w:spacing w:beforeLines="50" w:afterLines="50"/>
              <w:rPr>
                <w:rFonts w:ascii="宋体" w:eastAsia="宋体" w:hAnsi="宋体"/>
                <w:sz w:val="21"/>
                <w:szCs w:val="21"/>
              </w:rPr>
            </w:pPr>
            <w:r>
              <w:rPr>
                <w:rFonts w:ascii="宋体" w:eastAsia="宋体" w:hAnsi="宋体"/>
                <w:sz w:val="21"/>
                <w:szCs w:val="21"/>
              </w:rPr>
              <w:t>其他需要说明的情况</w:t>
            </w:r>
          </w:p>
        </w:tc>
      </w:tr>
    </w:tbl>
    <w:p w:rsidR="00F07EAC" w:rsidRDefault="00095309">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附件6</w:t>
      </w:r>
    </w:p>
    <w:p w:rsidR="00F07EAC" w:rsidRDefault="00F07EAC">
      <w:pPr>
        <w:widowControl/>
        <w:spacing w:line="360" w:lineRule="auto"/>
        <w:outlineLvl w:val="0"/>
        <w:rPr>
          <w:rFonts w:ascii="宋体" w:eastAsia="宋体" w:hAnsi="宋体" w:cs="宋体"/>
          <w:b/>
          <w:bCs/>
          <w:kern w:val="0"/>
          <w:sz w:val="21"/>
          <w:szCs w:val="21"/>
          <w:lang w:val="zh-CN"/>
        </w:rPr>
      </w:pPr>
    </w:p>
    <w:p w:rsidR="00F07EAC" w:rsidRDefault="00F07EAC">
      <w:pPr>
        <w:widowControl/>
        <w:spacing w:line="360" w:lineRule="auto"/>
        <w:jc w:val="center"/>
        <w:rPr>
          <w:rFonts w:ascii="宋体" w:eastAsia="宋体" w:hAnsi="宋体"/>
          <w:b/>
          <w:kern w:val="0"/>
          <w:sz w:val="21"/>
          <w:szCs w:val="21"/>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F07EAC" w:rsidRDefault="00F07EAC">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08"/>
        <w:gridCol w:w="1276"/>
        <w:gridCol w:w="1418"/>
        <w:gridCol w:w="1559"/>
        <w:gridCol w:w="1559"/>
        <w:gridCol w:w="992"/>
        <w:gridCol w:w="1487"/>
      </w:tblGrid>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095309" w:rsidP="00A9128D">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095309" w:rsidP="00A9128D">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095309" w:rsidP="00A9128D">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095309" w:rsidP="00A9128D">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095309" w:rsidP="00A9128D">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095309" w:rsidP="00A9128D">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095309" w:rsidP="00A9128D">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r>
      <w:tr w:rsidR="00F07EAC">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F07EAC" w:rsidRDefault="00F07EAC" w:rsidP="00A9128D">
            <w:pPr>
              <w:widowControl/>
              <w:spacing w:beforeLines="100" w:afterLines="100"/>
              <w:jc w:val="center"/>
              <w:rPr>
                <w:rFonts w:ascii="宋体" w:eastAsia="宋体" w:hAnsi="宋体"/>
                <w:b/>
                <w:kern w:val="0"/>
                <w:sz w:val="21"/>
                <w:szCs w:val="21"/>
              </w:rPr>
            </w:pPr>
          </w:p>
        </w:tc>
      </w:tr>
    </w:tbl>
    <w:p w:rsidR="00F07EAC" w:rsidRDefault="00095309">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F07EAC">
      <w:pPr>
        <w:widowControl/>
        <w:spacing w:line="360" w:lineRule="auto"/>
        <w:ind w:firstLineChars="200" w:firstLine="420"/>
        <w:jc w:val="left"/>
        <w:rPr>
          <w:rFonts w:ascii="宋体" w:eastAsia="宋体" w:hAnsi="宋体"/>
          <w:kern w:val="0"/>
          <w:sz w:val="21"/>
          <w:szCs w:val="21"/>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附件7</w:t>
      </w:r>
    </w:p>
    <w:p w:rsidR="00F07EAC" w:rsidRDefault="00095309">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F07EAC" w:rsidRDefault="00F07EAC">
      <w:pPr>
        <w:spacing w:line="360" w:lineRule="auto"/>
        <w:jc w:val="center"/>
        <w:rPr>
          <w:rFonts w:ascii="宋体" w:eastAsia="宋体" w:hAnsi="宋体" w:cs="宋体"/>
          <w:b/>
          <w:sz w:val="32"/>
          <w:szCs w:val="32"/>
        </w:rPr>
      </w:pPr>
    </w:p>
    <w:p w:rsidR="00F07EAC" w:rsidRDefault="00F07EAC">
      <w:pPr>
        <w:spacing w:line="360" w:lineRule="auto"/>
        <w:jc w:val="center"/>
        <w:rPr>
          <w:rFonts w:ascii="宋体" w:eastAsia="宋体" w:hAnsi="宋体" w:cs="宋体"/>
          <w:b/>
          <w:sz w:val="32"/>
          <w:szCs w:val="32"/>
        </w:rPr>
      </w:pPr>
    </w:p>
    <w:p w:rsidR="00F07EAC" w:rsidRDefault="00F07EAC">
      <w:pPr>
        <w:spacing w:line="360" w:lineRule="auto"/>
        <w:jc w:val="center"/>
        <w:rPr>
          <w:rFonts w:ascii="宋体" w:eastAsia="宋体" w:hAnsi="宋体" w:cs="宋体"/>
          <w:b/>
          <w:sz w:val="32"/>
          <w:szCs w:val="32"/>
        </w:rPr>
      </w:pPr>
    </w:p>
    <w:p w:rsidR="00F07EAC" w:rsidRDefault="00F07EAC">
      <w:pPr>
        <w:spacing w:line="360" w:lineRule="auto"/>
        <w:jc w:val="center"/>
        <w:rPr>
          <w:rFonts w:ascii="宋体" w:eastAsia="宋体" w:hAnsi="宋体" w:cs="宋体"/>
          <w:b/>
          <w:sz w:val="32"/>
          <w:szCs w:val="32"/>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t>附件8</w:t>
      </w:r>
    </w:p>
    <w:p w:rsidR="00F07EAC" w:rsidRDefault="00095309">
      <w:pPr>
        <w:keepNext/>
        <w:keepLines/>
        <w:overflowPunct w:val="0"/>
        <w:adjustRightInd w:val="0"/>
        <w:jc w:val="center"/>
        <w:textAlignment w:val="baseline"/>
        <w:outlineLvl w:val="1"/>
        <w:rPr>
          <w:rFonts w:ascii="宋体" w:hAnsi="宋体"/>
          <w:b/>
          <w:sz w:val="36"/>
          <w:szCs w:val="36"/>
        </w:rPr>
      </w:pPr>
      <w:r>
        <w:rPr>
          <w:rFonts w:ascii="宋体" w:eastAsia="宋体" w:hAnsi="宋体" w:cs="宋体" w:hint="eastAsia"/>
          <w:b/>
          <w:sz w:val="36"/>
          <w:szCs w:val="36"/>
        </w:rPr>
        <w:t>资质证明文件</w:t>
      </w: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F07EAC">
      <w:pPr>
        <w:spacing w:line="360" w:lineRule="auto"/>
        <w:rPr>
          <w:rFonts w:ascii="宋体" w:hAnsi="宋体"/>
          <w:b/>
          <w:szCs w:val="21"/>
        </w:rPr>
      </w:pPr>
    </w:p>
    <w:p w:rsidR="00F07EAC" w:rsidRDefault="00095309">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附件9</w:t>
      </w:r>
    </w:p>
    <w:p w:rsidR="00F07EAC" w:rsidRDefault="00F07EAC">
      <w:pPr>
        <w:keepNext/>
        <w:keepLines/>
        <w:overflowPunct w:val="0"/>
        <w:adjustRightInd w:val="0"/>
        <w:jc w:val="center"/>
        <w:textAlignment w:val="baseline"/>
        <w:outlineLvl w:val="1"/>
        <w:rPr>
          <w:rFonts w:ascii="Calibri" w:eastAsia="宋体" w:hAnsi="宋体"/>
          <w:b/>
          <w:kern w:val="0"/>
          <w:sz w:val="18"/>
          <w:szCs w:val="21"/>
        </w:rPr>
      </w:pPr>
    </w:p>
    <w:p w:rsidR="00F07EAC" w:rsidRDefault="00F07EAC">
      <w:pPr>
        <w:overflowPunct w:val="0"/>
        <w:spacing w:line="360" w:lineRule="auto"/>
        <w:rPr>
          <w:rFonts w:ascii="宋体" w:eastAsia="宋体" w:hAnsi="宋体"/>
          <w:b/>
          <w:sz w:val="21"/>
          <w:szCs w:val="21"/>
        </w:rPr>
      </w:pPr>
    </w:p>
    <w:p w:rsidR="00F07EAC" w:rsidRDefault="00095309">
      <w:pPr>
        <w:overflowPunct w:val="0"/>
        <w:spacing w:line="360" w:lineRule="auto"/>
        <w:ind w:firstLineChars="1100" w:firstLine="3534"/>
        <w:rPr>
          <w:rFonts w:eastAsia="宋体"/>
          <w:b/>
          <w:bCs/>
          <w:sz w:val="32"/>
          <w:szCs w:val="32"/>
        </w:rPr>
      </w:pPr>
      <w:r>
        <w:rPr>
          <w:rFonts w:eastAsia="宋体" w:hint="eastAsia"/>
          <w:b/>
          <w:bCs/>
          <w:sz w:val="32"/>
          <w:szCs w:val="32"/>
        </w:rPr>
        <w:t>供应商资格声明函</w:t>
      </w:r>
    </w:p>
    <w:p w:rsidR="00F07EAC" w:rsidRDefault="00F07EAC">
      <w:pPr>
        <w:overflowPunct w:val="0"/>
        <w:spacing w:line="360" w:lineRule="auto"/>
        <w:jc w:val="center"/>
        <w:rPr>
          <w:rFonts w:eastAsia="宋体"/>
          <w:sz w:val="21"/>
          <w:szCs w:val="21"/>
        </w:rPr>
      </w:pPr>
    </w:p>
    <w:p w:rsidR="00F07EAC" w:rsidRDefault="00095309">
      <w:pPr>
        <w:widowControl/>
        <w:autoSpaceDE w:val="0"/>
        <w:autoSpaceDN w:val="0"/>
        <w:spacing w:line="360" w:lineRule="auto"/>
        <w:ind w:firstLineChars="100" w:firstLine="210"/>
        <w:jc w:val="left"/>
        <w:rPr>
          <w:rFonts w:eastAsia="宋体"/>
          <w:kern w:val="0"/>
          <w:sz w:val="21"/>
          <w:szCs w:val="21"/>
        </w:rPr>
      </w:pPr>
      <w:r>
        <w:rPr>
          <w:rFonts w:eastAsia="宋体" w:hint="eastAsia"/>
          <w:kern w:val="0"/>
          <w:sz w:val="21"/>
          <w:szCs w:val="21"/>
          <w:u w:val="single"/>
          <w:lang w:val="zh-CN"/>
        </w:rPr>
        <w:t>有限公司</w:t>
      </w:r>
      <w:r>
        <w:rPr>
          <w:rFonts w:eastAsia="宋体" w:hAnsi="宋体"/>
          <w:kern w:val="0"/>
          <w:sz w:val="21"/>
          <w:szCs w:val="21"/>
          <w:lang w:val="zh-CN"/>
        </w:rPr>
        <w:t>：</w:t>
      </w:r>
    </w:p>
    <w:p w:rsidR="00F07EAC" w:rsidRDefault="00095309">
      <w:pPr>
        <w:overflowPunct w:val="0"/>
        <w:spacing w:line="360" w:lineRule="auto"/>
        <w:ind w:firstLineChars="200" w:firstLine="420"/>
        <w:rPr>
          <w:rFonts w:eastAsia="宋体"/>
          <w:sz w:val="21"/>
          <w:szCs w:val="21"/>
        </w:rPr>
      </w:pPr>
      <w:r>
        <w:rPr>
          <w:rFonts w:eastAsia="宋体" w:hAnsi="宋体"/>
          <w:sz w:val="21"/>
          <w:szCs w:val="21"/>
          <w:lang w:val="zh-CN"/>
        </w:rPr>
        <w:t>本公司愿就由贵公司组织实施的</w:t>
      </w:r>
      <w:r>
        <w:rPr>
          <w:rFonts w:eastAsia="宋体" w:hAnsi="宋体" w:hint="eastAsia"/>
          <w:sz w:val="21"/>
          <w:szCs w:val="21"/>
          <w:u w:val="single"/>
        </w:rPr>
        <w:t xml:space="preserve">            </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w:t>
      </w:r>
      <w:r>
        <w:rPr>
          <w:rFonts w:eastAsia="宋体" w:hAnsi="宋体"/>
          <w:sz w:val="21"/>
          <w:szCs w:val="21"/>
          <w:lang w:val="zh-CN"/>
        </w:rPr>
        <w:t>采购活动进行</w:t>
      </w:r>
      <w:r>
        <w:rPr>
          <w:rFonts w:eastAsia="宋体" w:hAnsi="宋体" w:hint="eastAsia"/>
          <w:sz w:val="21"/>
          <w:szCs w:val="21"/>
          <w:lang w:val="zh-CN"/>
        </w:rPr>
        <w:t>响应</w:t>
      </w:r>
      <w:r>
        <w:rPr>
          <w:rFonts w:eastAsia="宋体" w:hAnsi="宋体"/>
          <w:sz w:val="21"/>
          <w:szCs w:val="21"/>
          <w:lang w:val="zh-CN"/>
        </w:rPr>
        <w:t>。本公司所提交的</w:t>
      </w:r>
      <w:r>
        <w:rPr>
          <w:rFonts w:eastAsia="宋体" w:hAnsi="宋体" w:hint="eastAsia"/>
          <w:sz w:val="21"/>
          <w:szCs w:val="21"/>
          <w:lang w:val="zh-CN"/>
        </w:rPr>
        <w:t>响应</w:t>
      </w:r>
      <w:r>
        <w:rPr>
          <w:rFonts w:eastAsia="宋体" w:hAnsi="宋体"/>
          <w:sz w:val="21"/>
          <w:szCs w:val="21"/>
          <w:lang w:val="zh-CN"/>
        </w:rPr>
        <w:t>文件中所有关于</w:t>
      </w:r>
      <w:r>
        <w:rPr>
          <w:rFonts w:eastAsia="宋体" w:hAnsi="宋体" w:hint="eastAsia"/>
          <w:sz w:val="21"/>
          <w:szCs w:val="21"/>
          <w:lang w:val="zh-CN"/>
        </w:rPr>
        <w:t>磋商</w:t>
      </w:r>
      <w:r>
        <w:rPr>
          <w:rFonts w:eastAsia="宋体" w:hAnsi="宋体"/>
          <w:sz w:val="21"/>
          <w:szCs w:val="21"/>
          <w:lang w:val="zh-CN"/>
        </w:rPr>
        <w:t>资格的文件、证明和陈述均是真实的、准确的。若与真实情况不符，本公司愿意承担由此而产生的一切后果。</w:t>
      </w:r>
    </w:p>
    <w:p w:rsidR="00F07EAC" w:rsidRDefault="00F07EAC">
      <w:pPr>
        <w:overflowPunct w:val="0"/>
        <w:spacing w:line="360" w:lineRule="auto"/>
        <w:ind w:firstLineChars="200" w:firstLine="420"/>
        <w:rPr>
          <w:rFonts w:eastAsia="宋体"/>
          <w:sz w:val="21"/>
          <w:szCs w:val="21"/>
        </w:rPr>
      </w:pPr>
    </w:p>
    <w:p w:rsidR="00F07EAC" w:rsidRDefault="00F07EAC">
      <w:pPr>
        <w:overflowPunct w:val="0"/>
        <w:spacing w:line="360" w:lineRule="auto"/>
        <w:ind w:firstLineChars="200" w:firstLine="420"/>
        <w:rPr>
          <w:rFonts w:eastAsia="宋体"/>
          <w:sz w:val="21"/>
          <w:szCs w:val="21"/>
        </w:rPr>
      </w:pPr>
    </w:p>
    <w:p w:rsidR="00F07EAC" w:rsidRDefault="00F07EAC">
      <w:pPr>
        <w:overflowPunct w:val="0"/>
        <w:spacing w:line="360" w:lineRule="auto"/>
        <w:ind w:firstLineChars="200" w:firstLine="420"/>
        <w:rPr>
          <w:rFonts w:eastAsia="宋体"/>
          <w:sz w:val="21"/>
          <w:szCs w:val="21"/>
        </w:rPr>
      </w:pPr>
    </w:p>
    <w:p w:rsidR="00F07EAC" w:rsidRDefault="00F07EAC">
      <w:pPr>
        <w:overflowPunct w:val="0"/>
        <w:spacing w:line="360" w:lineRule="auto"/>
        <w:ind w:firstLineChars="200" w:firstLine="420"/>
        <w:rPr>
          <w:rFonts w:eastAsia="宋体"/>
          <w:sz w:val="21"/>
          <w:szCs w:val="21"/>
        </w:rPr>
      </w:pPr>
    </w:p>
    <w:p w:rsidR="00F07EAC" w:rsidRDefault="00095309">
      <w:pPr>
        <w:overflowPunct w:val="0"/>
        <w:spacing w:line="360" w:lineRule="auto"/>
        <w:ind w:leftChars="1000" w:left="2600" w:firstLineChars="200" w:firstLine="420"/>
        <w:rPr>
          <w:rFonts w:eastAsia="宋体"/>
          <w:sz w:val="21"/>
          <w:szCs w:val="21"/>
        </w:rPr>
      </w:pPr>
      <w:r>
        <w:rPr>
          <w:rFonts w:eastAsia="宋体" w:hint="eastAsia"/>
          <w:sz w:val="21"/>
          <w:szCs w:val="21"/>
        </w:rPr>
        <w:t>供应商</w:t>
      </w:r>
      <w:r>
        <w:rPr>
          <w:rFonts w:eastAsia="宋体"/>
          <w:sz w:val="21"/>
          <w:szCs w:val="21"/>
        </w:rPr>
        <w:t>（</w:t>
      </w:r>
      <w:r>
        <w:rPr>
          <w:rFonts w:eastAsia="宋体" w:hint="eastAsia"/>
          <w:sz w:val="21"/>
          <w:szCs w:val="21"/>
        </w:rPr>
        <w:t>盖章</w:t>
      </w:r>
      <w:r>
        <w:rPr>
          <w:rFonts w:eastAsia="宋体"/>
          <w:sz w:val="21"/>
          <w:szCs w:val="21"/>
        </w:rPr>
        <w:t>）：</w:t>
      </w:r>
    </w:p>
    <w:p w:rsidR="00F07EAC" w:rsidRDefault="00F07EAC">
      <w:pPr>
        <w:overflowPunct w:val="0"/>
        <w:spacing w:line="360" w:lineRule="auto"/>
        <w:ind w:leftChars="1000" w:left="2600" w:firstLineChars="200" w:firstLine="420"/>
        <w:rPr>
          <w:rFonts w:eastAsia="宋体"/>
          <w:sz w:val="21"/>
          <w:szCs w:val="21"/>
        </w:rPr>
      </w:pPr>
    </w:p>
    <w:p w:rsidR="00F07EAC" w:rsidRDefault="00095309">
      <w:pPr>
        <w:overflowPunct w:val="0"/>
        <w:spacing w:line="360" w:lineRule="auto"/>
        <w:ind w:leftChars="1000" w:left="2600" w:firstLineChars="200" w:firstLine="420"/>
        <w:rPr>
          <w:rFonts w:eastAsia="宋体"/>
          <w:sz w:val="21"/>
          <w:szCs w:val="21"/>
        </w:rPr>
      </w:pPr>
      <w:r>
        <w:rPr>
          <w:rFonts w:eastAsia="宋体" w:hint="eastAsia"/>
          <w:sz w:val="21"/>
          <w:szCs w:val="21"/>
        </w:rPr>
        <w:t>供应商法定代表人或</w:t>
      </w:r>
      <w:r>
        <w:rPr>
          <w:rFonts w:eastAsia="宋体"/>
          <w:sz w:val="21"/>
          <w:szCs w:val="21"/>
        </w:rPr>
        <w:t>其授权人：（签字或</w:t>
      </w:r>
      <w:r>
        <w:rPr>
          <w:rFonts w:eastAsia="宋体" w:hint="eastAsia"/>
          <w:sz w:val="21"/>
          <w:szCs w:val="21"/>
        </w:rPr>
        <w:t>盖章</w:t>
      </w:r>
      <w:r>
        <w:rPr>
          <w:rFonts w:eastAsia="宋体"/>
          <w:sz w:val="21"/>
          <w:szCs w:val="21"/>
        </w:rPr>
        <w:t>）：</w:t>
      </w:r>
    </w:p>
    <w:p w:rsidR="00F07EAC" w:rsidRDefault="00F07EAC">
      <w:pPr>
        <w:overflowPunct w:val="0"/>
        <w:spacing w:line="360" w:lineRule="auto"/>
        <w:ind w:leftChars="1000" w:left="2600" w:firstLineChars="200" w:firstLine="420"/>
        <w:rPr>
          <w:rFonts w:eastAsia="宋体"/>
          <w:sz w:val="21"/>
          <w:szCs w:val="21"/>
        </w:rPr>
      </w:pPr>
    </w:p>
    <w:p w:rsidR="00F07EAC" w:rsidRDefault="00095309">
      <w:pPr>
        <w:overflowPunct w:val="0"/>
        <w:spacing w:line="360" w:lineRule="auto"/>
        <w:ind w:leftChars="1000" w:left="2600" w:firstLineChars="200" w:firstLine="420"/>
        <w:rPr>
          <w:rFonts w:eastAsia="宋体"/>
          <w:sz w:val="21"/>
          <w:szCs w:val="21"/>
        </w:rPr>
      </w:pPr>
      <w:r>
        <w:rPr>
          <w:rFonts w:eastAsia="宋体" w:hint="eastAsia"/>
          <w:sz w:val="21"/>
          <w:szCs w:val="21"/>
        </w:rPr>
        <w:t>日期</w:t>
      </w:r>
      <w:r>
        <w:rPr>
          <w:rFonts w:eastAsia="宋体"/>
          <w:sz w:val="21"/>
          <w:szCs w:val="21"/>
        </w:rPr>
        <w:t>：年月日</w:t>
      </w:r>
    </w:p>
    <w:p w:rsidR="00F07EAC" w:rsidRDefault="00095309">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hint="eastAsia"/>
          <w:b/>
          <w:sz w:val="21"/>
          <w:szCs w:val="21"/>
        </w:rPr>
        <w:t>10</w:t>
      </w: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F07EAC" w:rsidRDefault="00F07EAC">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1"/>
        <w:gridCol w:w="4935"/>
      </w:tblGrid>
      <w:tr w:rsidR="00F07EAC">
        <w:trPr>
          <w:trHeight w:val="637"/>
          <w:jc w:val="center"/>
        </w:trPr>
        <w:tc>
          <w:tcPr>
            <w:tcW w:w="4671" w:type="dxa"/>
            <w:vAlign w:val="center"/>
          </w:tcPr>
          <w:p w:rsidR="00F07EAC" w:rsidRDefault="00095309">
            <w:pPr>
              <w:widowControl/>
              <w:jc w:val="center"/>
              <w:rPr>
                <w:rFonts w:ascii="宋体" w:eastAsia="宋体" w:hAnsi="宋体"/>
                <w:b/>
                <w:kern w:val="0"/>
                <w:sz w:val="21"/>
                <w:szCs w:val="21"/>
              </w:rPr>
            </w:pPr>
            <w:r>
              <w:rPr>
                <w:rFonts w:ascii="宋体" w:eastAsia="宋体" w:hAnsi="宋体" w:hint="eastAsia"/>
                <w:b/>
                <w:kern w:val="0"/>
                <w:sz w:val="21"/>
                <w:szCs w:val="21"/>
              </w:rPr>
              <w:t>与供应商存在控股、管理关系的单位名称</w:t>
            </w:r>
          </w:p>
        </w:tc>
        <w:tc>
          <w:tcPr>
            <w:tcW w:w="4935" w:type="dxa"/>
            <w:vAlign w:val="center"/>
          </w:tcPr>
          <w:p w:rsidR="00F07EAC" w:rsidRDefault="00095309">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r w:rsidR="00F07EAC">
        <w:trPr>
          <w:trHeight w:val="850"/>
          <w:jc w:val="center"/>
        </w:trPr>
        <w:tc>
          <w:tcPr>
            <w:tcW w:w="4671" w:type="dxa"/>
            <w:vAlign w:val="center"/>
          </w:tcPr>
          <w:p w:rsidR="00F07EAC" w:rsidRDefault="00F07EAC">
            <w:pPr>
              <w:widowControl/>
              <w:jc w:val="center"/>
              <w:rPr>
                <w:rFonts w:ascii="宋体" w:eastAsia="宋体" w:hAnsi="宋体"/>
                <w:b/>
                <w:kern w:val="0"/>
                <w:sz w:val="21"/>
                <w:szCs w:val="21"/>
              </w:rPr>
            </w:pPr>
          </w:p>
        </w:tc>
        <w:tc>
          <w:tcPr>
            <w:tcW w:w="4935" w:type="dxa"/>
            <w:vAlign w:val="center"/>
          </w:tcPr>
          <w:p w:rsidR="00F07EAC" w:rsidRDefault="00F07EAC">
            <w:pPr>
              <w:widowControl/>
              <w:jc w:val="center"/>
              <w:rPr>
                <w:rFonts w:ascii="宋体" w:eastAsia="宋体" w:hAnsi="宋体"/>
                <w:b/>
                <w:kern w:val="0"/>
                <w:sz w:val="21"/>
                <w:szCs w:val="21"/>
              </w:rPr>
            </w:pPr>
          </w:p>
        </w:tc>
      </w:tr>
    </w:tbl>
    <w:p w:rsidR="00F07EAC" w:rsidRDefault="00095309">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F07EAC" w:rsidRDefault="00F07EAC">
      <w:pPr>
        <w:widowControl/>
        <w:spacing w:line="360" w:lineRule="auto"/>
        <w:jc w:val="left"/>
        <w:rPr>
          <w:rFonts w:ascii="宋体" w:eastAsia="宋体" w:hAnsi="宋体"/>
          <w:b/>
          <w:kern w:val="0"/>
          <w:sz w:val="21"/>
          <w:szCs w:val="21"/>
        </w:rPr>
      </w:pPr>
    </w:p>
    <w:p w:rsidR="00F07EAC" w:rsidRDefault="00F07EAC">
      <w:pPr>
        <w:widowControl/>
        <w:spacing w:line="360" w:lineRule="auto"/>
        <w:jc w:val="left"/>
        <w:rPr>
          <w:rFonts w:ascii="宋体" w:eastAsia="宋体" w:hAnsi="宋体"/>
          <w:b/>
          <w:kern w:val="0"/>
          <w:sz w:val="21"/>
          <w:szCs w:val="21"/>
        </w:rPr>
      </w:pPr>
    </w:p>
    <w:p w:rsidR="00F07EAC" w:rsidRDefault="00095309">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F07EAC" w:rsidRDefault="00095309">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F07EAC" w:rsidRDefault="00095309">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widowControl/>
        <w:spacing w:line="360" w:lineRule="auto"/>
        <w:jc w:val="left"/>
        <w:rPr>
          <w:rFonts w:ascii="宋体" w:eastAsia="宋体" w:hAnsi="宋体"/>
          <w:kern w:val="0"/>
          <w:sz w:val="21"/>
          <w:szCs w:val="21"/>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F07EAC">
      <w:pPr>
        <w:overflowPunct w:val="0"/>
        <w:spacing w:line="360" w:lineRule="auto"/>
        <w:outlineLvl w:val="0"/>
        <w:rPr>
          <w:rFonts w:ascii="宋体" w:hAnsi="宋体"/>
          <w:b/>
          <w:bCs/>
          <w:sz w:val="32"/>
          <w:szCs w:val="32"/>
        </w:rPr>
      </w:pPr>
    </w:p>
    <w:p w:rsidR="00F07EAC" w:rsidRDefault="00095309">
      <w:pPr>
        <w:overflowPunct w:val="0"/>
        <w:spacing w:line="360" w:lineRule="auto"/>
        <w:outlineLvl w:val="0"/>
        <w:rPr>
          <w:rFonts w:eastAsia="宋体" w:cs="宋体"/>
          <w:b/>
          <w:sz w:val="21"/>
          <w:szCs w:val="21"/>
        </w:rPr>
      </w:pPr>
      <w:r>
        <w:rPr>
          <w:rFonts w:ascii="宋体" w:eastAsia="宋体" w:hAnsi="宋体" w:cs="宋体" w:hint="eastAsia"/>
          <w:b/>
          <w:sz w:val="21"/>
          <w:szCs w:val="21"/>
        </w:rPr>
        <w:lastRenderedPageBreak/>
        <w:t>附件</w:t>
      </w:r>
      <w:r>
        <w:rPr>
          <w:rFonts w:eastAsia="宋体" w:cs="宋体" w:hint="eastAsia"/>
          <w:b/>
          <w:sz w:val="21"/>
          <w:szCs w:val="21"/>
        </w:rPr>
        <w:t>11</w:t>
      </w: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评审专家组成方案</w:t>
      </w:r>
    </w:p>
    <w:p w:rsidR="00F07EAC" w:rsidRDefault="00095309">
      <w:pPr>
        <w:overflowPunct w:val="0"/>
        <w:spacing w:line="360" w:lineRule="auto"/>
        <w:ind w:firstLineChars="200" w:firstLine="420"/>
        <w:outlineLvl w:val="0"/>
        <w:rPr>
          <w:rFonts w:eastAsia="宋体" w:cs="宋体"/>
          <w:b/>
          <w:sz w:val="21"/>
          <w:szCs w:val="21"/>
        </w:rPr>
      </w:pPr>
      <w:r>
        <w:rPr>
          <w:rFonts w:ascii="宋体" w:eastAsia="宋体" w:hAnsi="宋体" w:cs="宋体" w:hint="eastAsia"/>
          <w:color w:val="000000"/>
          <w:kern w:val="0"/>
          <w:sz w:val="21"/>
          <w:szCs w:val="21"/>
          <w:highlight w:val="yellow"/>
        </w:rPr>
        <w:t>报价人对不同性质项目（工程、服务及货物采购）的不同采购方式（招标、竞争性谈判、磋商、询价等）评审专家库组成方案、专家结构合理性、专业性及服务承诺进行描述</w:t>
      </w:r>
    </w:p>
    <w:p w:rsidR="00F07EAC" w:rsidRDefault="00F07EAC">
      <w:pPr>
        <w:overflowPunct w:val="0"/>
        <w:spacing w:line="360" w:lineRule="auto"/>
        <w:outlineLvl w:val="0"/>
        <w:rPr>
          <w:rFonts w:eastAsia="宋体" w:cs="宋体"/>
          <w:b/>
          <w:sz w:val="21"/>
          <w:szCs w:val="21"/>
        </w:rPr>
      </w:pPr>
    </w:p>
    <w:p w:rsidR="00F07EAC" w:rsidRDefault="00F07EAC">
      <w:pPr>
        <w:overflowPunct w:val="0"/>
        <w:spacing w:line="360" w:lineRule="auto"/>
        <w:outlineLvl w:val="0"/>
        <w:rPr>
          <w:rFonts w:eastAsia="宋体" w:cs="宋体"/>
          <w:b/>
          <w:sz w:val="21"/>
          <w:szCs w:val="21"/>
        </w:rPr>
      </w:pPr>
    </w:p>
    <w:p w:rsidR="00F07EAC" w:rsidRDefault="00095309">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hint="eastAsia"/>
          <w:b/>
          <w:sz w:val="21"/>
          <w:szCs w:val="21"/>
        </w:rPr>
        <w:t>12</w:t>
      </w:r>
    </w:p>
    <w:p w:rsidR="00F07EAC" w:rsidRDefault="00095309">
      <w:pPr>
        <w:keepNext/>
        <w:keepLines/>
        <w:overflowPunct w:val="0"/>
        <w:adjustRightInd w:val="0"/>
        <w:jc w:val="center"/>
        <w:textAlignment w:val="baseline"/>
        <w:outlineLvl w:val="1"/>
        <w:rPr>
          <w:rFonts w:ascii="宋体" w:hAnsi="宋体"/>
          <w:b/>
          <w:bCs/>
          <w:sz w:val="32"/>
          <w:szCs w:val="32"/>
        </w:rPr>
      </w:pPr>
      <w:r>
        <w:rPr>
          <w:rFonts w:ascii="宋体" w:eastAsia="宋体" w:hAnsi="宋体" w:hint="eastAsia"/>
          <w:b/>
          <w:sz w:val="28"/>
          <w:szCs w:val="24"/>
        </w:rPr>
        <w:t>信用信息查询记录</w:t>
      </w:r>
    </w:p>
    <w:p w:rsidR="00F07EAC" w:rsidRDefault="00F07EAC">
      <w:pPr>
        <w:overflowPunct w:val="0"/>
        <w:spacing w:line="360" w:lineRule="auto"/>
        <w:outlineLvl w:val="0"/>
        <w:rPr>
          <w:rFonts w:ascii="宋体" w:eastAsia="宋体" w:hAnsi="宋体" w:cs="宋体"/>
          <w:b/>
          <w:sz w:val="21"/>
          <w:szCs w:val="21"/>
        </w:rPr>
      </w:pPr>
    </w:p>
    <w:p w:rsidR="00F07EAC" w:rsidRDefault="00F07EAC">
      <w:pPr>
        <w:overflowPunct w:val="0"/>
        <w:spacing w:line="360" w:lineRule="auto"/>
        <w:outlineLvl w:val="0"/>
        <w:rPr>
          <w:rFonts w:ascii="宋体" w:eastAsia="宋体" w:hAnsi="宋体" w:cs="宋体"/>
          <w:b/>
          <w:sz w:val="21"/>
          <w:szCs w:val="21"/>
        </w:rPr>
      </w:pPr>
    </w:p>
    <w:p w:rsidR="00F07EAC" w:rsidRDefault="00095309">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hint="eastAsia"/>
          <w:b/>
          <w:sz w:val="21"/>
          <w:szCs w:val="21"/>
        </w:rPr>
        <w:t>13</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实质性要求和条件响应程度表</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overflowPunct w:val="0"/>
        <w:spacing w:line="360" w:lineRule="auto"/>
        <w:outlineLvl w:val="0"/>
        <w:rPr>
          <w:rFonts w:ascii="宋体" w:eastAsia="宋体" w:hAnsi="宋体"/>
          <w:b/>
          <w:sz w:val="21"/>
          <w:szCs w:val="21"/>
        </w:rPr>
      </w:pPr>
      <w:r>
        <w:rPr>
          <w:rFonts w:ascii="宋体" w:eastAsia="宋体" w:hAnsi="宋体" w:cs="宋体" w:hint="eastAsia"/>
          <w:b/>
          <w:sz w:val="21"/>
          <w:szCs w:val="21"/>
        </w:rPr>
        <w:t>附件</w:t>
      </w:r>
      <w:r>
        <w:rPr>
          <w:rFonts w:eastAsia="宋体" w:cs="宋体" w:hint="eastAsia"/>
          <w:b/>
          <w:sz w:val="21"/>
          <w:szCs w:val="21"/>
        </w:rPr>
        <w:t>14</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095309">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响应方案详细说明</w:t>
      </w:r>
    </w:p>
    <w:p w:rsidR="00F07EAC" w:rsidRDefault="00F07EAC">
      <w:pPr>
        <w:keepNext/>
        <w:keepLines/>
        <w:overflowPunct w:val="0"/>
        <w:adjustRightInd w:val="0"/>
        <w:jc w:val="center"/>
        <w:textAlignment w:val="baseline"/>
        <w:outlineLvl w:val="1"/>
        <w:rPr>
          <w:rFonts w:ascii="宋体" w:eastAsia="宋体" w:hAnsi="宋体"/>
          <w:b/>
          <w:sz w:val="28"/>
          <w:szCs w:val="24"/>
        </w:rPr>
      </w:pPr>
    </w:p>
    <w:p w:rsidR="00F07EAC" w:rsidRDefault="00F07EAC">
      <w:pPr>
        <w:overflowPunct w:val="0"/>
        <w:spacing w:line="360" w:lineRule="auto"/>
        <w:jc w:val="center"/>
        <w:rPr>
          <w:rFonts w:ascii="宋体" w:eastAsia="宋体" w:hAnsi="宋体"/>
          <w:b/>
          <w:sz w:val="21"/>
          <w:szCs w:val="21"/>
        </w:rPr>
      </w:pPr>
    </w:p>
    <w:p w:rsidR="00F07EAC" w:rsidRDefault="00F07EAC">
      <w:pPr>
        <w:widowControl/>
        <w:spacing w:line="360" w:lineRule="auto"/>
        <w:jc w:val="right"/>
        <w:rPr>
          <w:rFonts w:eastAsia="宋体"/>
          <w:kern w:val="0"/>
          <w:sz w:val="21"/>
          <w:szCs w:val="24"/>
        </w:rPr>
      </w:pPr>
    </w:p>
    <w:p w:rsidR="00F07EAC" w:rsidRDefault="00F07EAC">
      <w:pPr>
        <w:widowControl/>
        <w:spacing w:line="360" w:lineRule="auto"/>
        <w:jc w:val="right"/>
        <w:rPr>
          <w:rFonts w:eastAsia="宋体"/>
          <w:kern w:val="0"/>
          <w:sz w:val="21"/>
          <w:szCs w:val="24"/>
        </w:rPr>
      </w:pPr>
    </w:p>
    <w:p w:rsidR="00F07EAC" w:rsidRDefault="00F07EAC">
      <w:pPr>
        <w:spacing w:line="360" w:lineRule="auto"/>
        <w:ind w:firstLineChars="200" w:firstLine="420"/>
        <w:rPr>
          <w:rFonts w:ascii="宋体" w:eastAsia="宋体" w:hAnsi="宋体" w:cs="宋体"/>
          <w:sz w:val="21"/>
          <w:szCs w:val="21"/>
        </w:rPr>
      </w:pPr>
    </w:p>
    <w:p w:rsidR="00F07EAC" w:rsidRDefault="00F07EAC"/>
    <w:p w:rsidR="00F07EAC" w:rsidRDefault="00F07EAC"/>
    <w:sectPr w:rsidR="00F07EAC" w:rsidSect="00F07EAC">
      <w:headerReference w:type="default" r:id="rId10"/>
      <w:footerReference w:type="even" r:id="rId11"/>
      <w:footerReference w:type="default" r:id="rId12"/>
      <w:footerReference w:type="first" r:id="rId13"/>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01" w:rsidRDefault="008F1301" w:rsidP="00F07EAC">
      <w:r>
        <w:separator/>
      </w:r>
    </w:p>
  </w:endnote>
  <w:endnote w:type="continuationSeparator" w:id="1">
    <w:p w:rsidR="008F1301" w:rsidRDefault="008F1301" w:rsidP="00F0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A9128D">
    <w:pPr>
      <w:pStyle w:val="af"/>
      <w:framePr w:wrap="around" w:vAnchor="text" w:hAnchor="margin" w:xAlign="right" w:y="1"/>
      <w:rPr>
        <w:rStyle w:val="afc"/>
      </w:rPr>
    </w:pPr>
    <w:r>
      <w:fldChar w:fldCharType="begin"/>
    </w:r>
    <w:r>
      <w:rPr>
        <w:rStyle w:val="afc"/>
      </w:rPr>
      <w:instrText xml:space="preserve">PAGE  </w:instrText>
    </w:r>
    <w:r>
      <w:fldChar w:fldCharType="end"/>
    </w:r>
  </w:p>
  <w:p w:rsidR="00A9128D" w:rsidRDefault="00A9128D">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A9128D">
    <w:pPr>
      <w:pStyle w:val="af"/>
    </w:pPr>
    <w:r>
      <w:pict>
        <v:shapetype id="_x0000_t202" coordsize="21600,21600" o:spt="202" path="m,l,21600r21600,l21600,xe">
          <v:stroke joinstyle="miter"/>
          <v:path gradientshapeok="t" o:connecttype="rect"/>
        </v:shapetype>
        <v:shape id="文本框 2" o:spid="_x0000_s1025" type="#_x0000_t202" style="position:absolute;margin-left:0;margin-top:0;width:9.05pt;height:10.3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guQIAAKg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" filled="f" stroked="f" strokeweight="1.25pt">
          <v:textbox style="mso-fit-shape-to-text:t" inset="0,0,0,0">
            <w:txbxContent>
              <w:p w:rsidR="00A9128D" w:rsidRDefault="00A9128D">
                <w:pPr>
                  <w:pStyle w:val="af"/>
                </w:pPr>
                <w:fldSimple w:instr=" PAGE  \* MERGEFORMAT ">
                  <w:r w:rsidR="00E750F1">
                    <w:rPr>
                      <w:noProof/>
                    </w:rPr>
                    <w:t>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A9128D">
    <w:pPr>
      <w:pStyle w:val="af"/>
    </w:pPr>
    <w:r>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" filled="f" stroked="f" strokeweight="1.25pt">
          <v:textbox style="mso-fit-shape-to-text:t" inset="0,0,0,0">
            <w:txbxContent>
              <w:p w:rsidR="00A9128D" w:rsidRDefault="00A9128D">
                <w:pPr>
                  <w:pStyle w:val="af"/>
                </w:pPr>
                <w:fldSimple w:instr=" PAGE  \* MERGEFORMAT ">
                  <w:r>
                    <w:rPr>
                      <w:noProof/>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01" w:rsidRDefault="008F1301" w:rsidP="00F07EAC">
      <w:r>
        <w:separator/>
      </w:r>
    </w:p>
  </w:footnote>
  <w:footnote w:type="continuationSeparator" w:id="1">
    <w:p w:rsidR="008F1301" w:rsidRDefault="008F1301" w:rsidP="00F0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8D" w:rsidRDefault="00A9128D">
    <w:pPr>
      <w:pStyle w:val="af0"/>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C9F76"/>
    <w:multiLevelType w:val="singleLevel"/>
    <w:tmpl w:val="831C9F76"/>
    <w:lvl w:ilvl="0">
      <w:start w:val="5"/>
      <w:numFmt w:val="chineseCounting"/>
      <w:suff w:val="nothing"/>
      <w:lvlText w:val="%1、"/>
      <w:lvlJc w:val="left"/>
      <w:rPr>
        <w:rFonts w:hint="eastAsia"/>
      </w:rPr>
    </w:lvl>
  </w:abstractNum>
  <w:abstractNum w:abstractNumId="1">
    <w:nsid w:val="8B536B67"/>
    <w:multiLevelType w:val="singleLevel"/>
    <w:tmpl w:val="8B536B67"/>
    <w:lvl w:ilvl="0">
      <w:start w:val="1"/>
      <w:numFmt w:val="chineseCounting"/>
      <w:suff w:val="nothing"/>
      <w:lvlText w:val="%1、"/>
      <w:lvlJc w:val="left"/>
      <w:rPr>
        <w:rFonts w:hint="eastAsia"/>
      </w:rPr>
    </w:lvl>
  </w:abstractNum>
  <w:abstractNum w:abstractNumId="2">
    <w:nsid w:val="FAC2627C"/>
    <w:multiLevelType w:val="singleLevel"/>
    <w:tmpl w:val="FAC2627C"/>
    <w:lvl w:ilvl="0">
      <w:start w:val="6"/>
      <w:numFmt w:val="chineseCounting"/>
      <w:suff w:val="space"/>
      <w:lvlText w:val="(%1)"/>
      <w:lvlJc w:val="left"/>
      <w:rPr>
        <w:rFonts w:hint="eastAsia"/>
      </w:rPr>
    </w:lvl>
  </w:abstractNum>
  <w:abstractNum w:abstractNumId="3">
    <w:nsid w:val="2651BF10"/>
    <w:multiLevelType w:val="singleLevel"/>
    <w:tmpl w:val="2651BF10"/>
    <w:lvl w:ilvl="0">
      <w:start w:val="6"/>
      <w:numFmt w:val="chineseCounting"/>
      <w:suff w:val="nothing"/>
      <w:lvlText w:val="%1、"/>
      <w:lvlJc w:val="left"/>
      <w:rPr>
        <w:rFonts w:hint="eastAsia"/>
      </w:rPr>
    </w:lvl>
  </w:abstractNum>
  <w:abstractNum w:abstractNumId="4">
    <w:nsid w:val="2757DED5"/>
    <w:multiLevelType w:val="singleLevel"/>
    <w:tmpl w:val="2757DED5"/>
    <w:lvl w:ilvl="0">
      <w:start w:val="3"/>
      <w:numFmt w:val="chineseCounting"/>
      <w:suff w:val="space"/>
      <w:lvlText w:val="第%1部分"/>
      <w:lvlJc w:val="left"/>
      <w:rPr>
        <w:rFonts w:hint="eastAsia"/>
      </w:rPr>
    </w:lvl>
  </w:abstractNum>
  <w:abstractNum w:abstractNumId="5">
    <w:nsid w:val="2CE91F70"/>
    <w:multiLevelType w:val="singleLevel"/>
    <w:tmpl w:val="2CE91F70"/>
    <w:lvl w:ilvl="0">
      <w:start w:val="1"/>
      <w:numFmt w:val="chineseCounting"/>
      <w:suff w:val="nothing"/>
      <w:lvlText w:val="%1、"/>
      <w:lvlJc w:val="left"/>
      <w:rPr>
        <w:rFonts w:hint="eastAsia"/>
      </w:rPr>
    </w:lvl>
  </w:abstractNum>
  <w:abstractNum w:abstractNumId="6">
    <w:nsid w:val="2E90AB3B"/>
    <w:multiLevelType w:val="singleLevel"/>
    <w:tmpl w:val="2E90AB3B"/>
    <w:lvl w:ilvl="0">
      <w:start w:val="3"/>
      <w:numFmt w:val="decimal"/>
      <w:suff w:val="nothing"/>
      <w:lvlText w:val="%1、"/>
      <w:lvlJc w:val="left"/>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E3FA3"/>
    <w:rsid w:val="00095309"/>
    <w:rsid w:val="0021358E"/>
    <w:rsid w:val="002E387D"/>
    <w:rsid w:val="002E3FA3"/>
    <w:rsid w:val="003566FA"/>
    <w:rsid w:val="00365C27"/>
    <w:rsid w:val="003B5E9F"/>
    <w:rsid w:val="003E7788"/>
    <w:rsid w:val="004803C5"/>
    <w:rsid w:val="00560330"/>
    <w:rsid w:val="00592F10"/>
    <w:rsid w:val="005D5019"/>
    <w:rsid w:val="006F1BC8"/>
    <w:rsid w:val="007A34AE"/>
    <w:rsid w:val="008F1301"/>
    <w:rsid w:val="009400DD"/>
    <w:rsid w:val="00991A9B"/>
    <w:rsid w:val="00A530FA"/>
    <w:rsid w:val="00A84FC0"/>
    <w:rsid w:val="00A9128D"/>
    <w:rsid w:val="00B41F9A"/>
    <w:rsid w:val="00B87177"/>
    <w:rsid w:val="00BD06D9"/>
    <w:rsid w:val="00BD5BBC"/>
    <w:rsid w:val="00C3311D"/>
    <w:rsid w:val="00D76B3D"/>
    <w:rsid w:val="00DB19B5"/>
    <w:rsid w:val="00E750F1"/>
    <w:rsid w:val="00EE6970"/>
    <w:rsid w:val="00F07EAC"/>
    <w:rsid w:val="00FC17C8"/>
    <w:rsid w:val="0104675C"/>
    <w:rsid w:val="0111635E"/>
    <w:rsid w:val="012B5D73"/>
    <w:rsid w:val="013A3D24"/>
    <w:rsid w:val="017A3FE3"/>
    <w:rsid w:val="029A6C76"/>
    <w:rsid w:val="02AF5550"/>
    <w:rsid w:val="02BD0282"/>
    <w:rsid w:val="032301C3"/>
    <w:rsid w:val="03B329F3"/>
    <w:rsid w:val="03B369A4"/>
    <w:rsid w:val="03C50084"/>
    <w:rsid w:val="03DC3BB9"/>
    <w:rsid w:val="045F5EC9"/>
    <w:rsid w:val="046105B8"/>
    <w:rsid w:val="052A2A3D"/>
    <w:rsid w:val="054775BA"/>
    <w:rsid w:val="056C23E1"/>
    <w:rsid w:val="05BB7AEB"/>
    <w:rsid w:val="066329B4"/>
    <w:rsid w:val="0745195E"/>
    <w:rsid w:val="0757100A"/>
    <w:rsid w:val="076A3453"/>
    <w:rsid w:val="07D45970"/>
    <w:rsid w:val="085C7A2A"/>
    <w:rsid w:val="088871FB"/>
    <w:rsid w:val="08E14A08"/>
    <w:rsid w:val="09125836"/>
    <w:rsid w:val="092E2529"/>
    <w:rsid w:val="0BAA6C9E"/>
    <w:rsid w:val="0BFC11CA"/>
    <w:rsid w:val="0C1159D6"/>
    <w:rsid w:val="0C452BCA"/>
    <w:rsid w:val="0C9E0852"/>
    <w:rsid w:val="0C9F5811"/>
    <w:rsid w:val="0CAC495F"/>
    <w:rsid w:val="0CB86AD1"/>
    <w:rsid w:val="0D2C0DCA"/>
    <w:rsid w:val="0E390C36"/>
    <w:rsid w:val="0ECD1362"/>
    <w:rsid w:val="0FFF3FBF"/>
    <w:rsid w:val="10114A75"/>
    <w:rsid w:val="1013596B"/>
    <w:rsid w:val="10137692"/>
    <w:rsid w:val="10672312"/>
    <w:rsid w:val="107472CE"/>
    <w:rsid w:val="11243CEA"/>
    <w:rsid w:val="11940CEC"/>
    <w:rsid w:val="11976623"/>
    <w:rsid w:val="123261E3"/>
    <w:rsid w:val="12CA478A"/>
    <w:rsid w:val="13225AB5"/>
    <w:rsid w:val="13251905"/>
    <w:rsid w:val="138A598C"/>
    <w:rsid w:val="13AD26F1"/>
    <w:rsid w:val="13E671A0"/>
    <w:rsid w:val="141D32B3"/>
    <w:rsid w:val="14C73991"/>
    <w:rsid w:val="14CC2457"/>
    <w:rsid w:val="150D6E16"/>
    <w:rsid w:val="152413B9"/>
    <w:rsid w:val="154D5848"/>
    <w:rsid w:val="16704E4A"/>
    <w:rsid w:val="170A1A20"/>
    <w:rsid w:val="176A379A"/>
    <w:rsid w:val="192F002B"/>
    <w:rsid w:val="19336470"/>
    <w:rsid w:val="194C42BC"/>
    <w:rsid w:val="19943244"/>
    <w:rsid w:val="19A31F6F"/>
    <w:rsid w:val="1A7E07CC"/>
    <w:rsid w:val="1AD372EF"/>
    <w:rsid w:val="1B7F71D1"/>
    <w:rsid w:val="1BC422B0"/>
    <w:rsid w:val="1C506E66"/>
    <w:rsid w:val="1CEA4C1F"/>
    <w:rsid w:val="1CEA7DE9"/>
    <w:rsid w:val="1D1B0B66"/>
    <w:rsid w:val="1D2B3ADD"/>
    <w:rsid w:val="1D396803"/>
    <w:rsid w:val="1DFF25A8"/>
    <w:rsid w:val="1E1E5833"/>
    <w:rsid w:val="1E5D50BB"/>
    <w:rsid w:val="1E7E3FCB"/>
    <w:rsid w:val="1EBE571C"/>
    <w:rsid w:val="1ED61A84"/>
    <w:rsid w:val="1EDA3678"/>
    <w:rsid w:val="1F1C42C6"/>
    <w:rsid w:val="1F5D6CC8"/>
    <w:rsid w:val="1F7768BC"/>
    <w:rsid w:val="1FAC2CD8"/>
    <w:rsid w:val="1FAD7543"/>
    <w:rsid w:val="1FD828D1"/>
    <w:rsid w:val="1FE1473E"/>
    <w:rsid w:val="20766A36"/>
    <w:rsid w:val="20A65486"/>
    <w:rsid w:val="210876EF"/>
    <w:rsid w:val="216977AE"/>
    <w:rsid w:val="221229DC"/>
    <w:rsid w:val="221558A7"/>
    <w:rsid w:val="226E7BA0"/>
    <w:rsid w:val="228D18CF"/>
    <w:rsid w:val="2295625C"/>
    <w:rsid w:val="22B07C40"/>
    <w:rsid w:val="22BD2078"/>
    <w:rsid w:val="22D80D41"/>
    <w:rsid w:val="232006C4"/>
    <w:rsid w:val="23B30D79"/>
    <w:rsid w:val="23C5589A"/>
    <w:rsid w:val="24657F16"/>
    <w:rsid w:val="24897B47"/>
    <w:rsid w:val="24927322"/>
    <w:rsid w:val="24D203D5"/>
    <w:rsid w:val="252B258E"/>
    <w:rsid w:val="253D7DFA"/>
    <w:rsid w:val="255D11C3"/>
    <w:rsid w:val="257F3ABB"/>
    <w:rsid w:val="26CE6B0E"/>
    <w:rsid w:val="26DB5304"/>
    <w:rsid w:val="26EA060D"/>
    <w:rsid w:val="279659AD"/>
    <w:rsid w:val="27997655"/>
    <w:rsid w:val="28513BFB"/>
    <w:rsid w:val="288413A3"/>
    <w:rsid w:val="288D71E4"/>
    <w:rsid w:val="29341708"/>
    <w:rsid w:val="294B4973"/>
    <w:rsid w:val="29952260"/>
    <w:rsid w:val="29AB13BB"/>
    <w:rsid w:val="2A320765"/>
    <w:rsid w:val="2A463129"/>
    <w:rsid w:val="2AED746B"/>
    <w:rsid w:val="2AF01A68"/>
    <w:rsid w:val="2B4150E7"/>
    <w:rsid w:val="2B4D1F02"/>
    <w:rsid w:val="2BEF6312"/>
    <w:rsid w:val="2CAE079E"/>
    <w:rsid w:val="2CE50F1B"/>
    <w:rsid w:val="2CFF5C15"/>
    <w:rsid w:val="2D777BB2"/>
    <w:rsid w:val="2E013955"/>
    <w:rsid w:val="2E3F1677"/>
    <w:rsid w:val="2EE31471"/>
    <w:rsid w:val="2EE338D8"/>
    <w:rsid w:val="2F371265"/>
    <w:rsid w:val="2FBD4E73"/>
    <w:rsid w:val="303901C1"/>
    <w:rsid w:val="3048753B"/>
    <w:rsid w:val="307D0D77"/>
    <w:rsid w:val="30F969A1"/>
    <w:rsid w:val="30FC239B"/>
    <w:rsid w:val="312A30EC"/>
    <w:rsid w:val="31580877"/>
    <w:rsid w:val="317D401C"/>
    <w:rsid w:val="31827755"/>
    <w:rsid w:val="3199232A"/>
    <w:rsid w:val="325A5158"/>
    <w:rsid w:val="32D763AB"/>
    <w:rsid w:val="333F2B0C"/>
    <w:rsid w:val="338D3C77"/>
    <w:rsid w:val="33DA2C30"/>
    <w:rsid w:val="34542F2E"/>
    <w:rsid w:val="347923C7"/>
    <w:rsid w:val="34EE264C"/>
    <w:rsid w:val="364735B8"/>
    <w:rsid w:val="36E41CE9"/>
    <w:rsid w:val="37113122"/>
    <w:rsid w:val="379C5807"/>
    <w:rsid w:val="37E77176"/>
    <w:rsid w:val="38911F06"/>
    <w:rsid w:val="3A0806EC"/>
    <w:rsid w:val="3A7C4321"/>
    <w:rsid w:val="3B4F1682"/>
    <w:rsid w:val="3BA76D20"/>
    <w:rsid w:val="3C0B1526"/>
    <w:rsid w:val="3C71671D"/>
    <w:rsid w:val="3C7C441B"/>
    <w:rsid w:val="3CDA55FA"/>
    <w:rsid w:val="3D066C36"/>
    <w:rsid w:val="3D5C05E5"/>
    <w:rsid w:val="3DA01C42"/>
    <w:rsid w:val="3DC85DFC"/>
    <w:rsid w:val="3DD75162"/>
    <w:rsid w:val="3E0D5F53"/>
    <w:rsid w:val="3E1F4C8C"/>
    <w:rsid w:val="3E4712B9"/>
    <w:rsid w:val="3E640F74"/>
    <w:rsid w:val="3E936A31"/>
    <w:rsid w:val="3EDF13E3"/>
    <w:rsid w:val="3F08005B"/>
    <w:rsid w:val="3F322671"/>
    <w:rsid w:val="3F886A3F"/>
    <w:rsid w:val="40D919D1"/>
    <w:rsid w:val="4112245D"/>
    <w:rsid w:val="42057941"/>
    <w:rsid w:val="42866547"/>
    <w:rsid w:val="43CD5C9A"/>
    <w:rsid w:val="45174520"/>
    <w:rsid w:val="454A55BA"/>
    <w:rsid w:val="45D10752"/>
    <w:rsid w:val="46FF4A66"/>
    <w:rsid w:val="470633DE"/>
    <w:rsid w:val="471F3ADF"/>
    <w:rsid w:val="47A827BB"/>
    <w:rsid w:val="47C36B18"/>
    <w:rsid w:val="47C47996"/>
    <w:rsid w:val="48CE71BB"/>
    <w:rsid w:val="48F06C99"/>
    <w:rsid w:val="4A273A79"/>
    <w:rsid w:val="4A350C1E"/>
    <w:rsid w:val="4A512F62"/>
    <w:rsid w:val="4A5D2EAB"/>
    <w:rsid w:val="4A631FE0"/>
    <w:rsid w:val="4A641C08"/>
    <w:rsid w:val="4B6A5BA6"/>
    <w:rsid w:val="4B852F5A"/>
    <w:rsid w:val="4B8A5189"/>
    <w:rsid w:val="4BC77D62"/>
    <w:rsid w:val="4BEB2667"/>
    <w:rsid w:val="4C0A0EBF"/>
    <w:rsid w:val="4C1773E8"/>
    <w:rsid w:val="4CC31069"/>
    <w:rsid w:val="4CF04357"/>
    <w:rsid w:val="4D151452"/>
    <w:rsid w:val="4D800C5F"/>
    <w:rsid w:val="4D9F2AAE"/>
    <w:rsid w:val="4E395D68"/>
    <w:rsid w:val="4EAE0F66"/>
    <w:rsid w:val="4EC35CB5"/>
    <w:rsid w:val="4ED90548"/>
    <w:rsid w:val="4F120210"/>
    <w:rsid w:val="4FF6582C"/>
    <w:rsid w:val="500538A0"/>
    <w:rsid w:val="50496D4B"/>
    <w:rsid w:val="50774070"/>
    <w:rsid w:val="50DA34AC"/>
    <w:rsid w:val="50E46879"/>
    <w:rsid w:val="51B0347E"/>
    <w:rsid w:val="51B81FAE"/>
    <w:rsid w:val="51F43454"/>
    <w:rsid w:val="52061C4B"/>
    <w:rsid w:val="52356B11"/>
    <w:rsid w:val="52CA69E6"/>
    <w:rsid w:val="52E70AEE"/>
    <w:rsid w:val="52F171F3"/>
    <w:rsid w:val="52F93B41"/>
    <w:rsid w:val="5317713A"/>
    <w:rsid w:val="53AA38E6"/>
    <w:rsid w:val="53D80D2C"/>
    <w:rsid w:val="54111B2E"/>
    <w:rsid w:val="54313F65"/>
    <w:rsid w:val="5527171A"/>
    <w:rsid w:val="55486409"/>
    <w:rsid w:val="55530E66"/>
    <w:rsid w:val="555A1078"/>
    <w:rsid w:val="560E11E9"/>
    <w:rsid w:val="569710BC"/>
    <w:rsid w:val="579073C8"/>
    <w:rsid w:val="57975055"/>
    <w:rsid w:val="57D674B5"/>
    <w:rsid w:val="57ED4A45"/>
    <w:rsid w:val="58091532"/>
    <w:rsid w:val="588C2C69"/>
    <w:rsid w:val="589130AB"/>
    <w:rsid w:val="5897510B"/>
    <w:rsid w:val="58E51929"/>
    <w:rsid w:val="5929713E"/>
    <w:rsid w:val="59434DE2"/>
    <w:rsid w:val="59761CE2"/>
    <w:rsid w:val="599636DF"/>
    <w:rsid w:val="5A9B667D"/>
    <w:rsid w:val="5A9D366F"/>
    <w:rsid w:val="5B0F1997"/>
    <w:rsid w:val="5BA50BE9"/>
    <w:rsid w:val="5BC64335"/>
    <w:rsid w:val="5BEF6562"/>
    <w:rsid w:val="5CA925BC"/>
    <w:rsid w:val="5CE120BF"/>
    <w:rsid w:val="5D7F0A11"/>
    <w:rsid w:val="5E9804FC"/>
    <w:rsid w:val="5E9F4C9D"/>
    <w:rsid w:val="5EB55E5E"/>
    <w:rsid w:val="5EC025C6"/>
    <w:rsid w:val="5F6B2F60"/>
    <w:rsid w:val="5FAD413B"/>
    <w:rsid w:val="5FB80C70"/>
    <w:rsid w:val="601806DA"/>
    <w:rsid w:val="603322FB"/>
    <w:rsid w:val="604F79F9"/>
    <w:rsid w:val="608E2F60"/>
    <w:rsid w:val="60C60792"/>
    <w:rsid w:val="611B0C0F"/>
    <w:rsid w:val="614F085C"/>
    <w:rsid w:val="61885A57"/>
    <w:rsid w:val="61BE44C4"/>
    <w:rsid w:val="61E428E8"/>
    <w:rsid w:val="61FE437F"/>
    <w:rsid w:val="63E0201F"/>
    <w:rsid w:val="64563F39"/>
    <w:rsid w:val="64D32F84"/>
    <w:rsid w:val="64D61ED0"/>
    <w:rsid w:val="65607609"/>
    <w:rsid w:val="65D9115A"/>
    <w:rsid w:val="65E31C64"/>
    <w:rsid w:val="65F70859"/>
    <w:rsid w:val="665C1EF1"/>
    <w:rsid w:val="668B5BF6"/>
    <w:rsid w:val="66F07F0C"/>
    <w:rsid w:val="671A66C1"/>
    <w:rsid w:val="676373C7"/>
    <w:rsid w:val="67785FFC"/>
    <w:rsid w:val="67954777"/>
    <w:rsid w:val="67B94B7F"/>
    <w:rsid w:val="688755B5"/>
    <w:rsid w:val="68985C80"/>
    <w:rsid w:val="68AF60E6"/>
    <w:rsid w:val="691478D6"/>
    <w:rsid w:val="695E1C35"/>
    <w:rsid w:val="69876BA0"/>
    <w:rsid w:val="69C57060"/>
    <w:rsid w:val="69FA582C"/>
    <w:rsid w:val="6A1277B9"/>
    <w:rsid w:val="6A4C0693"/>
    <w:rsid w:val="6A5C1114"/>
    <w:rsid w:val="6AD14A1C"/>
    <w:rsid w:val="6B1C2308"/>
    <w:rsid w:val="6B2E455E"/>
    <w:rsid w:val="6B372F3D"/>
    <w:rsid w:val="6BAA09EA"/>
    <w:rsid w:val="6BBB09DB"/>
    <w:rsid w:val="6BE110A6"/>
    <w:rsid w:val="6D9C72D9"/>
    <w:rsid w:val="6DBD33BA"/>
    <w:rsid w:val="6DC216F2"/>
    <w:rsid w:val="6DC96EB9"/>
    <w:rsid w:val="6E741946"/>
    <w:rsid w:val="6F223B1B"/>
    <w:rsid w:val="6F2A034D"/>
    <w:rsid w:val="6F3C0704"/>
    <w:rsid w:val="70410D9B"/>
    <w:rsid w:val="70F53A4E"/>
    <w:rsid w:val="711922BF"/>
    <w:rsid w:val="7177258A"/>
    <w:rsid w:val="71F80608"/>
    <w:rsid w:val="72694DD2"/>
    <w:rsid w:val="72A57B09"/>
    <w:rsid w:val="72AD6B16"/>
    <w:rsid w:val="72C95858"/>
    <w:rsid w:val="738005E8"/>
    <w:rsid w:val="744E0DFF"/>
    <w:rsid w:val="746826E9"/>
    <w:rsid w:val="748C42C4"/>
    <w:rsid w:val="749E5718"/>
    <w:rsid w:val="74F335AA"/>
    <w:rsid w:val="75AD5DE1"/>
    <w:rsid w:val="75B70FA0"/>
    <w:rsid w:val="77FA2A33"/>
    <w:rsid w:val="782F2DC9"/>
    <w:rsid w:val="78C01908"/>
    <w:rsid w:val="791842AB"/>
    <w:rsid w:val="791E42A0"/>
    <w:rsid w:val="79556C61"/>
    <w:rsid w:val="79E15076"/>
    <w:rsid w:val="79EF5303"/>
    <w:rsid w:val="7A09663C"/>
    <w:rsid w:val="7A524565"/>
    <w:rsid w:val="7A8E78AC"/>
    <w:rsid w:val="7B164CDC"/>
    <w:rsid w:val="7B223AE2"/>
    <w:rsid w:val="7B412D4B"/>
    <w:rsid w:val="7B677ACC"/>
    <w:rsid w:val="7B8656D6"/>
    <w:rsid w:val="7C60330D"/>
    <w:rsid w:val="7C606D03"/>
    <w:rsid w:val="7D703186"/>
    <w:rsid w:val="7DBF46EB"/>
    <w:rsid w:val="7E0214C2"/>
    <w:rsid w:val="7E784C82"/>
    <w:rsid w:val="7E905023"/>
    <w:rsid w:val="7EE41193"/>
    <w:rsid w:val="7EEB5DDC"/>
    <w:rsid w:val="7F72217B"/>
    <w:rsid w:val="7FE92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EAC"/>
    <w:pPr>
      <w:widowControl w:val="0"/>
      <w:jc w:val="both"/>
    </w:pPr>
    <w:rPr>
      <w:rFonts w:ascii="Times New Roman" w:eastAsia="楷体_GB2312" w:hAnsi="Times New Roman" w:cs="Times New Roman"/>
      <w:kern w:val="2"/>
      <w:sz w:val="26"/>
    </w:rPr>
  </w:style>
  <w:style w:type="paragraph" w:styleId="1">
    <w:name w:val="heading 1"/>
    <w:basedOn w:val="a"/>
    <w:next w:val="a"/>
    <w:link w:val="1Char"/>
    <w:qFormat/>
    <w:rsid w:val="00F07EAC"/>
    <w:pPr>
      <w:keepNext/>
      <w:keepLines/>
      <w:spacing w:before="340" w:after="330" w:line="578" w:lineRule="auto"/>
      <w:outlineLvl w:val="0"/>
    </w:pPr>
    <w:rPr>
      <w:b/>
      <w:kern w:val="44"/>
      <w:sz w:val="44"/>
    </w:rPr>
  </w:style>
  <w:style w:type="paragraph" w:styleId="2">
    <w:name w:val="heading 2"/>
    <w:basedOn w:val="a"/>
    <w:next w:val="a"/>
    <w:link w:val="2Char"/>
    <w:qFormat/>
    <w:rsid w:val="00F07EAC"/>
    <w:pPr>
      <w:keepNext/>
      <w:keepLines/>
      <w:overflowPunct w:val="0"/>
      <w:adjustRightInd w:val="0"/>
      <w:jc w:val="left"/>
      <w:textAlignment w:val="baseline"/>
      <w:outlineLvl w:val="1"/>
    </w:pPr>
    <w:rPr>
      <w:rFonts w:ascii="宋体" w:hAnsi="宋体"/>
      <w:b/>
    </w:rPr>
  </w:style>
  <w:style w:type="paragraph" w:styleId="3">
    <w:name w:val="heading 3"/>
    <w:basedOn w:val="a"/>
    <w:next w:val="a0"/>
    <w:link w:val="3Char"/>
    <w:qFormat/>
    <w:rsid w:val="00F07EAC"/>
    <w:pPr>
      <w:keepNext/>
      <w:keepLines/>
      <w:adjustRightInd w:val="0"/>
      <w:jc w:val="left"/>
      <w:textAlignment w:val="baseline"/>
      <w:outlineLvl w:val="2"/>
    </w:pPr>
    <w:rPr>
      <w:b/>
    </w:rPr>
  </w:style>
  <w:style w:type="paragraph" w:styleId="4">
    <w:name w:val="heading 4"/>
    <w:basedOn w:val="a"/>
    <w:next w:val="a"/>
    <w:link w:val="4Char"/>
    <w:qFormat/>
    <w:rsid w:val="00F07EA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F07EAC"/>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F07EAC"/>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F07EAC"/>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F07EAC"/>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F07EAC"/>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07EAC"/>
    <w:pPr>
      <w:adjustRightInd w:val="0"/>
      <w:ind w:firstLine="420"/>
      <w:jc w:val="left"/>
      <w:textAlignment w:val="baseline"/>
    </w:pPr>
    <w:rPr>
      <w:rFonts w:asciiTheme="minorHAnsi" w:hAnsiTheme="minorHAnsi" w:cstheme="minorBidi"/>
      <w:sz w:val="24"/>
      <w:szCs w:val="22"/>
    </w:rPr>
  </w:style>
  <w:style w:type="paragraph" w:styleId="70">
    <w:name w:val="toc 7"/>
    <w:basedOn w:val="a"/>
    <w:next w:val="a"/>
    <w:semiHidden/>
    <w:qFormat/>
    <w:rsid w:val="00F07EAC"/>
    <w:pPr>
      <w:ind w:left="2520"/>
    </w:pPr>
  </w:style>
  <w:style w:type="paragraph" w:styleId="80">
    <w:name w:val="index 8"/>
    <w:basedOn w:val="a"/>
    <w:next w:val="a"/>
    <w:semiHidden/>
    <w:qFormat/>
    <w:rsid w:val="00F07EAC"/>
    <w:pPr>
      <w:ind w:left="2940"/>
    </w:pPr>
  </w:style>
  <w:style w:type="paragraph" w:styleId="a4">
    <w:name w:val="List Number"/>
    <w:basedOn w:val="a"/>
    <w:qFormat/>
    <w:rsid w:val="00F07EAC"/>
    <w:pPr>
      <w:tabs>
        <w:tab w:val="left" w:pos="1125"/>
      </w:tabs>
      <w:ind w:left="1125" w:hanging="555"/>
    </w:pPr>
    <w:rPr>
      <w:rFonts w:eastAsia="宋体"/>
      <w:sz w:val="21"/>
      <w:szCs w:val="24"/>
    </w:rPr>
  </w:style>
  <w:style w:type="paragraph" w:styleId="a5">
    <w:name w:val="caption"/>
    <w:basedOn w:val="a"/>
    <w:next w:val="a"/>
    <w:qFormat/>
    <w:rsid w:val="00F07EAC"/>
    <w:rPr>
      <w:rFonts w:ascii="Cambria" w:eastAsia="黑体" w:hAnsi="Cambria"/>
      <w:sz w:val="20"/>
    </w:rPr>
  </w:style>
  <w:style w:type="paragraph" w:styleId="50">
    <w:name w:val="index 5"/>
    <w:basedOn w:val="a"/>
    <w:next w:val="a"/>
    <w:semiHidden/>
    <w:qFormat/>
    <w:rsid w:val="00F07EAC"/>
    <w:pPr>
      <w:ind w:left="1680"/>
    </w:pPr>
  </w:style>
  <w:style w:type="paragraph" w:styleId="a6">
    <w:name w:val="Document Map"/>
    <w:basedOn w:val="a"/>
    <w:link w:val="Char3"/>
    <w:semiHidden/>
    <w:qFormat/>
    <w:rsid w:val="00F07EAC"/>
    <w:pPr>
      <w:shd w:val="clear" w:color="auto" w:fill="000080"/>
    </w:pPr>
    <w:rPr>
      <w:rFonts w:asciiTheme="minorHAnsi" w:eastAsiaTheme="minorEastAsia" w:hAnsiTheme="minorHAnsi" w:cstheme="minorBidi"/>
      <w:sz w:val="21"/>
      <w:szCs w:val="22"/>
    </w:rPr>
  </w:style>
  <w:style w:type="paragraph" w:styleId="a7">
    <w:name w:val="annotation text"/>
    <w:basedOn w:val="a"/>
    <w:link w:val="Char2"/>
    <w:unhideWhenUsed/>
    <w:qFormat/>
    <w:rsid w:val="00F07EAC"/>
    <w:pPr>
      <w:jc w:val="left"/>
    </w:pPr>
  </w:style>
  <w:style w:type="paragraph" w:styleId="60">
    <w:name w:val="index 6"/>
    <w:basedOn w:val="a"/>
    <w:next w:val="a"/>
    <w:semiHidden/>
    <w:qFormat/>
    <w:rsid w:val="00F07EAC"/>
    <w:pPr>
      <w:ind w:left="2100"/>
    </w:pPr>
  </w:style>
  <w:style w:type="paragraph" w:styleId="30">
    <w:name w:val="Body Text 3"/>
    <w:basedOn w:val="a"/>
    <w:link w:val="3Char1"/>
    <w:qFormat/>
    <w:rsid w:val="00F07EAC"/>
    <w:rPr>
      <w:rFonts w:ascii="宋体" w:eastAsiaTheme="minorEastAsia" w:hAnsiTheme="minorHAnsi" w:cstheme="minorBidi"/>
      <w:sz w:val="24"/>
      <w:szCs w:val="22"/>
    </w:rPr>
  </w:style>
  <w:style w:type="paragraph" w:styleId="a8">
    <w:name w:val="Body Text"/>
    <w:basedOn w:val="a"/>
    <w:link w:val="Char30"/>
    <w:unhideWhenUsed/>
    <w:qFormat/>
    <w:rsid w:val="00F07EAC"/>
    <w:pPr>
      <w:spacing w:after="120"/>
    </w:pPr>
  </w:style>
  <w:style w:type="paragraph" w:styleId="a9">
    <w:name w:val="Body Text Indent"/>
    <w:basedOn w:val="a"/>
    <w:link w:val="Char20"/>
    <w:qFormat/>
    <w:rsid w:val="00F07EAC"/>
    <w:pPr>
      <w:spacing w:line="520" w:lineRule="exact"/>
      <w:ind w:left="570"/>
    </w:pPr>
    <w:rPr>
      <w:rFonts w:ascii="方正仿宋简体" w:eastAsia="方正仿宋简体" w:hAnsi="创艺简仿宋" w:cstheme="minorBidi"/>
      <w:sz w:val="24"/>
      <w:szCs w:val="22"/>
    </w:rPr>
  </w:style>
  <w:style w:type="paragraph" w:styleId="aa">
    <w:name w:val="Block Text"/>
    <w:basedOn w:val="a"/>
    <w:qFormat/>
    <w:rsid w:val="00F07EAC"/>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rsid w:val="00F07EAC"/>
    <w:pPr>
      <w:ind w:left="1260"/>
    </w:pPr>
  </w:style>
  <w:style w:type="paragraph" w:styleId="51">
    <w:name w:val="toc 5"/>
    <w:basedOn w:val="a"/>
    <w:next w:val="a"/>
    <w:semiHidden/>
    <w:qFormat/>
    <w:rsid w:val="00F07EAC"/>
    <w:pPr>
      <w:ind w:left="1680"/>
    </w:pPr>
  </w:style>
  <w:style w:type="paragraph" w:styleId="31">
    <w:name w:val="toc 3"/>
    <w:basedOn w:val="a"/>
    <w:next w:val="a"/>
    <w:uiPriority w:val="39"/>
    <w:qFormat/>
    <w:rsid w:val="00F07EAC"/>
    <w:pPr>
      <w:ind w:left="840"/>
    </w:pPr>
  </w:style>
  <w:style w:type="paragraph" w:styleId="ab">
    <w:name w:val="Plain Text"/>
    <w:basedOn w:val="a"/>
    <w:link w:val="Char1"/>
    <w:uiPriority w:val="99"/>
    <w:qFormat/>
    <w:rsid w:val="00F07EAC"/>
    <w:rPr>
      <w:rFonts w:ascii="宋体" w:hAnsi="Courier New" w:cstheme="minorBidi"/>
      <w:szCs w:val="22"/>
    </w:rPr>
  </w:style>
  <w:style w:type="paragraph" w:styleId="81">
    <w:name w:val="toc 8"/>
    <w:basedOn w:val="a"/>
    <w:next w:val="a"/>
    <w:semiHidden/>
    <w:qFormat/>
    <w:rsid w:val="00F07EAC"/>
    <w:pPr>
      <w:ind w:left="2940"/>
    </w:pPr>
  </w:style>
  <w:style w:type="paragraph" w:styleId="32">
    <w:name w:val="index 3"/>
    <w:basedOn w:val="a"/>
    <w:next w:val="a"/>
    <w:semiHidden/>
    <w:qFormat/>
    <w:rsid w:val="00F07EAC"/>
    <w:pPr>
      <w:ind w:left="840"/>
    </w:pPr>
  </w:style>
  <w:style w:type="paragraph" w:styleId="ac">
    <w:name w:val="Date"/>
    <w:basedOn w:val="a"/>
    <w:next w:val="a"/>
    <w:link w:val="Char31"/>
    <w:qFormat/>
    <w:rsid w:val="00F07EAC"/>
    <w:rPr>
      <w:rFonts w:ascii="宋体" w:hAnsi="宋体" w:cstheme="minorBidi"/>
      <w:sz w:val="24"/>
      <w:szCs w:val="22"/>
    </w:rPr>
  </w:style>
  <w:style w:type="paragraph" w:styleId="20">
    <w:name w:val="Body Text Indent 2"/>
    <w:basedOn w:val="a"/>
    <w:link w:val="2Char1"/>
    <w:qFormat/>
    <w:rsid w:val="00F07EAC"/>
    <w:pPr>
      <w:tabs>
        <w:tab w:val="left" w:pos="0"/>
      </w:tabs>
      <w:spacing w:line="360" w:lineRule="auto"/>
      <w:ind w:firstLineChars="209" w:firstLine="502"/>
    </w:pPr>
    <w:rPr>
      <w:rFonts w:ascii="宋体" w:eastAsiaTheme="minorEastAsia" w:hAnsiTheme="minorHAnsi" w:cstheme="minorBidi"/>
      <w:b/>
      <w:bCs/>
      <w:sz w:val="24"/>
      <w:szCs w:val="22"/>
    </w:rPr>
  </w:style>
  <w:style w:type="paragraph" w:styleId="ad">
    <w:name w:val="endnote text"/>
    <w:basedOn w:val="a"/>
    <w:link w:val="Char10"/>
    <w:qFormat/>
    <w:rsid w:val="00F07EAC"/>
    <w:pPr>
      <w:snapToGrid w:val="0"/>
      <w:jc w:val="left"/>
    </w:pPr>
    <w:rPr>
      <w:rFonts w:asciiTheme="minorHAnsi" w:hAnsiTheme="minorHAnsi" w:cstheme="minorBidi"/>
      <w:szCs w:val="22"/>
    </w:rPr>
  </w:style>
  <w:style w:type="paragraph" w:styleId="ae">
    <w:name w:val="Balloon Text"/>
    <w:basedOn w:val="a"/>
    <w:link w:val="Char32"/>
    <w:qFormat/>
    <w:rsid w:val="00F07EAC"/>
    <w:rPr>
      <w:rFonts w:asciiTheme="minorHAnsi" w:hAnsiTheme="minorHAnsi" w:cstheme="minorBidi"/>
      <w:sz w:val="18"/>
      <w:szCs w:val="18"/>
    </w:rPr>
  </w:style>
  <w:style w:type="paragraph" w:styleId="af">
    <w:name w:val="footer"/>
    <w:basedOn w:val="a"/>
    <w:link w:val="Char0"/>
    <w:uiPriority w:val="99"/>
    <w:unhideWhenUsed/>
    <w:qFormat/>
    <w:rsid w:val="00F07EAC"/>
    <w:pPr>
      <w:tabs>
        <w:tab w:val="center" w:pos="4153"/>
        <w:tab w:val="right" w:pos="8306"/>
      </w:tabs>
      <w:snapToGrid w:val="0"/>
      <w:jc w:val="left"/>
    </w:pPr>
    <w:rPr>
      <w:sz w:val="18"/>
      <w:szCs w:val="18"/>
    </w:rPr>
  </w:style>
  <w:style w:type="paragraph" w:styleId="af0">
    <w:name w:val="header"/>
    <w:basedOn w:val="a"/>
    <w:link w:val="Char4"/>
    <w:unhideWhenUsed/>
    <w:qFormat/>
    <w:rsid w:val="00F07EA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07EAC"/>
    <w:pPr>
      <w:adjustRightInd w:val="0"/>
      <w:jc w:val="left"/>
      <w:textAlignment w:val="baseline"/>
    </w:pPr>
    <w:rPr>
      <w:sz w:val="24"/>
    </w:rPr>
  </w:style>
  <w:style w:type="paragraph" w:styleId="41">
    <w:name w:val="toc 4"/>
    <w:basedOn w:val="a"/>
    <w:next w:val="a"/>
    <w:semiHidden/>
    <w:qFormat/>
    <w:rsid w:val="00F07EAC"/>
    <w:pPr>
      <w:ind w:left="1260"/>
    </w:pPr>
  </w:style>
  <w:style w:type="paragraph" w:styleId="af1">
    <w:name w:val="index heading"/>
    <w:basedOn w:val="a"/>
    <w:next w:val="11"/>
    <w:semiHidden/>
    <w:qFormat/>
    <w:rsid w:val="00F07EAC"/>
  </w:style>
  <w:style w:type="paragraph" w:styleId="11">
    <w:name w:val="index 1"/>
    <w:basedOn w:val="a"/>
    <w:next w:val="a"/>
    <w:semiHidden/>
    <w:unhideWhenUsed/>
    <w:qFormat/>
    <w:rsid w:val="00F07EAC"/>
  </w:style>
  <w:style w:type="paragraph" w:styleId="af2">
    <w:name w:val="Subtitle"/>
    <w:basedOn w:val="a"/>
    <w:link w:val="Char21"/>
    <w:qFormat/>
    <w:rsid w:val="00F07EAC"/>
    <w:pPr>
      <w:spacing w:before="240" w:after="60" w:line="312" w:lineRule="auto"/>
      <w:jc w:val="center"/>
      <w:outlineLvl w:val="1"/>
    </w:pPr>
    <w:rPr>
      <w:rFonts w:ascii="Arial" w:eastAsiaTheme="minorEastAsia" w:hAnsi="Arial" w:cs="Arial"/>
      <w:b/>
      <w:bCs/>
      <w:kern w:val="28"/>
      <w:sz w:val="32"/>
      <w:szCs w:val="32"/>
    </w:rPr>
  </w:style>
  <w:style w:type="paragraph" w:styleId="af3">
    <w:name w:val="footnote text"/>
    <w:basedOn w:val="a"/>
    <w:link w:val="Char5"/>
    <w:semiHidden/>
    <w:qFormat/>
    <w:rsid w:val="00F07EAC"/>
    <w:pPr>
      <w:snapToGrid w:val="0"/>
      <w:jc w:val="left"/>
    </w:pPr>
    <w:rPr>
      <w:sz w:val="18"/>
    </w:rPr>
  </w:style>
  <w:style w:type="paragraph" w:styleId="61">
    <w:name w:val="toc 6"/>
    <w:basedOn w:val="a"/>
    <w:next w:val="a"/>
    <w:semiHidden/>
    <w:qFormat/>
    <w:rsid w:val="00F07EAC"/>
    <w:pPr>
      <w:ind w:left="2100"/>
    </w:pPr>
  </w:style>
  <w:style w:type="paragraph" w:styleId="33">
    <w:name w:val="Body Text Indent 3"/>
    <w:basedOn w:val="a"/>
    <w:link w:val="3Char10"/>
    <w:qFormat/>
    <w:rsid w:val="00F07EAC"/>
    <w:pPr>
      <w:spacing w:line="360" w:lineRule="auto"/>
      <w:ind w:firstLineChars="257" w:firstLine="617"/>
    </w:pPr>
    <w:rPr>
      <w:rFonts w:asciiTheme="minorHAnsi" w:eastAsiaTheme="minorEastAsia" w:hAnsiTheme="minorHAnsi" w:cstheme="minorBidi"/>
      <w:sz w:val="24"/>
      <w:szCs w:val="24"/>
    </w:rPr>
  </w:style>
  <w:style w:type="paragraph" w:styleId="71">
    <w:name w:val="index 7"/>
    <w:basedOn w:val="a"/>
    <w:next w:val="a"/>
    <w:semiHidden/>
    <w:qFormat/>
    <w:rsid w:val="00F07EAC"/>
    <w:pPr>
      <w:ind w:left="2520"/>
    </w:pPr>
  </w:style>
  <w:style w:type="paragraph" w:styleId="90">
    <w:name w:val="index 9"/>
    <w:basedOn w:val="a"/>
    <w:next w:val="a"/>
    <w:semiHidden/>
    <w:qFormat/>
    <w:rsid w:val="00F07EAC"/>
    <w:pPr>
      <w:ind w:left="3360"/>
    </w:pPr>
  </w:style>
  <w:style w:type="paragraph" w:styleId="af4">
    <w:name w:val="table of figures"/>
    <w:basedOn w:val="a"/>
    <w:next w:val="a"/>
    <w:semiHidden/>
    <w:qFormat/>
    <w:rsid w:val="00F07EAC"/>
    <w:pPr>
      <w:adjustRightInd w:val="0"/>
      <w:ind w:left="420" w:hanging="420"/>
      <w:jc w:val="left"/>
      <w:textAlignment w:val="baseline"/>
    </w:pPr>
    <w:rPr>
      <w:smallCaps/>
      <w:sz w:val="24"/>
    </w:rPr>
  </w:style>
  <w:style w:type="paragraph" w:styleId="21">
    <w:name w:val="toc 2"/>
    <w:basedOn w:val="a"/>
    <w:next w:val="a"/>
    <w:uiPriority w:val="39"/>
    <w:qFormat/>
    <w:rsid w:val="00F07EAC"/>
    <w:pPr>
      <w:ind w:left="420"/>
    </w:pPr>
  </w:style>
  <w:style w:type="paragraph" w:styleId="91">
    <w:name w:val="toc 9"/>
    <w:basedOn w:val="a"/>
    <w:next w:val="a"/>
    <w:semiHidden/>
    <w:qFormat/>
    <w:rsid w:val="00F07EAC"/>
    <w:pPr>
      <w:ind w:left="3360"/>
    </w:pPr>
  </w:style>
  <w:style w:type="paragraph" w:styleId="22">
    <w:name w:val="Body Text 2"/>
    <w:basedOn w:val="a"/>
    <w:link w:val="2Char10"/>
    <w:qFormat/>
    <w:rsid w:val="00F07EAC"/>
    <w:pPr>
      <w:spacing w:after="120" w:line="480" w:lineRule="auto"/>
    </w:pPr>
    <w:rPr>
      <w:rFonts w:asciiTheme="minorHAnsi" w:hAnsiTheme="minorHAnsi" w:cstheme="minorBidi"/>
      <w:szCs w:val="22"/>
    </w:rPr>
  </w:style>
  <w:style w:type="paragraph" w:styleId="HTML">
    <w:name w:val="HTML Preformatted"/>
    <w:basedOn w:val="a"/>
    <w:link w:val="HTMLChar"/>
    <w:qFormat/>
    <w:rsid w:val="00F07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qFormat/>
    <w:rsid w:val="00F07EAC"/>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semiHidden/>
    <w:qFormat/>
    <w:rsid w:val="00F07EAC"/>
    <w:pPr>
      <w:ind w:left="420"/>
    </w:pPr>
  </w:style>
  <w:style w:type="paragraph" w:styleId="af6">
    <w:name w:val="Title"/>
    <w:basedOn w:val="a"/>
    <w:link w:val="Char22"/>
    <w:qFormat/>
    <w:rsid w:val="00F07EAC"/>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paragraph" w:styleId="af7">
    <w:name w:val="annotation subject"/>
    <w:basedOn w:val="a7"/>
    <w:next w:val="a7"/>
    <w:link w:val="Char33"/>
    <w:qFormat/>
    <w:rsid w:val="00F07EAC"/>
    <w:rPr>
      <w:rFonts w:asciiTheme="minorHAnsi" w:hAnsiTheme="minorHAnsi" w:cstheme="minorBidi"/>
      <w:b/>
      <w:bCs/>
      <w:szCs w:val="22"/>
    </w:rPr>
  </w:style>
  <w:style w:type="paragraph" w:styleId="af8">
    <w:name w:val="Body Text First Indent"/>
    <w:basedOn w:val="a8"/>
    <w:link w:val="Char6"/>
    <w:qFormat/>
    <w:rsid w:val="00F07EAC"/>
    <w:pPr>
      <w:ind w:firstLineChars="100" w:firstLine="420"/>
    </w:pPr>
  </w:style>
  <w:style w:type="paragraph" w:styleId="24">
    <w:name w:val="Body Text First Indent 2"/>
    <w:basedOn w:val="a9"/>
    <w:link w:val="2Char11"/>
    <w:qFormat/>
    <w:rsid w:val="00F07EAC"/>
    <w:pPr>
      <w:spacing w:after="120" w:line="240" w:lineRule="auto"/>
      <w:ind w:left="420" w:firstLine="420"/>
    </w:pPr>
  </w:style>
  <w:style w:type="table" w:styleId="af9">
    <w:name w:val="Table Grid"/>
    <w:basedOn w:val="a2"/>
    <w:qFormat/>
    <w:rsid w:val="00F07E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F07EAC"/>
    <w:rPr>
      <w:b/>
    </w:rPr>
  </w:style>
  <w:style w:type="character" w:styleId="afb">
    <w:name w:val="endnote reference"/>
    <w:qFormat/>
    <w:rsid w:val="00F07EAC"/>
    <w:rPr>
      <w:vertAlign w:val="superscript"/>
    </w:rPr>
  </w:style>
  <w:style w:type="character" w:styleId="afc">
    <w:name w:val="page number"/>
    <w:basedOn w:val="a1"/>
    <w:qFormat/>
    <w:rsid w:val="00F07EAC"/>
  </w:style>
  <w:style w:type="character" w:styleId="afd">
    <w:name w:val="FollowedHyperlink"/>
    <w:uiPriority w:val="99"/>
    <w:qFormat/>
    <w:rsid w:val="00F07EAC"/>
    <w:rPr>
      <w:color w:val="800080"/>
      <w:u w:val="single"/>
    </w:rPr>
  </w:style>
  <w:style w:type="character" w:styleId="afe">
    <w:name w:val="Emphasis"/>
    <w:uiPriority w:val="20"/>
    <w:qFormat/>
    <w:rsid w:val="00F07EAC"/>
    <w:rPr>
      <w:i/>
      <w:iCs/>
    </w:rPr>
  </w:style>
  <w:style w:type="character" w:styleId="aff">
    <w:name w:val="Hyperlink"/>
    <w:uiPriority w:val="99"/>
    <w:qFormat/>
    <w:rsid w:val="00F07EAC"/>
    <w:rPr>
      <w:color w:val="0000FF"/>
      <w:u w:val="single"/>
    </w:rPr>
  </w:style>
  <w:style w:type="character" w:styleId="aff0">
    <w:name w:val="annotation reference"/>
    <w:semiHidden/>
    <w:qFormat/>
    <w:rsid w:val="00F07EAC"/>
    <w:rPr>
      <w:sz w:val="21"/>
      <w:szCs w:val="21"/>
    </w:rPr>
  </w:style>
  <w:style w:type="character" w:styleId="aff1">
    <w:name w:val="footnote reference"/>
    <w:semiHidden/>
    <w:qFormat/>
    <w:rsid w:val="00F07EAC"/>
    <w:rPr>
      <w:vertAlign w:val="superscript"/>
    </w:rPr>
  </w:style>
  <w:style w:type="character" w:customStyle="1" w:styleId="Char4">
    <w:name w:val="页眉 Char"/>
    <w:basedOn w:val="a1"/>
    <w:link w:val="af0"/>
    <w:qFormat/>
    <w:rsid w:val="00F07EAC"/>
    <w:rPr>
      <w:sz w:val="18"/>
      <w:szCs w:val="18"/>
    </w:rPr>
  </w:style>
  <w:style w:type="character" w:customStyle="1" w:styleId="Char0">
    <w:name w:val="页脚 Char"/>
    <w:basedOn w:val="a1"/>
    <w:link w:val="af"/>
    <w:uiPriority w:val="99"/>
    <w:qFormat/>
    <w:rsid w:val="00F07EAC"/>
    <w:rPr>
      <w:sz w:val="18"/>
      <w:szCs w:val="18"/>
    </w:rPr>
  </w:style>
  <w:style w:type="character" w:customStyle="1" w:styleId="1Char">
    <w:name w:val="标题 1 Char"/>
    <w:basedOn w:val="a1"/>
    <w:link w:val="1"/>
    <w:qFormat/>
    <w:rsid w:val="00F07EAC"/>
    <w:rPr>
      <w:rFonts w:ascii="Times New Roman" w:eastAsia="楷体_GB2312" w:hAnsi="Times New Roman" w:cs="Times New Roman"/>
      <w:b/>
      <w:kern w:val="44"/>
      <w:sz w:val="44"/>
      <w:szCs w:val="20"/>
    </w:rPr>
  </w:style>
  <w:style w:type="character" w:customStyle="1" w:styleId="2Char">
    <w:name w:val="标题 2 Char"/>
    <w:basedOn w:val="a1"/>
    <w:link w:val="2"/>
    <w:qFormat/>
    <w:rsid w:val="00F07EAC"/>
    <w:rPr>
      <w:rFonts w:ascii="宋体" w:eastAsia="楷体_GB2312" w:hAnsi="宋体" w:cs="Times New Roman"/>
      <w:b/>
      <w:sz w:val="26"/>
      <w:szCs w:val="20"/>
    </w:rPr>
  </w:style>
  <w:style w:type="character" w:customStyle="1" w:styleId="3Char">
    <w:name w:val="标题 3 Char"/>
    <w:basedOn w:val="a1"/>
    <w:link w:val="3"/>
    <w:qFormat/>
    <w:rsid w:val="00F07EAC"/>
    <w:rPr>
      <w:rFonts w:ascii="Times New Roman" w:eastAsia="楷体_GB2312" w:hAnsi="Times New Roman" w:cs="Times New Roman"/>
      <w:b/>
      <w:sz w:val="26"/>
      <w:szCs w:val="20"/>
    </w:rPr>
  </w:style>
  <w:style w:type="character" w:customStyle="1" w:styleId="4Char">
    <w:name w:val="标题 4 Char"/>
    <w:basedOn w:val="a1"/>
    <w:link w:val="4"/>
    <w:qFormat/>
    <w:rsid w:val="00F07EAC"/>
    <w:rPr>
      <w:rFonts w:ascii="Arial" w:eastAsia="黑体" w:hAnsi="Arial" w:cs="Times New Roman"/>
      <w:b/>
      <w:bCs/>
      <w:sz w:val="28"/>
      <w:szCs w:val="28"/>
    </w:rPr>
  </w:style>
  <w:style w:type="character" w:customStyle="1" w:styleId="5Char">
    <w:name w:val="标题 5 Char"/>
    <w:basedOn w:val="a1"/>
    <w:link w:val="5"/>
    <w:rsid w:val="00F07EAC"/>
    <w:rPr>
      <w:rFonts w:ascii="宋体" w:eastAsia="宋体" w:hAnsi="Tms Rmn" w:cs="Times New Roman"/>
      <w:b/>
      <w:kern w:val="0"/>
      <w:sz w:val="28"/>
      <w:szCs w:val="20"/>
    </w:rPr>
  </w:style>
  <w:style w:type="character" w:customStyle="1" w:styleId="6Char">
    <w:name w:val="标题 6 Char"/>
    <w:basedOn w:val="a1"/>
    <w:link w:val="6"/>
    <w:qFormat/>
    <w:rsid w:val="00F07EAC"/>
    <w:rPr>
      <w:rFonts w:ascii="黑体" w:eastAsia="黑体" w:hAnsi="Tms Rmn" w:cs="Times New Roman"/>
      <w:b/>
      <w:kern w:val="0"/>
      <w:sz w:val="24"/>
      <w:szCs w:val="20"/>
    </w:rPr>
  </w:style>
  <w:style w:type="character" w:customStyle="1" w:styleId="7Char">
    <w:name w:val="标题 7 Char"/>
    <w:basedOn w:val="a1"/>
    <w:link w:val="7"/>
    <w:qFormat/>
    <w:rsid w:val="00F07EAC"/>
    <w:rPr>
      <w:rFonts w:ascii="宋体" w:eastAsia="宋体" w:hAnsi="Tms Rmn" w:cs="Times New Roman"/>
      <w:b/>
      <w:kern w:val="0"/>
      <w:sz w:val="24"/>
      <w:szCs w:val="20"/>
    </w:rPr>
  </w:style>
  <w:style w:type="character" w:customStyle="1" w:styleId="8Char">
    <w:name w:val="标题 8 Char"/>
    <w:basedOn w:val="a1"/>
    <w:link w:val="8"/>
    <w:qFormat/>
    <w:rsid w:val="00F07EAC"/>
    <w:rPr>
      <w:rFonts w:ascii="Arial" w:eastAsia="黑体" w:hAnsi="Arial" w:cs="Times New Roman"/>
      <w:sz w:val="24"/>
      <w:szCs w:val="24"/>
    </w:rPr>
  </w:style>
  <w:style w:type="character" w:customStyle="1" w:styleId="9Char">
    <w:name w:val="标题 9 Char"/>
    <w:basedOn w:val="a1"/>
    <w:link w:val="9"/>
    <w:qFormat/>
    <w:rsid w:val="00F07EAC"/>
    <w:rPr>
      <w:rFonts w:ascii="Arial" w:eastAsia="黑体" w:hAnsi="Arial" w:cs="Times New Roman"/>
      <w:szCs w:val="21"/>
    </w:rPr>
  </w:style>
  <w:style w:type="character" w:customStyle="1" w:styleId="2Char0">
    <w:name w:val="正文文本 2 Char"/>
    <w:link w:val="22"/>
    <w:qFormat/>
    <w:rsid w:val="00F07EAC"/>
    <w:rPr>
      <w:rFonts w:eastAsia="楷体_GB2312"/>
      <w:sz w:val="26"/>
    </w:rPr>
  </w:style>
  <w:style w:type="character" w:customStyle="1" w:styleId="Char">
    <w:name w:val="正文缩进 Char"/>
    <w:link w:val="a0"/>
    <w:qFormat/>
    <w:rsid w:val="00F07EAC"/>
    <w:rPr>
      <w:rFonts w:eastAsia="楷体_GB2312"/>
      <w:sz w:val="24"/>
    </w:rPr>
  </w:style>
  <w:style w:type="character" w:customStyle="1" w:styleId="Char7">
    <w:name w:val="批注主题 Char"/>
    <w:link w:val="af7"/>
    <w:qFormat/>
    <w:rsid w:val="00F07EAC"/>
    <w:rPr>
      <w:rFonts w:eastAsia="楷体_GB2312"/>
      <w:b/>
      <w:bCs/>
      <w:sz w:val="26"/>
    </w:rPr>
  </w:style>
  <w:style w:type="character" w:customStyle="1" w:styleId="Char8">
    <w:name w:val="尾注文本 Char"/>
    <w:link w:val="ad"/>
    <w:qFormat/>
    <w:rsid w:val="00F07EAC"/>
    <w:rPr>
      <w:rFonts w:eastAsia="楷体_GB2312"/>
      <w:sz w:val="26"/>
    </w:rPr>
  </w:style>
  <w:style w:type="character" w:customStyle="1" w:styleId="textcontents">
    <w:name w:val="textcontents"/>
    <w:rsid w:val="00F07EAC"/>
    <w:rPr>
      <w:rFonts w:ascii="Times New Roman" w:hAnsi="Times New Roman" w:cs="Times New Roman" w:hint="default"/>
    </w:rPr>
  </w:style>
  <w:style w:type="character" w:customStyle="1" w:styleId="Char9">
    <w:name w:val="明显引用 Char"/>
    <w:rsid w:val="00F07EAC"/>
    <w:rPr>
      <w:rFonts w:ascii="Calibri" w:hAnsi="Calibri"/>
      <w:b/>
      <w:bCs/>
      <w:i/>
      <w:iCs/>
      <w:color w:val="4F81BD"/>
    </w:rPr>
  </w:style>
  <w:style w:type="paragraph" w:styleId="aff2">
    <w:name w:val="Intense Quote"/>
    <w:basedOn w:val="a"/>
    <w:next w:val="a"/>
    <w:link w:val="Char23"/>
    <w:qFormat/>
    <w:rsid w:val="00F07EAC"/>
    <w:pPr>
      <w:pBdr>
        <w:bottom w:val="single" w:sz="4" w:space="4" w:color="4F81BD"/>
      </w:pBdr>
      <w:spacing w:before="200" w:after="280"/>
      <w:ind w:left="936" w:right="936"/>
    </w:pPr>
    <w:rPr>
      <w:rFonts w:ascii="Calibri" w:eastAsiaTheme="minorEastAsia" w:hAnsi="Calibri" w:cstheme="minorBidi"/>
      <w:b/>
      <w:bCs/>
      <w:i/>
      <w:iCs/>
      <w:color w:val="4F81BD"/>
      <w:sz w:val="21"/>
      <w:szCs w:val="22"/>
    </w:rPr>
  </w:style>
  <w:style w:type="character" w:customStyle="1" w:styleId="12">
    <w:name w:val="书籍标题1"/>
    <w:qFormat/>
    <w:rsid w:val="00F07EAC"/>
    <w:rPr>
      <w:b/>
      <w:bCs/>
      <w:smallCaps/>
      <w:spacing w:val="5"/>
    </w:rPr>
  </w:style>
  <w:style w:type="character" w:customStyle="1" w:styleId="CITE">
    <w:name w:val="CITE"/>
    <w:qFormat/>
    <w:rsid w:val="00F07EAC"/>
    <w:rPr>
      <w:i/>
    </w:rPr>
  </w:style>
  <w:style w:type="character" w:customStyle="1" w:styleId="3Char0">
    <w:name w:val="正文文本 3 Char"/>
    <w:link w:val="30"/>
    <w:qFormat/>
    <w:rsid w:val="00F07EAC"/>
    <w:rPr>
      <w:rFonts w:ascii="宋体"/>
      <w:sz w:val="24"/>
    </w:rPr>
  </w:style>
  <w:style w:type="character" w:customStyle="1" w:styleId="Char11">
    <w:name w:val="批注主题 Char1"/>
    <w:rsid w:val="00F07EAC"/>
    <w:rPr>
      <w:b/>
      <w:bCs/>
      <w:kern w:val="2"/>
      <w:sz w:val="21"/>
      <w:szCs w:val="22"/>
    </w:rPr>
  </w:style>
  <w:style w:type="character" w:customStyle="1" w:styleId="2Char2">
    <w:name w:val="正文首行缩进 2 Char"/>
    <w:link w:val="24"/>
    <w:qFormat/>
    <w:rsid w:val="00F07EAC"/>
    <w:rPr>
      <w:rFonts w:ascii="方正仿宋简体" w:eastAsia="方正仿宋简体" w:hAnsi="创艺简仿宋"/>
      <w:sz w:val="24"/>
    </w:rPr>
  </w:style>
  <w:style w:type="character" w:customStyle="1" w:styleId="Char12">
    <w:name w:val="明显引用 Char1"/>
    <w:uiPriority w:val="30"/>
    <w:rsid w:val="00F07EAC"/>
    <w:rPr>
      <w:b/>
      <w:bCs/>
      <w:i/>
      <w:iCs/>
      <w:color w:val="4F81BD"/>
      <w:kern w:val="2"/>
      <w:sz w:val="21"/>
      <w:szCs w:val="22"/>
    </w:rPr>
  </w:style>
  <w:style w:type="character" w:customStyle="1" w:styleId="PlainTextCharChar">
    <w:name w:val="Plain Text Char Char"/>
    <w:link w:val="13"/>
    <w:qFormat/>
    <w:rsid w:val="00F07EAC"/>
    <w:rPr>
      <w:rFonts w:ascii="宋体" w:eastAsia="楷体_GB2312" w:hAnsi="Courier New"/>
      <w:sz w:val="26"/>
    </w:rPr>
  </w:style>
  <w:style w:type="paragraph" w:customStyle="1" w:styleId="13">
    <w:name w:val="纯文本1"/>
    <w:basedOn w:val="a"/>
    <w:link w:val="PlainTextCharChar"/>
    <w:qFormat/>
    <w:rsid w:val="00F07EAC"/>
    <w:pPr>
      <w:adjustRightInd w:val="0"/>
      <w:textAlignment w:val="baseline"/>
    </w:pPr>
    <w:rPr>
      <w:rFonts w:ascii="宋体" w:hAnsi="Courier New" w:cstheme="minorBidi"/>
      <w:szCs w:val="22"/>
    </w:rPr>
  </w:style>
  <w:style w:type="character" w:customStyle="1" w:styleId="Char24">
    <w:name w:val="批注框文本 Char2"/>
    <w:uiPriority w:val="99"/>
    <w:semiHidden/>
    <w:qFormat/>
    <w:rsid w:val="00F07EAC"/>
    <w:rPr>
      <w:rFonts w:ascii="Calibri" w:eastAsia="宋体" w:hAnsi="Calibri" w:cs="Times New Roman" w:hint="default"/>
      <w:sz w:val="18"/>
      <w:szCs w:val="18"/>
    </w:rPr>
  </w:style>
  <w:style w:type="character" w:customStyle="1" w:styleId="content1">
    <w:name w:val="content1"/>
    <w:qFormat/>
    <w:rsid w:val="00F07EAC"/>
    <w:rPr>
      <w:rFonts w:ascii="Tahoma" w:hAnsi="Tahoma" w:cs="Tahoma" w:hint="default"/>
      <w:sz w:val="21"/>
      <w:szCs w:val="21"/>
    </w:rPr>
  </w:style>
  <w:style w:type="character" w:customStyle="1" w:styleId="Keyboard">
    <w:name w:val="Keyboard"/>
    <w:qFormat/>
    <w:rsid w:val="00F07EAC"/>
    <w:rPr>
      <w:rFonts w:ascii="Courier New" w:hAnsi="Courier New"/>
      <w:b/>
      <w:sz w:val="20"/>
    </w:rPr>
  </w:style>
  <w:style w:type="character" w:customStyle="1" w:styleId="14">
    <w:name w:val="不明显参考1"/>
    <w:qFormat/>
    <w:rsid w:val="00F07EAC"/>
    <w:rPr>
      <w:smallCaps/>
      <w:color w:val="C0504D"/>
      <w:u w:val="single"/>
    </w:rPr>
  </w:style>
  <w:style w:type="character" w:customStyle="1" w:styleId="Chara">
    <w:name w:val="批注框文本 Char"/>
    <w:link w:val="ae"/>
    <w:qFormat/>
    <w:rsid w:val="00F07EAC"/>
    <w:rPr>
      <w:rFonts w:eastAsia="楷体_GB2312"/>
      <w:sz w:val="18"/>
      <w:szCs w:val="18"/>
    </w:rPr>
  </w:style>
  <w:style w:type="character" w:customStyle="1" w:styleId="2Char3">
    <w:name w:val="正文文本缩进 2 Char"/>
    <w:link w:val="20"/>
    <w:qFormat/>
    <w:rsid w:val="00F07EAC"/>
    <w:rPr>
      <w:rFonts w:ascii="宋体"/>
      <w:b/>
      <w:bCs/>
      <w:sz w:val="24"/>
    </w:rPr>
  </w:style>
  <w:style w:type="character" w:customStyle="1" w:styleId="CharChar3">
    <w:name w:val="Char Char3"/>
    <w:qFormat/>
    <w:rsid w:val="00F07EAC"/>
    <w:rPr>
      <w:rFonts w:ascii="黑体" w:eastAsia="黑体" w:hAnsi="宋体" w:cs="Arial"/>
      <w:b/>
      <w:bCs/>
      <w:kern w:val="2"/>
      <w:sz w:val="24"/>
      <w:szCs w:val="24"/>
      <w:lang w:val="en-US" w:eastAsia="zh-CN" w:bidi="ar-SA"/>
    </w:rPr>
  </w:style>
  <w:style w:type="character" w:customStyle="1" w:styleId="Char13">
    <w:name w:val="引用 Char1"/>
    <w:uiPriority w:val="29"/>
    <w:qFormat/>
    <w:rsid w:val="00F07EAC"/>
    <w:rPr>
      <w:i/>
      <w:iCs/>
      <w:color w:val="000000"/>
      <w:kern w:val="2"/>
      <w:sz w:val="21"/>
      <w:szCs w:val="22"/>
    </w:rPr>
  </w:style>
  <w:style w:type="character" w:customStyle="1" w:styleId="Char25">
    <w:name w:val="批注主题 Char2"/>
    <w:uiPriority w:val="99"/>
    <w:semiHidden/>
    <w:qFormat/>
    <w:rsid w:val="00F07EAC"/>
    <w:rPr>
      <w:rFonts w:ascii="Calibri" w:eastAsia="宋体" w:hAnsi="Calibri" w:cs="Times New Roman" w:hint="default"/>
      <w:b/>
      <w:bCs/>
    </w:rPr>
  </w:style>
  <w:style w:type="character" w:customStyle="1" w:styleId="Char14">
    <w:name w:val="批注框文本 Char1"/>
    <w:rsid w:val="00F07EAC"/>
    <w:rPr>
      <w:kern w:val="2"/>
      <w:sz w:val="18"/>
      <w:szCs w:val="18"/>
    </w:rPr>
  </w:style>
  <w:style w:type="character" w:customStyle="1" w:styleId="Typewriter">
    <w:name w:val="Typewriter"/>
    <w:qFormat/>
    <w:rsid w:val="00F07EAC"/>
    <w:rPr>
      <w:rFonts w:ascii="Courier New" w:hAnsi="Courier New"/>
      <w:sz w:val="20"/>
    </w:rPr>
  </w:style>
  <w:style w:type="character" w:customStyle="1" w:styleId="Char15">
    <w:name w:val="文档结构图 Char1"/>
    <w:qFormat/>
    <w:rsid w:val="00F07EAC"/>
    <w:rPr>
      <w:rFonts w:ascii="宋体" w:eastAsia="宋体" w:hAnsi="宋体" w:hint="eastAsia"/>
      <w:kern w:val="2"/>
      <w:sz w:val="18"/>
      <w:szCs w:val="18"/>
    </w:rPr>
  </w:style>
  <w:style w:type="character" w:customStyle="1" w:styleId="Char26">
    <w:name w:val="日期 Char2"/>
    <w:uiPriority w:val="99"/>
    <w:semiHidden/>
    <w:qFormat/>
    <w:rsid w:val="00F07EAC"/>
    <w:rPr>
      <w:rFonts w:ascii="Calibri" w:eastAsia="宋体" w:hAnsi="Calibri" w:cs="Times New Roman" w:hint="default"/>
    </w:rPr>
  </w:style>
  <w:style w:type="character" w:customStyle="1" w:styleId="Charb">
    <w:name w:val="文档结构图 Char"/>
    <w:link w:val="a6"/>
    <w:semiHidden/>
    <w:rsid w:val="00F07EAC"/>
    <w:rPr>
      <w:shd w:val="clear" w:color="auto" w:fill="000080"/>
    </w:rPr>
  </w:style>
  <w:style w:type="character" w:customStyle="1" w:styleId="CharChar">
    <w:name w:val="批注文字 Char Char"/>
    <w:qFormat/>
    <w:rsid w:val="00F07EAC"/>
    <w:rPr>
      <w:rFonts w:ascii="宋体" w:eastAsia="宋体" w:hAnsi="Times New Roman" w:cs="Times New Roman" w:hint="eastAsia"/>
      <w:sz w:val="28"/>
      <w:szCs w:val="20"/>
    </w:rPr>
  </w:style>
  <w:style w:type="character" w:customStyle="1" w:styleId="Char16">
    <w:name w:val="正文文本 Char1"/>
    <w:semiHidden/>
    <w:rsid w:val="00F07EAC"/>
    <w:rPr>
      <w:kern w:val="2"/>
      <w:sz w:val="21"/>
      <w:szCs w:val="22"/>
    </w:rPr>
  </w:style>
  <w:style w:type="character" w:customStyle="1" w:styleId="Charc">
    <w:name w:val="副标题 Char"/>
    <w:link w:val="af2"/>
    <w:rsid w:val="00F07EAC"/>
    <w:rPr>
      <w:rFonts w:ascii="Arial" w:hAnsi="Arial" w:cs="Arial"/>
      <w:b/>
      <w:bCs/>
      <w:kern w:val="28"/>
      <w:sz w:val="32"/>
      <w:szCs w:val="32"/>
    </w:rPr>
  </w:style>
  <w:style w:type="character" w:customStyle="1" w:styleId="2Char00">
    <w:name w:val="标题 2 Char_0"/>
    <w:link w:val="200"/>
    <w:qFormat/>
    <w:locked/>
    <w:rsid w:val="00F07EAC"/>
    <w:rPr>
      <w:rFonts w:ascii="Calibri" w:hAnsi="Calibri"/>
    </w:rPr>
  </w:style>
  <w:style w:type="paragraph" w:customStyle="1" w:styleId="200">
    <w:name w:val="标题 2_0"/>
    <w:basedOn w:val="a"/>
    <w:link w:val="2Char00"/>
    <w:qFormat/>
    <w:rsid w:val="00F07EAC"/>
    <w:rPr>
      <w:rFonts w:ascii="Calibri" w:eastAsiaTheme="minorEastAsia" w:hAnsi="Calibri" w:cstheme="minorBidi"/>
      <w:sz w:val="21"/>
      <w:szCs w:val="22"/>
    </w:rPr>
  </w:style>
  <w:style w:type="character" w:customStyle="1" w:styleId="Sample">
    <w:name w:val="Sample"/>
    <w:qFormat/>
    <w:rsid w:val="00F07EAC"/>
    <w:rPr>
      <w:rFonts w:ascii="Courier New" w:hAnsi="Courier New"/>
    </w:rPr>
  </w:style>
  <w:style w:type="character" w:customStyle="1" w:styleId="5CharChar">
    <w:name w:val="标题5 Char Char"/>
    <w:link w:val="52"/>
    <w:locked/>
    <w:rsid w:val="00F07EAC"/>
    <w:rPr>
      <w:rFonts w:ascii="Arial" w:hAnsi="Arial" w:cs="Arial"/>
      <w:b/>
      <w:bCs/>
      <w:sz w:val="24"/>
      <w:szCs w:val="32"/>
    </w:rPr>
  </w:style>
  <w:style w:type="paragraph" w:customStyle="1" w:styleId="52">
    <w:name w:val="标题5"/>
    <w:basedOn w:val="3"/>
    <w:link w:val="5CharChar"/>
    <w:qFormat/>
    <w:rsid w:val="00F07EAC"/>
    <w:pPr>
      <w:adjustRightInd/>
      <w:spacing w:before="260" w:after="260" w:line="412" w:lineRule="auto"/>
      <w:jc w:val="both"/>
      <w:textAlignment w:val="auto"/>
    </w:pPr>
    <w:rPr>
      <w:rFonts w:ascii="Arial" w:eastAsiaTheme="minorEastAsia" w:hAnsi="Arial" w:cs="Arial"/>
      <w:bCs/>
      <w:sz w:val="24"/>
      <w:szCs w:val="32"/>
    </w:rPr>
  </w:style>
  <w:style w:type="character" w:customStyle="1" w:styleId="3Char2">
    <w:name w:val="正文文本缩进 3 Char"/>
    <w:link w:val="33"/>
    <w:rsid w:val="00F07EAC"/>
    <w:rPr>
      <w:sz w:val="24"/>
      <w:szCs w:val="24"/>
    </w:rPr>
  </w:style>
  <w:style w:type="character" w:customStyle="1" w:styleId="CharChar1">
    <w:name w:val="Char Char1"/>
    <w:rsid w:val="00F07EAC"/>
    <w:rPr>
      <w:rFonts w:ascii="黑体" w:eastAsia="黑体" w:hAnsi="Arial" w:cs="Arial"/>
      <w:b/>
      <w:bCs/>
      <w:kern w:val="2"/>
      <w:sz w:val="32"/>
      <w:szCs w:val="32"/>
      <w:lang w:val="en-US" w:eastAsia="zh-CN" w:bidi="ar-SA"/>
    </w:rPr>
  </w:style>
  <w:style w:type="character" w:customStyle="1" w:styleId="15">
    <w:name w:val="明显强调1"/>
    <w:qFormat/>
    <w:rsid w:val="00F07EAC"/>
    <w:rPr>
      <w:b/>
      <w:bCs/>
      <w:i/>
      <w:iCs/>
      <w:color w:val="4F81BD"/>
    </w:rPr>
  </w:style>
  <w:style w:type="character" w:customStyle="1" w:styleId="Char17">
    <w:name w:val="正文文本缩进 Char1"/>
    <w:link w:val="a9"/>
    <w:qFormat/>
    <w:rsid w:val="00F07EAC"/>
    <w:rPr>
      <w:rFonts w:ascii="方正仿宋简体" w:eastAsia="方正仿宋简体" w:hAnsi="创艺简仿宋"/>
      <w:sz w:val="24"/>
    </w:rPr>
  </w:style>
  <w:style w:type="character" w:customStyle="1" w:styleId="HTMLMarkup">
    <w:name w:val="HTML Markup"/>
    <w:qFormat/>
    <w:rsid w:val="00F07EAC"/>
    <w:rPr>
      <w:vanish/>
      <w:color w:val="FF0000"/>
    </w:rPr>
  </w:style>
  <w:style w:type="character" w:customStyle="1" w:styleId="Chard">
    <w:name w:val="日期 Char"/>
    <w:link w:val="ac"/>
    <w:qFormat/>
    <w:rsid w:val="00F07EAC"/>
    <w:rPr>
      <w:rFonts w:ascii="宋体" w:eastAsia="楷体_GB2312" w:hAnsi="宋体"/>
      <w:sz w:val="24"/>
    </w:rPr>
  </w:style>
  <w:style w:type="character" w:customStyle="1" w:styleId="CharChar2">
    <w:name w:val="Char Char2"/>
    <w:semiHidden/>
    <w:qFormat/>
    <w:rsid w:val="00F07EAC"/>
    <w:rPr>
      <w:rFonts w:eastAsia="宋体"/>
      <w:kern w:val="2"/>
      <w:sz w:val="21"/>
      <w:szCs w:val="24"/>
      <w:lang w:val="en-US" w:eastAsia="zh-CN" w:bidi="ar-SA"/>
    </w:rPr>
  </w:style>
  <w:style w:type="character" w:customStyle="1" w:styleId="Char00">
    <w:name w:val="标题 Char_0"/>
    <w:link w:val="0"/>
    <w:qFormat/>
    <w:locked/>
    <w:rsid w:val="00F07EAC"/>
    <w:rPr>
      <w:rFonts w:ascii="Calibri" w:hAnsi="Calibri"/>
    </w:rPr>
  </w:style>
  <w:style w:type="paragraph" w:customStyle="1" w:styleId="0">
    <w:name w:val="标题_0"/>
    <w:basedOn w:val="a"/>
    <w:link w:val="Char00"/>
    <w:qFormat/>
    <w:rsid w:val="00F07EAC"/>
    <w:rPr>
      <w:rFonts w:ascii="Calibri" w:eastAsiaTheme="minorEastAsia" w:hAnsi="Calibri" w:cstheme="minorBidi"/>
      <w:sz w:val="21"/>
      <w:szCs w:val="22"/>
    </w:rPr>
  </w:style>
  <w:style w:type="character" w:customStyle="1" w:styleId="Char27">
    <w:name w:val="正文文本 Char2"/>
    <w:uiPriority w:val="99"/>
    <w:semiHidden/>
    <w:qFormat/>
    <w:rsid w:val="00F07EAC"/>
    <w:rPr>
      <w:rFonts w:ascii="Calibri" w:eastAsia="宋体" w:hAnsi="Calibri" w:cs="Times New Roman" w:hint="default"/>
    </w:rPr>
  </w:style>
  <w:style w:type="character" w:customStyle="1" w:styleId="Char18">
    <w:name w:val="批注文字 Char1"/>
    <w:uiPriority w:val="99"/>
    <w:semiHidden/>
    <w:qFormat/>
    <w:rsid w:val="00F07EAC"/>
    <w:rPr>
      <w:rFonts w:ascii="Calibri" w:eastAsia="宋体" w:hAnsi="Calibri" w:cs="Times New Roman" w:hint="default"/>
    </w:rPr>
  </w:style>
  <w:style w:type="character" w:customStyle="1" w:styleId="Chare">
    <w:name w:val="批注文字 Char"/>
    <w:semiHidden/>
    <w:qFormat/>
    <w:rsid w:val="00F07EAC"/>
    <w:rPr>
      <w:rFonts w:eastAsia="楷体_GB2312"/>
      <w:kern w:val="2"/>
      <w:sz w:val="26"/>
    </w:rPr>
  </w:style>
  <w:style w:type="character" w:customStyle="1" w:styleId="Comment">
    <w:name w:val="Comment"/>
    <w:qFormat/>
    <w:rsid w:val="00F07EAC"/>
    <w:rPr>
      <w:vanish/>
    </w:rPr>
  </w:style>
  <w:style w:type="character" w:customStyle="1" w:styleId="CharChar18">
    <w:name w:val="Char Char18"/>
    <w:qFormat/>
    <w:rsid w:val="00F07EAC"/>
    <w:rPr>
      <w:rFonts w:ascii="Cambria" w:eastAsia="宋体" w:hAnsi="Cambria"/>
      <w:b/>
      <w:bCs/>
      <w:sz w:val="32"/>
      <w:szCs w:val="32"/>
      <w:lang w:val="en-US" w:eastAsia="zh-CN" w:bidi="ar-SA"/>
    </w:rPr>
  </w:style>
  <w:style w:type="character" w:customStyle="1" w:styleId="Charf">
    <w:name w:val="无间隔 Char"/>
    <w:link w:val="aff3"/>
    <w:qFormat/>
    <w:rsid w:val="00F07EAC"/>
    <w:rPr>
      <w:rFonts w:ascii="Calibri" w:hAnsi="Calibri"/>
      <w:sz w:val="22"/>
    </w:rPr>
  </w:style>
  <w:style w:type="paragraph" w:styleId="aff3">
    <w:name w:val="No Spacing"/>
    <w:link w:val="Charf"/>
    <w:qFormat/>
    <w:rsid w:val="00F07EAC"/>
    <w:rPr>
      <w:rFonts w:ascii="Calibri" w:hAnsi="Calibri"/>
      <w:kern w:val="2"/>
      <w:sz w:val="22"/>
      <w:szCs w:val="22"/>
    </w:rPr>
  </w:style>
  <w:style w:type="character" w:customStyle="1" w:styleId="Char28">
    <w:name w:val="文档结构图 Char2"/>
    <w:uiPriority w:val="99"/>
    <w:semiHidden/>
    <w:qFormat/>
    <w:rsid w:val="00F07EAC"/>
    <w:rPr>
      <w:rFonts w:ascii="宋体" w:eastAsia="宋体" w:hAnsi="Calibri" w:cs="Times New Roman" w:hint="eastAsia"/>
      <w:sz w:val="18"/>
      <w:szCs w:val="18"/>
    </w:rPr>
  </w:style>
  <w:style w:type="character" w:customStyle="1" w:styleId="2Char12">
    <w:name w:val="标题 2 Char_1"/>
    <w:link w:val="210"/>
    <w:qFormat/>
    <w:rsid w:val="00F07EAC"/>
    <w:rPr>
      <w:rFonts w:ascii="黑体" w:eastAsia="黑体" w:hAnsi="宋体"/>
      <w:b/>
      <w:bCs/>
      <w:sz w:val="30"/>
      <w:szCs w:val="30"/>
    </w:rPr>
  </w:style>
  <w:style w:type="paragraph" w:customStyle="1" w:styleId="210">
    <w:name w:val="标题 2_1"/>
    <w:basedOn w:val="16"/>
    <w:next w:val="25"/>
    <w:link w:val="2Char12"/>
    <w:unhideWhenUsed/>
    <w:qFormat/>
    <w:rsid w:val="00F07EAC"/>
    <w:pPr>
      <w:keepNext/>
      <w:keepLines/>
      <w:spacing w:before="120" w:after="120" w:line="360" w:lineRule="auto"/>
      <w:outlineLvl w:val="1"/>
    </w:pPr>
    <w:rPr>
      <w:rFonts w:ascii="黑体" w:eastAsia="黑体" w:hAnsi="宋体"/>
      <w:sz w:val="30"/>
      <w:szCs w:val="30"/>
    </w:rPr>
  </w:style>
  <w:style w:type="paragraph" w:customStyle="1" w:styleId="16">
    <w:name w:val="标题_1"/>
    <w:basedOn w:val="25"/>
    <w:next w:val="25"/>
    <w:link w:val="Char19"/>
    <w:qFormat/>
    <w:rsid w:val="00F07EAC"/>
    <w:pPr>
      <w:spacing w:before="240" w:after="60"/>
      <w:jc w:val="center"/>
      <w:outlineLvl w:val="0"/>
    </w:pPr>
    <w:rPr>
      <w:rFonts w:ascii="Cambria" w:eastAsiaTheme="minorEastAsia" w:hAnsi="Cambria" w:cstheme="minorBidi"/>
      <w:b/>
      <w:bCs/>
      <w:sz w:val="32"/>
      <w:szCs w:val="32"/>
    </w:rPr>
  </w:style>
  <w:style w:type="paragraph" w:customStyle="1" w:styleId="25">
    <w:name w:val="正文_2"/>
    <w:qFormat/>
    <w:rsid w:val="00F07EAC"/>
    <w:pPr>
      <w:widowControl w:val="0"/>
      <w:jc w:val="both"/>
    </w:pPr>
    <w:rPr>
      <w:rFonts w:ascii="Calibri" w:eastAsia="宋体" w:hAnsi="Calibri" w:cs="Times New Roman"/>
      <w:kern w:val="2"/>
      <w:sz w:val="21"/>
      <w:szCs w:val="22"/>
    </w:rPr>
  </w:style>
  <w:style w:type="character" w:customStyle="1" w:styleId="378020Char">
    <w:name w:val="样式 标题 3 + (中文) 黑体 小四 非加粗 段前: 7.8 磅 段后: 0 磅 行距: 固定值 20 磅 Char"/>
    <w:qFormat/>
    <w:rsid w:val="00F07EAC"/>
    <w:rPr>
      <w:rFonts w:ascii="黑体" w:eastAsia="黑体" w:hAnsi="宋体" w:cs="宋体"/>
      <w:b/>
      <w:bCs/>
      <w:kern w:val="2"/>
      <w:sz w:val="24"/>
      <w:lang w:val="en-US" w:eastAsia="zh-CN" w:bidi="ar-SA"/>
    </w:rPr>
  </w:style>
  <w:style w:type="character" w:customStyle="1" w:styleId="Charf0">
    <w:name w:val="引用 Char"/>
    <w:qFormat/>
    <w:rsid w:val="00F07EAC"/>
    <w:rPr>
      <w:rFonts w:ascii="Calibri" w:hAnsi="Calibri"/>
      <w:i/>
      <w:iCs/>
      <w:color w:val="000000"/>
    </w:rPr>
  </w:style>
  <w:style w:type="paragraph" w:styleId="aff4">
    <w:name w:val="Quote"/>
    <w:basedOn w:val="a"/>
    <w:next w:val="a"/>
    <w:link w:val="Char29"/>
    <w:qFormat/>
    <w:rsid w:val="00F07EAC"/>
    <w:rPr>
      <w:rFonts w:ascii="Calibri" w:eastAsiaTheme="minorEastAsia" w:hAnsi="Calibri" w:cstheme="minorBidi"/>
      <w:i/>
      <w:iCs/>
      <w:color w:val="000000"/>
      <w:sz w:val="21"/>
      <w:szCs w:val="22"/>
    </w:rPr>
  </w:style>
  <w:style w:type="character" w:customStyle="1" w:styleId="Variable">
    <w:name w:val="Variable"/>
    <w:qFormat/>
    <w:rsid w:val="00F07EAC"/>
    <w:rPr>
      <w:i/>
    </w:rPr>
  </w:style>
  <w:style w:type="character" w:customStyle="1" w:styleId="Definition">
    <w:name w:val="Definition"/>
    <w:qFormat/>
    <w:rsid w:val="00F07EAC"/>
    <w:rPr>
      <w:i/>
    </w:rPr>
  </w:style>
  <w:style w:type="character" w:customStyle="1" w:styleId="Char1a">
    <w:name w:val="副标题 Char1"/>
    <w:uiPriority w:val="11"/>
    <w:qFormat/>
    <w:rsid w:val="00F07EAC"/>
    <w:rPr>
      <w:rFonts w:ascii="Cambria" w:hAnsi="Cambria" w:cs="Times New Roman" w:hint="default"/>
      <w:b/>
      <w:bCs/>
      <w:kern w:val="28"/>
      <w:sz w:val="32"/>
      <w:szCs w:val="32"/>
    </w:rPr>
  </w:style>
  <w:style w:type="character" w:customStyle="1" w:styleId="ca-221">
    <w:name w:val="ca-221"/>
    <w:qFormat/>
    <w:rsid w:val="00F07EAC"/>
    <w:rPr>
      <w:rFonts w:ascii="宋体" w:eastAsia="宋体" w:hAnsi="宋体" w:hint="eastAsia"/>
      <w:color w:val="FF0000"/>
      <w:sz w:val="24"/>
      <w:szCs w:val="24"/>
    </w:rPr>
  </w:style>
  <w:style w:type="character" w:customStyle="1" w:styleId="Charf1">
    <w:name w:val="正文文本缩进 Char"/>
    <w:qFormat/>
    <w:rsid w:val="00F07EAC"/>
    <w:rPr>
      <w:rFonts w:ascii="Times New Roman" w:eastAsia="宋体" w:hAnsi="Times New Roman" w:cs="Times New Roman"/>
      <w:szCs w:val="24"/>
    </w:rPr>
  </w:style>
  <w:style w:type="character" w:customStyle="1" w:styleId="fc01294d3e-4153-482a-aea1-4b54892b7913-1">
    <w:name w:val="fc01294d3e-4153-482a-aea1-4b54892b7913-1"/>
    <w:basedOn w:val="a1"/>
    <w:qFormat/>
    <w:rsid w:val="00F07EAC"/>
  </w:style>
  <w:style w:type="character" w:customStyle="1" w:styleId="Charf2">
    <w:name w:val="正文文本 Char"/>
    <w:qFormat/>
    <w:rsid w:val="00F07EAC"/>
    <w:rPr>
      <w:rFonts w:ascii="楷体_GB2312" w:eastAsia="楷体_GB2312"/>
      <w:kern w:val="2"/>
      <w:sz w:val="28"/>
    </w:rPr>
  </w:style>
  <w:style w:type="character" w:customStyle="1" w:styleId="CODE">
    <w:name w:val="CODE"/>
    <w:rsid w:val="00F07EAC"/>
    <w:rPr>
      <w:rFonts w:ascii="Courier New" w:hAnsi="Courier New"/>
      <w:sz w:val="20"/>
    </w:rPr>
  </w:style>
  <w:style w:type="character" w:customStyle="1" w:styleId="17">
    <w:name w:val="明显参考1"/>
    <w:qFormat/>
    <w:rsid w:val="00F07EAC"/>
    <w:rPr>
      <w:b/>
      <w:bCs/>
      <w:smallCaps/>
      <w:color w:val="C0504D"/>
      <w:spacing w:val="5"/>
      <w:u w:val="single"/>
    </w:rPr>
  </w:style>
  <w:style w:type="character" w:customStyle="1" w:styleId="Char1b">
    <w:name w:val="标题 Char1"/>
    <w:uiPriority w:val="10"/>
    <w:rsid w:val="00F07EAC"/>
    <w:rPr>
      <w:rFonts w:ascii="Cambria" w:eastAsia="宋体" w:hAnsi="Cambria" w:cs="Times New Roman" w:hint="default"/>
      <w:b/>
      <w:bCs/>
      <w:sz w:val="32"/>
      <w:szCs w:val="32"/>
    </w:rPr>
  </w:style>
  <w:style w:type="character" w:customStyle="1" w:styleId="18">
    <w:name w:val="不明显强调1"/>
    <w:qFormat/>
    <w:rsid w:val="00F07EAC"/>
    <w:rPr>
      <w:i/>
      <w:iCs/>
      <w:color w:val="808080"/>
    </w:rPr>
  </w:style>
  <w:style w:type="character" w:customStyle="1" w:styleId="CharChar26">
    <w:name w:val="Char Char26"/>
    <w:rsid w:val="00F07EAC"/>
    <w:rPr>
      <w:rFonts w:ascii="宋体" w:eastAsia="宋体" w:hAnsi="Arial" w:cs="Arial"/>
      <w:b/>
      <w:kern w:val="44"/>
      <w:sz w:val="24"/>
      <w:szCs w:val="44"/>
      <w:lang w:val="en-US" w:eastAsia="zh-CN" w:bidi="ar-SA"/>
    </w:rPr>
  </w:style>
  <w:style w:type="character" w:customStyle="1" w:styleId="Charf3">
    <w:name w:val="标题 Char"/>
    <w:link w:val="af6"/>
    <w:rsid w:val="00F07EAC"/>
    <w:rPr>
      <w:rFonts w:ascii="Arial" w:hAnsi="Arial"/>
      <w:b/>
      <w:sz w:val="32"/>
    </w:rPr>
  </w:style>
  <w:style w:type="character" w:customStyle="1" w:styleId="Char1c">
    <w:name w:val="日期 Char1"/>
    <w:rsid w:val="00F07EAC"/>
    <w:rPr>
      <w:kern w:val="2"/>
      <w:sz w:val="21"/>
      <w:szCs w:val="22"/>
    </w:rPr>
  </w:style>
  <w:style w:type="character" w:customStyle="1" w:styleId="CharChar4">
    <w:name w:val="Char Char4"/>
    <w:rsid w:val="00F07EAC"/>
    <w:rPr>
      <w:rFonts w:ascii="宋体" w:eastAsia="黑体" w:hAnsi="宋体" w:cs="Arial"/>
      <w:b/>
      <w:kern w:val="2"/>
      <w:sz w:val="28"/>
      <w:szCs w:val="32"/>
      <w:lang w:val="en-US" w:eastAsia="zh-CN" w:bidi="ar-SA"/>
    </w:rPr>
  </w:style>
  <w:style w:type="character" w:customStyle="1" w:styleId="Charf4">
    <w:name w:val="纯文本 Char"/>
    <w:link w:val="ab"/>
    <w:uiPriority w:val="99"/>
    <w:rsid w:val="00F07EAC"/>
    <w:rPr>
      <w:rFonts w:ascii="宋体" w:eastAsia="楷体_GB2312" w:hAnsi="Courier New"/>
      <w:sz w:val="26"/>
    </w:rPr>
  </w:style>
  <w:style w:type="character" w:customStyle="1" w:styleId="CharChar0">
    <w:name w:val="Char Char"/>
    <w:qFormat/>
    <w:rsid w:val="00F07EAC"/>
    <w:rPr>
      <w:rFonts w:eastAsia="宋体"/>
      <w:b/>
      <w:bCs/>
      <w:kern w:val="2"/>
      <w:sz w:val="21"/>
      <w:szCs w:val="24"/>
      <w:lang w:val="en-US" w:eastAsia="zh-CN" w:bidi="ar-SA"/>
    </w:rPr>
  </w:style>
  <w:style w:type="character" w:customStyle="1" w:styleId="Char19">
    <w:name w:val="标题 Char_1"/>
    <w:link w:val="16"/>
    <w:rsid w:val="00F07EAC"/>
    <w:rPr>
      <w:rFonts w:ascii="Cambria" w:hAnsi="Cambria"/>
      <w:b/>
      <w:bCs/>
      <w:sz w:val="32"/>
      <w:szCs w:val="32"/>
    </w:rPr>
  </w:style>
  <w:style w:type="paragraph" w:customStyle="1" w:styleId="H4">
    <w:name w:val="H4"/>
    <w:basedOn w:val="a"/>
    <w:next w:val="a"/>
    <w:rsid w:val="00F07EAC"/>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2">
    <w:name w:val="标题 Char2"/>
    <w:basedOn w:val="a1"/>
    <w:link w:val="af6"/>
    <w:uiPriority w:val="10"/>
    <w:qFormat/>
    <w:rsid w:val="00F07EAC"/>
    <w:rPr>
      <w:rFonts w:asciiTheme="majorHAnsi" w:eastAsia="宋体" w:hAnsiTheme="majorHAnsi" w:cstheme="majorBidi"/>
      <w:b/>
      <w:bCs/>
      <w:sz w:val="32"/>
      <w:szCs w:val="32"/>
    </w:rPr>
  </w:style>
  <w:style w:type="paragraph" w:customStyle="1" w:styleId="z-BottomofForm">
    <w:name w:val="z-Bottom of Form"/>
    <w:next w:val="a"/>
    <w:rsid w:val="00F07EAC"/>
    <w:pPr>
      <w:widowControl w:val="0"/>
      <w:pBdr>
        <w:top w:val="double" w:sz="2" w:space="0" w:color="000000"/>
      </w:pBdr>
      <w:autoSpaceDE w:val="0"/>
      <w:autoSpaceDN w:val="0"/>
      <w:adjustRightInd w:val="0"/>
      <w:jc w:val="center"/>
    </w:pPr>
    <w:rPr>
      <w:rFonts w:ascii="Arial" w:eastAsia="宋体" w:hAnsi="Arial" w:cs="Times New Roman"/>
      <w:vanish/>
      <w:sz w:val="16"/>
    </w:rPr>
  </w:style>
  <w:style w:type="paragraph" w:customStyle="1" w:styleId="19">
    <w:name w:val="正文_1"/>
    <w:qFormat/>
    <w:rsid w:val="00F07EAC"/>
    <w:pPr>
      <w:widowControl w:val="0"/>
      <w:jc w:val="both"/>
    </w:pPr>
    <w:rPr>
      <w:rFonts w:ascii="Calibri" w:eastAsia="宋体" w:hAnsi="Calibri" w:cs="Times New Roman"/>
      <w:kern w:val="2"/>
      <w:sz w:val="21"/>
      <w:szCs w:val="22"/>
    </w:rPr>
  </w:style>
  <w:style w:type="paragraph" w:customStyle="1" w:styleId="1a">
    <w:name w:val="样式1"/>
    <w:basedOn w:val="a"/>
    <w:rsid w:val="00F07EAC"/>
    <w:pPr>
      <w:jc w:val="center"/>
    </w:pPr>
    <w:rPr>
      <w:rFonts w:ascii="幼圆" w:eastAsia="幼圆" w:hAnsi="Calibri"/>
      <w:b/>
      <w:sz w:val="32"/>
      <w:szCs w:val="28"/>
    </w:rPr>
  </w:style>
  <w:style w:type="paragraph" w:customStyle="1" w:styleId="xl51">
    <w:name w:val="xl51"/>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character" w:customStyle="1" w:styleId="Char3">
    <w:name w:val="文档结构图 Char3"/>
    <w:basedOn w:val="a1"/>
    <w:link w:val="a6"/>
    <w:uiPriority w:val="99"/>
    <w:semiHidden/>
    <w:rsid w:val="00F07EAC"/>
    <w:rPr>
      <w:rFonts w:ascii="宋体" w:eastAsia="宋体" w:hAnsi="Times New Roman" w:cs="Times New Roman"/>
      <w:sz w:val="18"/>
      <w:szCs w:val="18"/>
    </w:rPr>
  </w:style>
  <w:style w:type="paragraph" w:customStyle="1" w:styleId="xl54">
    <w:name w:val="xl54"/>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Term">
    <w:name w:val="Definition Term"/>
    <w:basedOn w:val="a"/>
    <w:next w:val="DefinitionList"/>
    <w:rsid w:val="00F07EAC"/>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rsid w:val="00F07EAC"/>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rsid w:val="00F07EAC"/>
    <w:pPr>
      <w:ind w:firstLineChars="200" w:firstLine="480"/>
    </w:pPr>
    <w:rPr>
      <w:rFonts w:ascii="宋体" w:hAnsi="宋体"/>
    </w:rPr>
  </w:style>
  <w:style w:type="paragraph" w:customStyle="1" w:styleId="CharCharCharCharCharCharChar">
    <w:name w:val="小四 段落 宋体 Char Char Char Char Char Char Char"/>
    <w:basedOn w:val="a4"/>
    <w:semiHidden/>
    <w:rsid w:val="00F07EAC"/>
    <w:pPr>
      <w:tabs>
        <w:tab w:val="clear" w:pos="1125"/>
      </w:tabs>
      <w:spacing w:line="360" w:lineRule="auto"/>
      <w:ind w:left="0" w:right="-33" w:firstLineChars="227" w:firstLine="545"/>
      <w:jc w:val="left"/>
    </w:pPr>
    <w:rPr>
      <w:sz w:val="24"/>
    </w:rPr>
  </w:style>
  <w:style w:type="character" w:customStyle="1" w:styleId="Char1">
    <w:name w:val="纯文本 Char1"/>
    <w:basedOn w:val="a1"/>
    <w:link w:val="ab"/>
    <w:uiPriority w:val="99"/>
    <w:semiHidden/>
    <w:rsid w:val="00F07EAC"/>
    <w:rPr>
      <w:rFonts w:ascii="宋体" w:eastAsia="宋体" w:hAnsi="Courier New" w:cs="Courier New"/>
      <w:szCs w:val="21"/>
    </w:rPr>
  </w:style>
  <w:style w:type="character" w:customStyle="1" w:styleId="Char20">
    <w:name w:val="正文文本缩进 Char2"/>
    <w:basedOn w:val="a1"/>
    <w:link w:val="a9"/>
    <w:uiPriority w:val="99"/>
    <w:semiHidden/>
    <w:rsid w:val="00F07EAC"/>
    <w:rPr>
      <w:rFonts w:ascii="Times New Roman" w:eastAsia="楷体_GB2312" w:hAnsi="Times New Roman" w:cs="Times New Roman"/>
      <w:sz w:val="26"/>
      <w:szCs w:val="20"/>
    </w:rPr>
  </w:style>
  <w:style w:type="character" w:customStyle="1" w:styleId="Char5">
    <w:name w:val="脚注文本 Char"/>
    <w:basedOn w:val="a1"/>
    <w:link w:val="af3"/>
    <w:semiHidden/>
    <w:rsid w:val="00F07EAC"/>
    <w:rPr>
      <w:rFonts w:ascii="Times New Roman" w:eastAsia="楷体_GB2312" w:hAnsi="Times New Roman" w:cs="Times New Roman"/>
      <w:sz w:val="18"/>
      <w:szCs w:val="20"/>
    </w:rPr>
  </w:style>
  <w:style w:type="paragraph" w:customStyle="1" w:styleId="flNote">
    <w:name w:val="flNote"/>
    <w:basedOn w:val="a"/>
    <w:rsid w:val="00F07EAC"/>
    <w:pPr>
      <w:adjustRightInd w:val="0"/>
      <w:spacing w:before="320" w:after="160" w:line="360" w:lineRule="atLeast"/>
      <w:jc w:val="center"/>
    </w:pPr>
    <w:rPr>
      <w:rFonts w:ascii="Arial" w:eastAsia="黑体"/>
      <w:kern w:val="0"/>
      <w:sz w:val="30"/>
    </w:rPr>
  </w:style>
  <w:style w:type="paragraph" w:customStyle="1" w:styleId="xl62">
    <w:name w:val="xl62"/>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47">
    <w:name w:val="xl47"/>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aff5">
    <w:name w:val="List Paragraph"/>
    <w:basedOn w:val="a"/>
    <w:uiPriority w:val="34"/>
    <w:qFormat/>
    <w:rsid w:val="00F07EAC"/>
    <w:pPr>
      <w:ind w:firstLine="420"/>
    </w:pPr>
    <w:rPr>
      <w:rFonts w:ascii="Calibri" w:eastAsia="宋体" w:hAnsi="Calibri"/>
      <w:sz w:val="21"/>
      <w:szCs w:val="22"/>
    </w:rPr>
  </w:style>
  <w:style w:type="character" w:customStyle="1" w:styleId="Char32">
    <w:name w:val="批注框文本 Char3"/>
    <w:basedOn w:val="a1"/>
    <w:link w:val="ae"/>
    <w:uiPriority w:val="99"/>
    <w:semiHidden/>
    <w:rsid w:val="00F07EAC"/>
    <w:rPr>
      <w:rFonts w:ascii="Times New Roman" w:eastAsia="楷体_GB2312" w:hAnsi="Times New Roman" w:cs="Times New Roman"/>
      <w:sz w:val="18"/>
      <w:szCs w:val="18"/>
    </w:rPr>
  </w:style>
  <w:style w:type="character" w:customStyle="1" w:styleId="2Char10">
    <w:name w:val="正文文本 2 Char1"/>
    <w:basedOn w:val="a1"/>
    <w:link w:val="22"/>
    <w:uiPriority w:val="99"/>
    <w:semiHidden/>
    <w:rsid w:val="00F07EAC"/>
    <w:rPr>
      <w:rFonts w:ascii="Times New Roman" w:eastAsia="楷体_GB2312" w:hAnsi="Times New Roman" w:cs="Times New Roman"/>
      <w:sz w:val="26"/>
      <w:szCs w:val="20"/>
    </w:rPr>
  </w:style>
  <w:style w:type="paragraph" w:customStyle="1" w:styleId="xl53">
    <w:name w:val="xl53"/>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34">
    <w:name w:val="正文_3"/>
    <w:qFormat/>
    <w:rsid w:val="00F07EAC"/>
    <w:pPr>
      <w:widowControl w:val="0"/>
      <w:spacing w:line="480" w:lineRule="auto"/>
      <w:jc w:val="both"/>
    </w:pPr>
    <w:rPr>
      <w:rFonts w:ascii="Calibri" w:eastAsia="宋体" w:hAnsi="Calibri" w:cs="Times New Roman"/>
      <w:kern w:val="2"/>
      <w:sz w:val="21"/>
      <w:szCs w:val="24"/>
    </w:rPr>
  </w:style>
  <w:style w:type="character" w:customStyle="1" w:styleId="Char1d">
    <w:name w:val="页眉 Char1"/>
    <w:basedOn w:val="a1"/>
    <w:uiPriority w:val="99"/>
    <w:semiHidden/>
    <w:rsid w:val="00F07EAC"/>
    <w:rPr>
      <w:rFonts w:ascii="Times New Roman" w:eastAsia="楷体_GB2312" w:hAnsi="Times New Roman" w:cs="Times New Roman"/>
      <w:sz w:val="18"/>
      <w:szCs w:val="18"/>
    </w:rPr>
  </w:style>
  <w:style w:type="paragraph" w:customStyle="1" w:styleId="H6">
    <w:name w:val="H6"/>
    <w:basedOn w:val="a"/>
    <w:next w:val="a"/>
    <w:rsid w:val="00F07EAC"/>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rsid w:val="00F07EAC"/>
    <w:rPr>
      <w:rFonts w:eastAsia="宋体"/>
      <w:sz w:val="21"/>
    </w:rPr>
  </w:style>
  <w:style w:type="paragraph" w:customStyle="1" w:styleId="font5">
    <w:name w:val="font5"/>
    <w:basedOn w:val="a"/>
    <w:rsid w:val="00F07EAC"/>
    <w:pPr>
      <w:widowControl/>
      <w:spacing w:before="100" w:beforeAutospacing="1" w:after="100" w:afterAutospacing="1"/>
      <w:jc w:val="left"/>
    </w:pPr>
    <w:rPr>
      <w:rFonts w:ascii="宋体" w:eastAsia="宋体" w:hAnsi="宋体" w:hint="eastAsia"/>
      <w:kern w:val="0"/>
      <w:sz w:val="18"/>
      <w:szCs w:val="18"/>
    </w:rPr>
  </w:style>
  <w:style w:type="paragraph" w:customStyle="1" w:styleId="H5">
    <w:name w:val="H5"/>
    <w:basedOn w:val="a"/>
    <w:next w:val="a"/>
    <w:rsid w:val="00F07EAC"/>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HTMLChar">
    <w:name w:val="HTML 预设格式 Char"/>
    <w:basedOn w:val="a1"/>
    <w:link w:val="HTML"/>
    <w:rsid w:val="00F07EAC"/>
    <w:rPr>
      <w:rFonts w:ascii="黑体" w:eastAsia="黑体" w:hAnsi="Courier New" w:cs="楷体_GB2312"/>
      <w:kern w:val="0"/>
      <w:sz w:val="20"/>
      <w:szCs w:val="20"/>
    </w:rPr>
  </w:style>
  <w:style w:type="character" w:customStyle="1" w:styleId="Char1e">
    <w:name w:val="页脚 Char1"/>
    <w:basedOn w:val="a1"/>
    <w:uiPriority w:val="99"/>
    <w:semiHidden/>
    <w:rsid w:val="00F07EAC"/>
    <w:rPr>
      <w:rFonts w:ascii="Times New Roman" w:eastAsia="楷体_GB2312" w:hAnsi="Times New Roman" w:cs="Times New Roman"/>
      <w:sz w:val="18"/>
      <w:szCs w:val="18"/>
    </w:rPr>
  </w:style>
  <w:style w:type="paragraph" w:customStyle="1" w:styleId="00">
    <w:name w:val="正文_0"/>
    <w:qFormat/>
    <w:rsid w:val="00F07EAC"/>
    <w:pPr>
      <w:widowControl w:val="0"/>
      <w:jc w:val="both"/>
    </w:pPr>
    <w:rPr>
      <w:rFonts w:ascii="Calibri" w:eastAsia="宋体" w:hAnsi="Calibri" w:cs="Times New Roman"/>
      <w:kern w:val="2"/>
      <w:sz w:val="21"/>
      <w:szCs w:val="22"/>
    </w:rPr>
  </w:style>
  <w:style w:type="character" w:customStyle="1" w:styleId="Char30">
    <w:name w:val="正文文本 Char3"/>
    <w:basedOn w:val="a1"/>
    <w:link w:val="a8"/>
    <w:rsid w:val="00F07EAC"/>
    <w:rPr>
      <w:rFonts w:ascii="Times New Roman" w:eastAsia="楷体_GB2312" w:hAnsi="Times New Roman" w:cs="Times New Roman"/>
      <w:sz w:val="26"/>
      <w:szCs w:val="20"/>
    </w:rPr>
  </w:style>
  <w:style w:type="character" w:customStyle="1" w:styleId="Char6">
    <w:name w:val="正文首行缩进 Char"/>
    <w:basedOn w:val="Char30"/>
    <w:link w:val="af8"/>
    <w:qFormat/>
    <w:rsid w:val="00F07EAC"/>
  </w:style>
  <w:style w:type="paragraph" w:customStyle="1" w:styleId="xl48">
    <w:name w:val="xl48"/>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Blockquote">
    <w:name w:val="Blockquote"/>
    <w:basedOn w:val="a"/>
    <w:rsid w:val="00F07EAC"/>
    <w:pPr>
      <w:autoSpaceDE w:val="0"/>
      <w:autoSpaceDN w:val="0"/>
      <w:adjustRightInd w:val="0"/>
      <w:spacing w:before="100" w:after="100"/>
      <w:ind w:left="360" w:right="360"/>
      <w:jc w:val="left"/>
    </w:pPr>
    <w:rPr>
      <w:rFonts w:ascii="Calibri" w:eastAsia="宋体" w:hAnsi="Calibri"/>
      <w:kern w:val="0"/>
      <w:sz w:val="24"/>
    </w:rPr>
  </w:style>
  <w:style w:type="paragraph" w:customStyle="1" w:styleId="Charf5">
    <w:name w:val="Char"/>
    <w:basedOn w:val="a"/>
    <w:rsid w:val="00F07EAC"/>
    <w:rPr>
      <w:rFonts w:ascii="Tahoma" w:eastAsia="宋体" w:hAnsi="Tahoma"/>
      <w:sz w:val="24"/>
    </w:rPr>
  </w:style>
  <w:style w:type="character" w:customStyle="1" w:styleId="Char23">
    <w:name w:val="明显引用 Char2"/>
    <w:basedOn w:val="a1"/>
    <w:link w:val="aff2"/>
    <w:uiPriority w:val="30"/>
    <w:rsid w:val="00F07EAC"/>
    <w:rPr>
      <w:rFonts w:ascii="Times New Roman" w:eastAsia="楷体_GB2312" w:hAnsi="Times New Roman" w:cs="Times New Roman"/>
      <w:b/>
      <w:bCs/>
      <w:i/>
      <w:iCs/>
      <w:color w:val="4F81BD" w:themeColor="accent1"/>
      <w:sz w:val="26"/>
      <w:szCs w:val="20"/>
    </w:rPr>
  </w:style>
  <w:style w:type="character" w:customStyle="1" w:styleId="2Char11">
    <w:name w:val="正文首行缩进 2 Char1"/>
    <w:basedOn w:val="Char20"/>
    <w:link w:val="24"/>
    <w:uiPriority w:val="99"/>
    <w:semiHidden/>
    <w:rsid w:val="00F07EAC"/>
  </w:style>
  <w:style w:type="paragraph" w:customStyle="1" w:styleId="New">
    <w:name w:val="正文 New"/>
    <w:rsid w:val="00F07EAC"/>
    <w:pPr>
      <w:widowControl w:val="0"/>
      <w:jc w:val="both"/>
    </w:pPr>
    <w:rPr>
      <w:rFonts w:ascii="Times New Roman" w:eastAsia="MS Gothic" w:hAnsi="Times New Roman" w:cs="Times New Roman"/>
      <w:kern w:val="2"/>
      <w:sz w:val="21"/>
    </w:rPr>
  </w:style>
  <w:style w:type="character" w:customStyle="1" w:styleId="Char10">
    <w:name w:val="尾注文本 Char1"/>
    <w:basedOn w:val="a1"/>
    <w:link w:val="ad"/>
    <w:uiPriority w:val="99"/>
    <w:semiHidden/>
    <w:rsid w:val="00F07EAC"/>
    <w:rPr>
      <w:rFonts w:ascii="Times New Roman" w:eastAsia="楷体_GB2312" w:hAnsi="Times New Roman" w:cs="Times New Roman"/>
      <w:sz w:val="26"/>
      <w:szCs w:val="20"/>
    </w:rPr>
  </w:style>
  <w:style w:type="paragraph" w:customStyle="1" w:styleId="xl59">
    <w:name w:val="xl59"/>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f6">
    <w:name w:val="小四 段落 宋体 Char"/>
    <w:basedOn w:val="a4"/>
    <w:rsid w:val="00F07EAC"/>
    <w:pPr>
      <w:tabs>
        <w:tab w:val="clear" w:pos="1125"/>
      </w:tabs>
      <w:spacing w:line="360" w:lineRule="auto"/>
      <w:ind w:left="0" w:right="-33" w:firstLineChars="200" w:firstLine="480"/>
      <w:jc w:val="left"/>
    </w:pPr>
    <w:rPr>
      <w:sz w:val="24"/>
    </w:rPr>
  </w:style>
  <w:style w:type="paragraph" w:customStyle="1" w:styleId="Address">
    <w:name w:val="Address"/>
    <w:basedOn w:val="a"/>
    <w:next w:val="a"/>
    <w:rsid w:val="00F07EAC"/>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rsid w:val="00F07EAC"/>
    <w:rPr>
      <w:rFonts w:ascii="Tahoma" w:eastAsia="宋体" w:hAnsi="Tahoma"/>
      <w:sz w:val="24"/>
    </w:rPr>
  </w:style>
  <w:style w:type="paragraph" w:customStyle="1" w:styleId="xl56">
    <w:name w:val="xl56"/>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character" w:customStyle="1" w:styleId="3Char10">
    <w:name w:val="正文文本缩进 3 Char1"/>
    <w:basedOn w:val="a1"/>
    <w:link w:val="33"/>
    <w:uiPriority w:val="99"/>
    <w:semiHidden/>
    <w:qFormat/>
    <w:rsid w:val="00F07EAC"/>
    <w:rPr>
      <w:rFonts w:ascii="Times New Roman" w:eastAsia="楷体_GB2312" w:hAnsi="Times New Roman" w:cs="Times New Roman"/>
      <w:sz w:val="16"/>
      <w:szCs w:val="16"/>
    </w:rPr>
  </w:style>
  <w:style w:type="character" w:customStyle="1" w:styleId="2Char1">
    <w:name w:val="正文文本缩进 2 Char1"/>
    <w:basedOn w:val="a1"/>
    <w:link w:val="20"/>
    <w:uiPriority w:val="99"/>
    <w:semiHidden/>
    <w:rsid w:val="00F07EAC"/>
    <w:rPr>
      <w:rFonts w:ascii="Times New Roman" w:eastAsia="楷体_GB2312" w:hAnsi="Times New Roman" w:cs="Times New Roman"/>
      <w:sz w:val="26"/>
      <w:szCs w:val="20"/>
    </w:rPr>
  </w:style>
  <w:style w:type="paragraph" w:customStyle="1" w:styleId="z-TopofForm">
    <w:name w:val="z-Top of Form"/>
    <w:next w:val="a"/>
    <w:rsid w:val="00F07EAC"/>
    <w:pPr>
      <w:widowControl w:val="0"/>
      <w:pBdr>
        <w:bottom w:val="double" w:sz="2" w:space="0" w:color="000000"/>
      </w:pBdr>
      <w:autoSpaceDE w:val="0"/>
      <w:autoSpaceDN w:val="0"/>
      <w:adjustRightInd w:val="0"/>
      <w:jc w:val="center"/>
    </w:pPr>
    <w:rPr>
      <w:rFonts w:ascii="Arial" w:eastAsia="宋体" w:hAnsi="Arial" w:cs="Times New Roman"/>
      <w:vanish/>
      <w:sz w:val="16"/>
    </w:rPr>
  </w:style>
  <w:style w:type="character" w:customStyle="1" w:styleId="3Char1">
    <w:name w:val="正文文本 3 Char1"/>
    <w:basedOn w:val="a1"/>
    <w:link w:val="30"/>
    <w:uiPriority w:val="99"/>
    <w:semiHidden/>
    <w:qFormat/>
    <w:rsid w:val="00F07EAC"/>
    <w:rPr>
      <w:rFonts w:ascii="Times New Roman" w:eastAsia="楷体_GB2312" w:hAnsi="Times New Roman" w:cs="Times New Roman"/>
      <w:sz w:val="16"/>
      <w:szCs w:val="16"/>
    </w:rPr>
  </w:style>
  <w:style w:type="character" w:customStyle="1" w:styleId="Char29">
    <w:name w:val="引用 Char2"/>
    <w:basedOn w:val="a1"/>
    <w:link w:val="aff4"/>
    <w:uiPriority w:val="29"/>
    <w:rsid w:val="00F07EAC"/>
    <w:rPr>
      <w:rFonts w:ascii="Times New Roman" w:eastAsia="楷体_GB2312" w:hAnsi="Times New Roman" w:cs="Times New Roman"/>
      <w:i/>
      <w:iCs/>
      <w:color w:val="000000" w:themeColor="text1"/>
      <w:sz w:val="26"/>
      <w:szCs w:val="20"/>
    </w:rPr>
  </w:style>
  <w:style w:type="character" w:customStyle="1" w:styleId="Char2">
    <w:name w:val="批注文字 Char2"/>
    <w:basedOn w:val="a1"/>
    <w:link w:val="a7"/>
    <w:rsid w:val="00F07EAC"/>
    <w:rPr>
      <w:rFonts w:ascii="Times New Roman" w:eastAsia="楷体_GB2312" w:hAnsi="Times New Roman" w:cs="Times New Roman"/>
      <w:sz w:val="26"/>
      <w:szCs w:val="20"/>
    </w:rPr>
  </w:style>
  <w:style w:type="character" w:customStyle="1" w:styleId="Char33">
    <w:name w:val="批注主题 Char3"/>
    <w:basedOn w:val="Char2"/>
    <w:link w:val="af7"/>
    <w:uiPriority w:val="99"/>
    <w:semiHidden/>
    <w:qFormat/>
    <w:rsid w:val="00F07EAC"/>
    <w:rPr>
      <w:b/>
      <w:bCs/>
    </w:rPr>
  </w:style>
  <w:style w:type="character" w:customStyle="1" w:styleId="Char31">
    <w:name w:val="日期 Char3"/>
    <w:basedOn w:val="a1"/>
    <w:link w:val="ac"/>
    <w:uiPriority w:val="99"/>
    <w:semiHidden/>
    <w:rsid w:val="00F07EAC"/>
    <w:rPr>
      <w:rFonts w:ascii="Times New Roman" w:eastAsia="楷体_GB2312" w:hAnsi="Times New Roman" w:cs="Times New Roman"/>
      <w:sz w:val="26"/>
      <w:szCs w:val="20"/>
    </w:rPr>
  </w:style>
  <w:style w:type="paragraph" w:customStyle="1" w:styleId="xl57">
    <w:name w:val="xl57"/>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Style30">
    <w:name w:val="_Style 30"/>
    <w:basedOn w:val="a"/>
    <w:next w:val="ab"/>
    <w:rsid w:val="00F07EAC"/>
    <w:rPr>
      <w:rFonts w:ascii="宋体" w:eastAsia="宋体" w:hAnsi="Courier New"/>
      <w:sz w:val="21"/>
    </w:rPr>
  </w:style>
  <w:style w:type="paragraph" w:customStyle="1" w:styleId="Xie">
    <w:name w:val="Xie图文中"/>
    <w:rsid w:val="00F07EAC"/>
    <w:pPr>
      <w:widowControl w:val="0"/>
      <w:adjustRightInd w:val="0"/>
      <w:snapToGrid w:val="0"/>
      <w:spacing w:before="40" w:after="40"/>
      <w:jc w:val="center"/>
    </w:pPr>
    <w:rPr>
      <w:rFonts w:ascii="Times New Roman" w:eastAsia="宋体" w:hAnsi="Times New Roman" w:cs="Times New Roman"/>
      <w:snapToGrid w:val="0"/>
      <w:sz w:val="24"/>
      <w:szCs w:val="24"/>
    </w:rPr>
  </w:style>
  <w:style w:type="paragraph" w:customStyle="1" w:styleId="GB231215">
    <w:name w:val="样式 (西文) 仿宋_GB2312 居中 行距: 1.5 倍行距"/>
    <w:basedOn w:val="a"/>
    <w:rsid w:val="00F07EAC"/>
    <w:pPr>
      <w:spacing w:line="360" w:lineRule="auto"/>
      <w:jc w:val="center"/>
    </w:pPr>
    <w:rPr>
      <w:rFonts w:ascii="宋体" w:eastAsia="宋体" w:hAnsi="宋体" w:cs="宋体"/>
      <w:kern w:val="0"/>
      <w:sz w:val="21"/>
    </w:rPr>
  </w:style>
  <w:style w:type="paragraph" w:customStyle="1" w:styleId="xl66">
    <w:name w:val="xl66"/>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1">
    <w:name w:val="副标题 Char2"/>
    <w:basedOn w:val="a1"/>
    <w:link w:val="af2"/>
    <w:uiPriority w:val="11"/>
    <w:rsid w:val="00F07EAC"/>
    <w:rPr>
      <w:rFonts w:asciiTheme="majorHAnsi" w:eastAsia="宋体" w:hAnsiTheme="majorHAnsi" w:cstheme="majorBidi"/>
      <w:b/>
      <w:bCs/>
      <w:kern w:val="28"/>
      <w:sz w:val="32"/>
      <w:szCs w:val="32"/>
    </w:rPr>
  </w:style>
  <w:style w:type="paragraph" w:customStyle="1" w:styleId="378020">
    <w:name w:val="样式 标题 3 + (中文) 黑体 小四 非加粗 段前: 7.8 磅 段后: 0 磅 行距: 固定值 20 磅"/>
    <w:basedOn w:val="3"/>
    <w:rsid w:val="00F07EAC"/>
    <w:pPr>
      <w:adjustRightInd/>
      <w:spacing w:line="400" w:lineRule="exact"/>
      <w:jc w:val="both"/>
      <w:textAlignment w:val="auto"/>
    </w:pPr>
    <w:rPr>
      <w:rFonts w:eastAsia="宋体" w:cs="宋体"/>
      <w:sz w:val="32"/>
    </w:rPr>
  </w:style>
  <w:style w:type="paragraph" w:customStyle="1" w:styleId="xl50">
    <w:name w:val="xl50"/>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pa-2">
    <w:name w:val="pa-2"/>
    <w:basedOn w:val="a"/>
    <w:qFormat/>
    <w:rsid w:val="00F07EAC"/>
    <w:pPr>
      <w:widowControl/>
      <w:spacing w:before="100" w:beforeAutospacing="1" w:after="100" w:afterAutospacing="1"/>
      <w:jc w:val="left"/>
    </w:pPr>
    <w:rPr>
      <w:rFonts w:ascii="宋体" w:hAnsi="宋体" w:cs="宋体"/>
      <w:kern w:val="0"/>
      <w:sz w:val="24"/>
    </w:rPr>
  </w:style>
  <w:style w:type="paragraph" w:customStyle="1" w:styleId="Xie0">
    <w:name w:val="Xie表标题"/>
    <w:basedOn w:val="a"/>
    <w:next w:val="a"/>
    <w:rsid w:val="00F07EAC"/>
    <w:pPr>
      <w:adjustRightInd w:val="0"/>
      <w:snapToGrid w:val="0"/>
      <w:spacing w:before="60" w:line="240" w:lineRule="atLeast"/>
      <w:jc w:val="center"/>
    </w:pPr>
    <w:rPr>
      <w:rFonts w:eastAsia="宋体"/>
      <w:b/>
      <w:sz w:val="28"/>
      <w:szCs w:val="24"/>
    </w:rPr>
  </w:style>
  <w:style w:type="paragraph" w:customStyle="1" w:styleId="H1">
    <w:name w:val="H1"/>
    <w:basedOn w:val="a"/>
    <w:next w:val="a"/>
    <w:rsid w:val="00F07EAC"/>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qFormat/>
    <w:rsid w:val="00F07EAC"/>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semiHidden/>
    <w:rsid w:val="00F07EAC"/>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rsid w:val="00F07EA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semiHidden/>
    <w:rsid w:val="00F07EAC"/>
    <w:rPr>
      <w:rFonts w:ascii="Times New Roman" w:eastAsia="宋体" w:hAnsi="Times New Roman" w:cs="Times New Roman"/>
      <w:kern w:val="2"/>
      <w:sz w:val="21"/>
      <w:szCs w:val="24"/>
    </w:rPr>
  </w:style>
  <w:style w:type="paragraph" w:customStyle="1" w:styleId="aff6">
    <w:name w:val="表格"/>
    <w:basedOn w:val="a"/>
    <w:rsid w:val="00F07EAC"/>
    <w:pPr>
      <w:jc w:val="center"/>
      <w:textAlignment w:val="center"/>
    </w:pPr>
    <w:rPr>
      <w:rFonts w:ascii="华文细黑" w:eastAsia="宋体" w:hAnsi="华文细黑"/>
      <w:kern w:val="0"/>
      <w:sz w:val="21"/>
    </w:rPr>
  </w:style>
  <w:style w:type="paragraph" w:customStyle="1" w:styleId="xl65">
    <w:name w:val="xl65"/>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qFormat/>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2">
    <w:name w:val="H2"/>
    <w:basedOn w:val="a"/>
    <w:next w:val="a"/>
    <w:rsid w:val="00F07EAC"/>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49">
    <w:name w:val="xl49"/>
    <w:basedOn w:val="a"/>
    <w:rsid w:val="00F07EAC"/>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rsid w:val="00F07EAC"/>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rsid w:val="00F07EAC"/>
    <w:rPr>
      <w:rFonts w:ascii="Tahoma" w:eastAsia="宋体" w:hAnsi="Tahoma"/>
      <w:sz w:val="24"/>
    </w:rPr>
  </w:style>
  <w:style w:type="paragraph" w:customStyle="1" w:styleId="16620">
    <w:name w:val="样式 标题 1 + 黑体 三号 非加粗 居中 段前: 6 磅 段后: 6 磅 行距: 固定值 20 磅"/>
    <w:basedOn w:val="1"/>
    <w:qFormat/>
    <w:rsid w:val="00F07EAC"/>
    <w:pPr>
      <w:spacing w:line="400" w:lineRule="exact"/>
    </w:pPr>
    <w:rPr>
      <w:rFonts w:eastAsia="宋体" w:hAnsi="黑体" w:cs="宋体"/>
      <w:b w:val="0"/>
      <w:bCs/>
      <w:sz w:val="32"/>
    </w:rPr>
  </w:style>
  <w:style w:type="paragraph" w:customStyle="1" w:styleId="xl46">
    <w:name w:val="xl46"/>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6">
    <w:name w:val="font6"/>
    <w:basedOn w:val="a"/>
    <w:rsid w:val="00F07EAC"/>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8">
    <w:name w:val="xl58"/>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c">
    <w:name w:val="1"/>
    <w:rsid w:val="00F07EAC"/>
    <w:pPr>
      <w:widowControl w:val="0"/>
      <w:jc w:val="both"/>
    </w:pPr>
    <w:rPr>
      <w:rFonts w:ascii="Times New Roman" w:eastAsia="宋体" w:hAnsi="Times New Roman" w:cs="Times New Roman"/>
      <w:kern w:val="2"/>
      <w:sz w:val="21"/>
      <w:szCs w:val="24"/>
    </w:rPr>
  </w:style>
  <w:style w:type="paragraph" w:customStyle="1" w:styleId="aff7">
    <w:name w:val="空半行"/>
    <w:basedOn w:val="a"/>
    <w:rsid w:val="00F07EAC"/>
    <w:pPr>
      <w:adjustRightInd w:val="0"/>
      <w:spacing w:line="120" w:lineRule="exact"/>
    </w:pPr>
    <w:rPr>
      <w:rFonts w:eastAsia="仿宋_GB2312"/>
      <w:color w:val="FFFFFF"/>
      <w:kern w:val="0"/>
      <w:sz w:val="30"/>
    </w:rPr>
  </w:style>
  <w:style w:type="paragraph" w:customStyle="1" w:styleId="xl52">
    <w:name w:val="xl52"/>
    <w:basedOn w:val="a"/>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3">
    <w:name w:val="H3"/>
    <w:basedOn w:val="a"/>
    <w:next w:val="a"/>
    <w:qFormat/>
    <w:rsid w:val="00F07EAC"/>
    <w:pPr>
      <w:keepNext/>
      <w:autoSpaceDE w:val="0"/>
      <w:autoSpaceDN w:val="0"/>
      <w:adjustRightInd w:val="0"/>
      <w:spacing w:before="100" w:after="100"/>
      <w:jc w:val="left"/>
      <w:outlineLvl w:val="3"/>
    </w:pPr>
    <w:rPr>
      <w:rFonts w:ascii="Calibri" w:eastAsia="宋体" w:hAnsi="Calibri"/>
      <w:b/>
      <w:kern w:val="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e3ee01-beb8-457c-9302-50a8750583c5}"/>
        <w:category>
          <w:name w:val="常规"/>
          <w:gallery w:val="placeholder"/>
        </w:category>
        <w:types>
          <w:type w:val="bbPlcHdr"/>
        </w:types>
        <w:behaviors>
          <w:behavior w:val="content"/>
        </w:behaviors>
        <w:guid w:val="{CFE3EE01-BEB8-457C-9302-50A8750583C5}"/>
      </w:docPartPr>
      <w:docPartBody>
        <w:p w:rsidR="00385716" w:rsidRDefault="00385716">
          <w:r>
            <w:rPr>
              <w:color w:val="808080"/>
            </w:rPr>
            <w:t>选择一个构建基块。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637746"/>
    <w:rsid w:val="00385716"/>
    <w:rsid w:val="00637746"/>
    <w:rsid w:val="00B04A34"/>
    <w:rsid w:val="00D22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5250</Words>
  <Characters>29930</Characters>
  <Application>Microsoft Office Word</Application>
  <DocSecurity>0</DocSecurity>
  <Lines>249</Lines>
  <Paragraphs>70</Paragraphs>
  <ScaleCrop>false</ScaleCrop>
  <Company>Hewlett-Packard Company</Company>
  <LinksUpToDate>false</LinksUpToDate>
  <CharactersWithSpaces>35110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9</cp:revision>
  <dcterms:created xsi:type="dcterms:W3CDTF">2019-05-30T06:25:00Z</dcterms:created>
  <dcterms:modified xsi:type="dcterms:W3CDTF">2019-12-30T01:12:00Z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