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27" w:rsidRDefault="006F6C27">
      <w:pPr>
        <w:overflowPunct w:val="0"/>
        <w:spacing w:line="360" w:lineRule="auto"/>
        <w:jc w:val="center"/>
        <w:rPr>
          <w:rFonts w:ascii="宋体" w:eastAsia="宋体" w:hAnsi="宋体"/>
          <w:b/>
          <w:sz w:val="72"/>
          <w:szCs w:val="72"/>
          <w:lang w:val="zh-TW"/>
        </w:rPr>
      </w:pPr>
    </w:p>
    <w:p w:rsidR="006F6C27" w:rsidRDefault="006F6C27">
      <w:pPr>
        <w:overflowPunct w:val="0"/>
        <w:spacing w:line="360" w:lineRule="auto"/>
        <w:jc w:val="center"/>
        <w:rPr>
          <w:rFonts w:ascii="宋体" w:eastAsia="宋体" w:hAnsi="宋体"/>
          <w:b/>
          <w:sz w:val="72"/>
          <w:szCs w:val="72"/>
          <w:lang w:val="zh-TW"/>
        </w:rPr>
      </w:pPr>
    </w:p>
    <w:p w:rsidR="006F6C27" w:rsidRDefault="006F6C27">
      <w:pPr>
        <w:overflowPunct w:val="0"/>
        <w:spacing w:line="360" w:lineRule="auto"/>
        <w:jc w:val="center"/>
        <w:rPr>
          <w:rFonts w:ascii="宋体" w:eastAsia="宋体" w:hAnsi="宋体"/>
          <w:b/>
          <w:sz w:val="72"/>
          <w:szCs w:val="72"/>
          <w:lang w:val="zh-TW"/>
        </w:rPr>
      </w:pPr>
      <w:r>
        <w:rPr>
          <w:rFonts w:ascii="宋体" w:eastAsia="宋体" w:hAnsi="宋体" w:hint="eastAsia"/>
          <w:b/>
          <w:sz w:val="72"/>
          <w:szCs w:val="72"/>
          <w:lang w:val="zh-TW"/>
        </w:rPr>
        <w:t>南通港口集团有限公司</w:t>
      </w:r>
    </w:p>
    <w:p w:rsidR="00984CBE" w:rsidRDefault="006F6C27">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984CBE" w:rsidRDefault="00984CBE">
      <w:pPr>
        <w:overflowPunct w:val="0"/>
        <w:spacing w:line="360" w:lineRule="auto"/>
        <w:jc w:val="center"/>
        <w:rPr>
          <w:rFonts w:ascii="宋体" w:eastAsia="宋体" w:hAnsi="宋体"/>
          <w:b/>
          <w:sz w:val="84"/>
          <w:szCs w:val="84"/>
        </w:rPr>
      </w:pPr>
    </w:p>
    <w:p w:rsidR="006F6C27" w:rsidRDefault="006F6C27" w:rsidP="006F6C27">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采购编号：ZXGC-2019</w:t>
      </w:r>
    </w:p>
    <w:p w:rsidR="006F6C27" w:rsidRDefault="006F6C27" w:rsidP="006F6C27">
      <w:pPr>
        <w:overflowPunct w:val="0"/>
        <w:spacing w:line="360" w:lineRule="auto"/>
        <w:ind w:leftChars="900" w:left="3966" w:hangingChars="506" w:hanging="1626"/>
        <w:rPr>
          <w:rFonts w:ascii="宋体" w:eastAsia="宋体" w:hAnsi="宋体"/>
          <w:b/>
          <w:bCs/>
          <w:sz w:val="32"/>
          <w:szCs w:val="32"/>
        </w:rPr>
      </w:pPr>
      <w:r>
        <w:rPr>
          <w:rFonts w:ascii="宋体" w:eastAsia="宋体" w:hAnsi="宋体" w:hint="eastAsia"/>
          <w:b/>
          <w:bCs/>
          <w:sz w:val="32"/>
          <w:szCs w:val="32"/>
        </w:rPr>
        <w:t>采购内容：南通港口集团有限公司机关职工食堂装修工程</w:t>
      </w:r>
    </w:p>
    <w:p w:rsidR="006F6C27" w:rsidRDefault="006F6C27" w:rsidP="006F6C27">
      <w:pPr>
        <w:overflowPunct w:val="0"/>
        <w:spacing w:line="360" w:lineRule="auto"/>
        <w:ind w:leftChars="900" w:left="2340"/>
        <w:rPr>
          <w:rFonts w:ascii="宋体" w:eastAsia="宋体" w:hAnsi="宋体"/>
          <w:b/>
          <w:bCs/>
          <w:sz w:val="32"/>
          <w:szCs w:val="32"/>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hint="eastAsia"/>
          <w:b/>
          <w:bCs/>
          <w:sz w:val="32"/>
          <w:szCs w:val="32"/>
          <w:lang w:val="zh-TW"/>
        </w:rPr>
        <w:t>南通港口集团有限公司</w:t>
      </w:r>
    </w:p>
    <w:p w:rsidR="006F6C27" w:rsidRDefault="006F6C27" w:rsidP="006F6C27">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采购类别：工程类</w:t>
      </w:r>
    </w:p>
    <w:p w:rsidR="00984CBE" w:rsidRDefault="00984CBE">
      <w:pPr>
        <w:overflowPunct w:val="0"/>
        <w:spacing w:line="360" w:lineRule="auto"/>
        <w:ind w:leftChars="900" w:left="2340"/>
        <w:rPr>
          <w:rFonts w:ascii="宋体" w:eastAsia="宋体" w:hAnsi="宋体"/>
          <w:b/>
          <w:bCs/>
          <w:sz w:val="32"/>
          <w:szCs w:val="32"/>
        </w:rPr>
      </w:pPr>
    </w:p>
    <w:p w:rsidR="00984CBE" w:rsidRDefault="00984CBE">
      <w:pPr>
        <w:overflowPunct w:val="0"/>
        <w:spacing w:line="360" w:lineRule="auto"/>
        <w:jc w:val="center"/>
        <w:textAlignment w:val="baseline"/>
        <w:rPr>
          <w:rFonts w:ascii="宋体" w:eastAsia="宋体" w:hAnsi="宋体"/>
          <w:sz w:val="32"/>
          <w:szCs w:val="32"/>
        </w:rPr>
      </w:pPr>
    </w:p>
    <w:p w:rsidR="00984CBE" w:rsidRDefault="00984CBE">
      <w:pPr>
        <w:overflowPunct w:val="0"/>
        <w:spacing w:line="360" w:lineRule="auto"/>
        <w:jc w:val="center"/>
        <w:rPr>
          <w:rFonts w:ascii="宋体" w:eastAsia="宋体" w:hAnsi="宋体"/>
          <w:sz w:val="32"/>
          <w:szCs w:val="32"/>
        </w:rPr>
      </w:pPr>
    </w:p>
    <w:p w:rsidR="00984CBE" w:rsidRDefault="00984CBE">
      <w:pPr>
        <w:overflowPunct w:val="0"/>
        <w:spacing w:line="360" w:lineRule="auto"/>
        <w:jc w:val="center"/>
        <w:rPr>
          <w:rFonts w:ascii="宋体" w:eastAsia="宋体" w:hAnsi="宋体"/>
          <w:b/>
          <w:sz w:val="32"/>
          <w:szCs w:val="32"/>
        </w:rPr>
      </w:pPr>
    </w:p>
    <w:p w:rsidR="00984CBE" w:rsidRDefault="00984CBE">
      <w:pPr>
        <w:overflowPunct w:val="0"/>
        <w:spacing w:line="360" w:lineRule="auto"/>
        <w:jc w:val="center"/>
        <w:rPr>
          <w:rFonts w:ascii="宋体" w:eastAsia="宋体" w:hAnsi="宋体"/>
          <w:b/>
          <w:sz w:val="32"/>
          <w:szCs w:val="32"/>
        </w:rPr>
      </w:pPr>
    </w:p>
    <w:p w:rsidR="00984CBE" w:rsidRDefault="006F6C27">
      <w:pPr>
        <w:overflowPunct w:val="0"/>
        <w:spacing w:line="360" w:lineRule="auto"/>
        <w:jc w:val="center"/>
        <w:rPr>
          <w:rFonts w:ascii="宋体" w:eastAsia="宋体" w:hAnsi="宋体"/>
          <w:b/>
          <w:sz w:val="32"/>
          <w:szCs w:val="32"/>
        </w:rPr>
      </w:pPr>
      <w:r>
        <w:rPr>
          <w:rFonts w:ascii="宋体" w:eastAsia="宋体" w:hAnsi="宋体" w:hint="eastAsia"/>
          <w:b/>
          <w:sz w:val="32"/>
          <w:szCs w:val="32"/>
        </w:rPr>
        <w:t>二〇一九年十二</w:t>
      </w:r>
      <w:r>
        <w:rPr>
          <w:rFonts w:ascii="宋体" w:eastAsia="宋体" w:hAnsi="宋体"/>
          <w:b/>
          <w:sz w:val="32"/>
          <w:szCs w:val="32"/>
        </w:rPr>
        <w:t>月</w:t>
      </w:r>
    </w:p>
    <w:p w:rsidR="00984CBE" w:rsidRDefault="006F6C27">
      <w:pPr>
        <w:spacing w:line="360" w:lineRule="auto"/>
        <w:ind w:firstLineChars="1045" w:firstLine="3357"/>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984CBE" w:rsidRDefault="006F6C27">
      <w:pPr>
        <w:jc w:val="center"/>
        <w:rPr>
          <w:rFonts w:ascii="宋体" w:eastAsia="宋体" w:hAnsi="宋体" w:cs="宋体"/>
          <w:kern w:val="0"/>
          <w:sz w:val="21"/>
          <w:szCs w:val="21"/>
          <w:lang w:val="zh-TW"/>
        </w:rPr>
      </w:pPr>
      <w:r>
        <w:rPr>
          <w:rFonts w:ascii="宋体" w:eastAsia="宋体" w:hAnsi="宋体" w:cs="宋体" w:hint="eastAsia"/>
          <w:bCs/>
          <w:kern w:val="0"/>
          <w:sz w:val="21"/>
          <w:szCs w:val="21"/>
        </w:rPr>
        <w:t xml:space="preserve">   </w:t>
      </w:r>
      <w:r w:rsidRPr="006F6C27">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w:t>
      </w:r>
      <w:r w:rsidRPr="006F6C27">
        <w:rPr>
          <w:rFonts w:ascii="宋体" w:eastAsia="宋体" w:hAnsi="宋体" w:cs="宋体" w:hint="eastAsia"/>
          <w:kern w:val="0"/>
          <w:sz w:val="21"/>
          <w:szCs w:val="21"/>
          <w:u w:val="single"/>
        </w:rPr>
        <w:t>南通港口集团有限公司机关职工食堂装修工程</w:t>
      </w:r>
      <w:r>
        <w:rPr>
          <w:rFonts w:ascii="宋体" w:eastAsia="宋体" w:hAnsi="宋体" w:cs="宋体" w:hint="eastAsia"/>
          <w:bCs/>
          <w:kern w:val="0"/>
          <w:sz w:val="21"/>
          <w:szCs w:val="21"/>
        </w:rPr>
        <w:t>项目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w:t>
      </w:r>
    </w:p>
    <w:p w:rsidR="00984CBE" w:rsidRDefault="006F6C27">
      <w:pPr>
        <w:rPr>
          <w:rFonts w:ascii="宋体" w:eastAsia="宋体" w:hAnsi="宋体" w:cs="宋体"/>
          <w:kern w:val="0"/>
          <w:sz w:val="21"/>
          <w:szCs w:val="21"/>
          <w:lang w:val="zh-TW"/>
        </w:rPr>
      </w:pPr>
      <w:r>
        <w:rPr>
          <w:rFonts w:ascii="宋体" w:eastAsia="宋体" w:hAnsi="宋体" w:cs="宋体" w:hint="eastAsia"/>
          <w:kern w:val="0"/>
          <w:sz w:val="21"/>
          <w:szCs w:val="21"/>
          <w:lang w:val="zh-TW"/>
        </w:rPr>
        <w:t>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984CBE" w:rsidRDefault="006F6C27">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984CBE" w:rsidRDefault="006F6C27">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hint="eastAsia"/>
          <w:b/>
          <w:kern w:val="0"/>
          <w:sz w:val="21"/>
          <w:szCs w:val="21"/>
        </w:rPr>
        <w:t xml:space="preserve">    1</w:t>
      </w:r>
      <w:r>
        <w:rPr>
          <w:rFonts w:ascii="宋体" w:eastAsia="宋体" w:hAnsi="宋体" w:cs="宋体" w:hint="eastAsia"/>
          <w:kern w:val="0"/>
          <w:sz w:val="21"/>
          <w:szCs w:val="21"/>
        </w:rPr>
        <w:t>、项目名称:</w:t>
      </w:r>
      <w:r>
        <w:rPr>
          <w:rFonts w:ascii="宋体" w:eastAsia="宋体" w:hAnsi="宋体" w:cs="宋体" w:hint="eastAsia"/>
          <w:bCs/>
          <w:kern w:val="0"/>
          <w:sz w:val="21"/>
          <w:szCs w:val="21"/>
        </w:rPr>
        <w:t xml:space="preserve"> </w:t>
      </w:r>
      <w:r w:rsidRPr="006F6C27">
        <w:rPr>
          <w:rFonts w:ascii="宋体" w:eastAsia="宋体" w:hAnsi="宋体" w:cs="宋体" w:hint="eastAsia"/>
          <w:bCs/>
          <w:kern w:val="0"/>
          <w:sz w:val="21"/>
          <w:szCs w:val="21"/>
        </w:rPr>
        <w:t>南通港口集团有限公司机关职工食堂装修工程</w:t>
      </w:r>
    </w:p>
    <w:p w:rsidR="00984CBE" w:rsidRDefault="006F6C27">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2、项目编号：</w:t>
      </w:r>
      <w:r w:rsidRPr="006F6C27">
        <w:rPr>
          <w:rFonts w:ascii="宋体" w:eastAsia="宋体" w:hAnsi="宋体" w:cs="宋体" w:hint="eastAsia"/>
          <w:bCs/>
          <w:kern w:val="0"/>
          <w:sz w:val="21"/>
          <w:szCs w:val="21"/>
        </w:rPr>
        <w:t>ZXGC-2019</w:t>
      </w:r>
    </w:p>
    <w:p w:rsidR="00984CBE" w:rsidRDefault="006F6C27" w:rsidP="006F6C27">
      <w:pPr>
        <w:pStyle w:val="a7"/>
        <w:spacing w:line="360" w:lineRule="auto"/>
        <w:ind w:firstLineChars="200" w:firstLine="420"/>
        <w:rPr>
          <w:rFonts w:ascii="宋体" w:eastAsia="宋体" w:hAnsi="宋体" w:cs="宋体"/>
          <w:kern w:val="0"/>
          <w:sz w:val="21"/>
          <w:szCs w:val="21"/>
        </w:rPr>
      </w:pPr>
      <w:r>
        <w:rPr>
          <w:rFonts w:eastAsia="宋体" w:hAnsi="宋体" w:cs="宋体" w:hint="eastAsia"/>
          <w:kern w:val="0"/>
          <w:sz w:val="21"/>
          <w:szCs w:val="21"/>
        </w:rPr>
        <w:t>3</w:t>
      </w:r>
      <w:r>
        <w:rPr>
          <w:rFonts w:eastAsia="宋体" w:hAnsi="宋体" w:cs="宋体" w:hint="eastAsia"/>
          <w:kern w:val="0"/>
          <w:sz w:val="21"/>
          <w:szCs w:val="21"/>
        </w:rPr>
        <w:t>、</w:t>
      </w:r>
      <w:r>
        <w:rPr>
          <w:rFonts w:ascii="宋体" w:eastAsia="宋体" w:hAnsi="宋体" w:cs="宋体" w:hint="eastAsia"/>
          <w:kern w:val="0"/>
          <w:sz w:val="21"/>
          <w:szCs w:val="21"/>
        </w:rPr>
        <w:t>资金来源：企业自筹</w:t>
      </w:r>
    </w:p>
    <w:p w:rsidR="00984CBE" w:rsidRDefault="006F6C27">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4、采购内容及预算：</w:t>
      </w:r>
      <w:r w:rsidRPr="006F6C27">
        <w:rPr>
          <w:rFonts w:ascii="宋体" w:eastAsia="宋体" w:hAnsi="宋体" w:cs="宋体" w:hint="eastAsia"/>
          <w:kern w:val="0"/>
          <w:sz w:val="21"/>
          <w:szCs w:val="21"/>
        </w:rPr>
        <w:t>根据施工图设计</w:t>
      </w:r>
      <w:r w:rsidRPr="006F6C27">
        <w:rPr>
          <w:rFonts w:ascii="宋体" w:eastAsia="宋体" w:hAnsi="宋体" w:cs="宋体" w:hint="eastAsia"/>
          <w:bCs/>
          <w:kern w:val="0"/>
          <w:sz w:val="21"/>
          <w:szCs w:val="21"/>
        </w:rPr>
        <w:t>对港口大厦二楼西半部约400平方米的区域进行施工改造为机关职工食堂，包括结构、给排水、供电、照明、暖通及装饰装潢等。</w:t>
      </w:r>
      <w:r>
        <w:rPr>
          <w:rFonts w:ascii="宋体" w:eastAsia="宋体" w:hAnsi="宋体" w:cs="宋体" w:hint="eastAsia"/>
          <w:bCs/>
          <w:kern w:val="0"/>
          <w:sz w:val="21"/>
          <w:szCs w:val="21"/>
        </w:rPr>
        <w:t>详见施工图及清单。</w:t>
      </w:r>
    </w:p>
    <w:p w:rsidR="00984CBE" w:rsidRDefault="00EF0E9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w:t>
      </w:r>
      <w:r w:rsidR="006F6C27">
        <w:rPr>
          <w:rFonts w:ascii="宋体" w:eastAsia="宋体" w:hAnsi="宋体" w:cs="宋体" w:hint="eastAsia"/>
          <w:kern w:val="0"/>
          <w:sz w:val="21"/>
          <w:szCs w:val="21"/>
        </w:rPr>
        <w:t>、工期：</w:t>
      </w:r>
      <w:r w:rsidR="006E75D6">
        <w:rPr>
          <w:rFonts w:ascii="宋体" w:eastAsia="宋体" w:hAnsi="宋体" w:cs="宋体" w:hint="eastAsia"/>
          <w:kern w:val="0"/>
          <w:sz w:val="21"/>
          <w:szCs w:val="21"/>
          <w:u w:val="single"/>
        </w:rPr>
        <w:t>开工时间：2019年12月26日，竣工日期2019年2月29日</w:t>
      </w:r>
    </w:p>
    <w:p w:rsidR="00984CBE" w:rsidRDefault="006F6C27">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984CBE" w:rsidRDefault="006F6C27">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1、合格供应商的一般条件：</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1.1具有独立承担民事责任的能力；</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1.2具有良好的商业信誉和健全的财务会计制度；</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1.3具有履行合同所必需的专业技术能力；</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1.4有依法缴纳税收和社会保障资金的良好记录；</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1.5参加采购活动前三年内，在经营活动中没有重大违法记录；</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1.6法律、行政法规规定的其他条件。</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2、合格供应商的特殊条件：</w:t>
      </w:r>
    </w:p>
    <w:p w:rsidR="00984CBE"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w:t>
      </w:r>
      <w:r w:rsidRPr="006F6C27">
        <w:rPr>
          <w:rFonts w:ascii="宋体" w:eastAsia="宋体" w:hAnsi="宋体" w:cs="宋体"/>
          <w:kern w:val="0"/>
          <w:sz w:val="21"/>
          <w:szCs w:val="21"/>
        </w:rPr>
        <w:t>建筑工程</w:t>
      </w:r>
      <w:r w:rsidRPr="006F6C27">
        <w:rPr>
          <w:rFonts w:ascii="宋体" w:eastAsia="宋体" w:hAnsi="宋体" w:cs="宋体" w:hint="eastAsia"/>
          <w:kern w:val="0"/>
          <w:sz w:val="21"/>
          <w:szCs w:val="21"/>
        </w:rPr>
        <w:t>或</w:t>
      </w:r>
      <w:r w:rsidRPr="006F6C27">
        <w:rPr>
          <w:rFonts w:ascii="宋体" w:eastAsia="宋体" w:hAnsi="宋体" w:cs="宋体"/>
          <w:kern w:val="0"/>
          <w:sz w:val="21"/>
          <w:szCs w:val="21"/>
        </w:rPr>
        <w:t>装修装饰工程施工总承包</w:t>
      </w:r>
      <w:r w:rsidRPr="006F6C27">
        <w:rPr>
          <w:rFonts w:ascii="宋体" w:eastAsia="宋体" w:hAnsi="宋体" w:cs="宋体" w:hint="eastAsia"/>
          <w:kern w:val="0"/>
          <w:sz w:val="21"/>
          <w:szCs w:val="21"/>
        </w:rPr>
        <w:t>二级及以上的施工企业</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kern w:val="0"/>
          <w:sz w:val="21"/>
          <w:szCs w:val="21"/>
        </w:rPr>
        <w:t>2</w:t>
      </w:r>
      <w:r>
        <w:rPr>
          <w:rFonts w:ascii="宋体" w:eastAsia="宋体" w:hAnsi="宋体" w:cs="宋体"/>
          <w:kern w:val="0"/>
          <w:sz w:val="21"/>
          <w:szCs w:val="21"/>
        </w:rPr>
        <w:t>.2</w:t>
      </w:r>
      <w:r>
        <w:rPr>
          <w:rFonts w:ascii="宋体" w:eastAsia="宋体" w:hAnsi="宋体" w:cs="宋体" w:hint="eastAsia"/>
          <w:sz w:val="21"/>
          <w:szCs w:val="21"/>
        </w:rPr>
        <w:t>具有安全生产许可证；</w:t>
      </w:r>
    </w:p>
    <w:p w:rsidR="006F6C27"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2.3项目负责人具有</w:t>
      </w:r>
      <w:r w:rsidR="006E75D6">
        <w:rPr>
          <w:rFonts w:ascii="宋体" w:eastAsia="宋体" w:hAnsi="宋体" w:cs="宋体" w:hint="eastAsia"/>
          <w:sz w:val="21"/>
          <w:szCs w:val="21"/>
        </w:rPr>
        <w:t>二级或以上</w:t>
      </w:r>
      <w:r>
        <w:rPr>
          <w:rFonts w:ascii="宋体" w:eastAsia="宋体" w:hAnsi="宋体" w:cs="宋体" w:hint="eastAsia"/>
          <w:sz w:val="21"/>
          <w:szCs w:val="21"/>
        </w:rPr>
        <w:t>建造</w:t>
      </w:r>
      <w:proofErr w:type="gramStart"/>
      <w:r>
        <w:rPr>
          <w:rFonts w:ascii="宋体" w:eastAsia="宋体" w:hAnsi="宋体" w:cs="宋体" w:hint="eastAsia"/>
          <w:sz w:val="21"/>
          <w:szCs w:val="21"/>
        </w:rPr>
        <w:t>师注册</w:t>
      </w:r>
      <w:proofErr w:type="gramEnd"/>
      <w:r>
        <w:rPr>
          <w:rFonts w:ascii="宋体" w:eastAsia="宋体" w:hAnsi="宋体" w:cs="宋体" w:hint="eastAsia"/>
          <w:sz w:val="21"/>
          <w:szCs w:val="21"/>
        </w:rPr>
        <w:t>证书，并具《建筑施工企业项目负责人安全生产考核合格证书》（B类）；</w:t>
      </w:r>
    </w:p>
    <w:p w:rsidR="006F6C27" w:rsidRDefault="006F6C27" w:rsidP="006F6C27">
      <w:pPr>
        <w:ind w:firstLineChars="200" w:firstLine="420"/>
        <w:rPr>
          <w:rFonts w:ascii="宋体" w:eastAsia="宋体" w:hAnsi="宋体" w:cs="宋体"/>
          <w:sz w:val="21"/>
          <w:szCs w:val="21"/>
        </w:rPr>
      </w:pPr>
      <w:r>
        <w:rPr>
          <w:rFonts w:ascii="宋体" w:eastAsia="宋体" w:hAnsi="宋体" w:cs="宋体" w:hint="eastAsia"/>
          <w:kern w:val="0"/>
          <w:sz w:val="21"/>
          <w:szCs w:val="21"/>
        </w:rPr>
        <w:t>2.4</w:t>
      </w:r>
      <w:r>
        <w:rPr>
          <w:rFonts w:ascii="宋体" w:eastAsia="宋体" w:hAnsi="宋体" w:cs="宋体" w:hint="eastAsia"/>
          <w:sz w:val="21"/>
          <w:szCs w:val="21"/>
        </w:rPr>
        <w:t>拟投入的专职安全员必须具有《建筑施工企业专职安全生产管理人员安全生产考核合格证书》（C证）；</w:t>
      </w:r>
    </w:p>
    <w:p w:rsidR="006F6C27"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2.5</w:t>
      </w:r>
      <w:r>
        <w:rPr>
          <w:rFonts w:ascii="宋体" w:eastAsia="宋体" w:hAnsi="宋体" w:cs="宋体" w:hint="eastAsia"/>
          <w:sz w:val="21"/>
          <w:szCs w:val="21"/>
        </w:rPr>
        <w:t>承担过类似餐饮厨房施工工程业绩，并提供业绩证明材料。</w:t>
      </w:r>
    </w:p>
    <w:p w:rsidR="00A355C3" w:rsidRDefault="006F6C2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2.6单位负责人为同一人或者存在直接控股、管理关系的不同供应商，不得参加同一合同项下的采购活动。</w:t>
      </w:r>
    </w:p>
    <w:p w:rsidR="00984CBE" w:rsidRDefault="006F6C27" w:rsidP="00A355C3">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984CBE" w:rsidRDefault="006F6C27">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报名时间：自采购公告上网发布之日起至2019年</w:t>
      </w:r>
      <w:r>
        <w:rPr>
          <w:rFonts w:ascii="宋体" w:eastAsia="宋体" w:hAnsi="宋体" w:cs="宋体" w:hint="eastAsia"/>
          <w:kern w:val="0"/>
          <w:sz w:val="21"/>
          <w:szCs w:val="21"/>
          <w:u w:val="single"/>
        </w:rPr>
        <w:t>12</w:t>
      </w:r>
      <w:r>
        <w:rPr>
          <w:rFonts w:ascii="宋体" w:eastAsia="宋体" w:hAnsi="宋体" w:cs="宋体" w:hint="eastAsia"/>
          <w:kern w:val="0"/>
          <w:sz w:val="21"/>
          <w:szCs w:val="21"/>
        </w:rPr>
        <w:t>月</w:t>
      </w:r>
      <w:r w:rsidR="006972BE">
        <w:rPr>
          <w:rFonts w:ascii="宋体" w:eastAsia="宋体" w:hAnsi="宋体" w:cs="宋体" w:hint="eastAsia"/>
          <w:spacing w:val="4"/>
          <w:kern w:val="0"/>
          <w:sz w:val="21"/>
          <w:szCs w:val="21"/>
          <w:u w:val="single"/>
        </w:rPr>
        <w:t>1</w:t>
      </w:r>
      <w:r w:rsidR="0070679E">
        <w:rPr>
          <w:rFonts w:ascii="宋体" w:eastAsia="宋体" w:hAnsi="宋体" w:cs="宋体" w:hint="eastAsia"/>
          <w:spacing w:val="4"/>
          <w:kern w:val="0"/>
          <w:sz w:val="21"/>
          <w:szCs w:val="21"/>
          <w:u w:val="single"/>
        </w:rPr>
        <w:t>6</w:t>
      </w:r>
      <w:r>
        <w:rPr>
          <w:rFonts w:ascii="宋体" w:eastAsia="宋体" w:hAnsi="宋体" w:cs="宋体" w:hint="eastAsia"/>
          <w:kern w:val="0"/>
          <w:sz w:val="21"/>
          <w:szCs w:val="21"/>
        </w:rPr>
        <w:t>日，每日工作时间：上午9:00—11:00整，下午13:30—16:30整（节假日除外）。</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江苏省南通市青年西路38号A912室</w:t>
      </w:r>
      <w:r w:rsidR="0004110A">
        <w:rPr>
          <w:rFonts w:ascii="宋体" w:eastAsia="宋体" w:hAnsi="宋体" w:cs="宋体" w:hint="eastAsia"/>
          <w:spacing w:val="4"/>
          <w:kern w:val="0"/>
          <w:sz w:val="21"/>
          <w:szCs w:val="21"/>
        </w:rPr>
        <w:t xml:space="preserve">  </w:t>
      </w:r>
    </w:p>
    <w:p w:rsidR="00984CBE" w:rsidRPr="00211CEB" w:rsidRDefault="006F6C27" w:rsidP="00211CEB">
      <w:pPr>
        <w:widowControl/>
        <w:spacing w:line="360" w:lineRule="auto"/>
        <w:ind w:firstLineChars="200" w:firstLine="422"/>
        <w:rPr>
          <w:rFonts w:ascii="宋体" w:eastAsia="宋体" w:hAnsi="宋体" w:cs="宋体"/>
          <w:b/>
          <w:kern w:val="0"/>
          <w:sz w:val="21"/>
          <w:szCs w:val="21"/>
        </w:rPr>
      </w:pPr>
      <w:r w:rsidRPr="00211CEB">
        <w:rPr>
          <w:rFonts w:ascii="宋体" w:eastAsia="宋体" w:hAnsi="宋体" w:cs="宋体" w:hint="eastAsia"/>
          <w:b/>
          <w:kern w:val="0"/>
          <w:sz w:val="21"/>
          <w:szCs w:val="21"/>
        </w:rPr>
        <w:t>报名方式：</w:t>
      </w:r>
      <w:r w:rsidR="00211CEB" w:rsidRPr="00211CEB">
        <w:rPr>
          <w:rFonts w:ascii="宋体" w:eastAsia="宋体" w:hAnsi="宋体" w:cs="宋体" w:hint="eastAsia"/>
          <w:b/>
          <w:kern w:val="0"/>
          <w:sz w:val="21"/>
          <w:szCs w:val="21"/>
        </w:rPr>
        <w:t>书面形式或</w:t>
      </w:r>
      <w:r w:rsidRPr="00211CEB">
        <w:rPr>
          <w:rFonts w:ascii="宋体" w:eastAsia="宋体" w:hAnsi="宋体" w:cs="宋体" w:hint="eastAsia"/>
          <w:b/>
          <w:kern w:val="0"/>
          <w:sz w:val="21"/>
          <w:szCs w:val="21"/>
        </w:rPr>
        <w:t>现场报名。</w:t>
      </w:r>
    </w:p>
    <w:p w:rsidR="00984CBE" w:rsidRDefault="006F6C27">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响应文件递交时间：2019年</w:t>
      </w:r>
      <w:r>
        <w:rPr>
          <w:rFonts w:ascii="宋体" w:eastAsia="宋体" w:hAnsi="宋体" w:cs="宋体" w:hint="eastAsia"/>
          <w:kern w:val="0"/>
          <w:sz w:val="21"/>
          <w:szCs w:val="21"/>
          <w:u w:val="single"/>
        </w:rPr>
        <w:t>12</w:t>
      </w:r>
      <w:r>
        <w:rPr>
          <w:rFonts w:ascii="宋体" w:eastAsia="宋体" w:hAnsi="宋体" w:cs="宋体" w:hint="eastAsia"/>
          <w:kern w:val="0"/>
          <w:sz w:val="21"/>
          <w:szCs w:val="21"/>
        </w:rPr>
        <w:t>月</w:t>
      </w:r>
      <w:r>
        <w:rPr>
          <w:rFonts w:ascii="宋体" w:eastAsia="宋体" w:hAnsi="宋体" w:cs="宋体" w:hint="eastAsia"/>
          <w:kern w:val="0"/>
          <w:sz w:val="21"/>
          <w:szCs w:val="21"/>
          <w:u w:val="single"/>
        </w:rPr>
        <w:t xml:space="preserve"> </w:t>
      </w:r>
      <w:r w:rsidR="006972BE">
        <w:rPr>
          <w:rFonts w:ascii="宋体" w:eastAsia="宋体" w:hAnsi="宋体" w:cs="宋体" w:hint="eastAsia"/>
          <w:kern w:val="0"/>
          <w:sz w:val="21"/>
          <w:szCs w:val="21"/>
          <w:u w:val="single"/>
        </w:rPr>
        <w:t>19</w:t>
      </w:r>
      <w:r>
        <w:rPr>
          <w:rFonts w:ascii="宋体" w:eastAsia="宋体" w:hAnsi="宋体" w:cs="宋体" w:hint="eastAsia"/>
          <w:kern w:val="0"/>
          <w:sz w:val="21"/>
          <w:szCs w:val="21"/>
        </w:rPr>
        <w:t>日下午13:30—14:00整（北京时间）</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响应文件递交截止时间：2019年</w:t>
      </w:r>
      <w:r>
        <w:rPr>
          <w:rFonts w:ascii="宋体" w:eastAsia="宋体" w:hAnsi="宋体" w:cs="宋体" w:hint="eastAsia"/>
          <w:kern w:val="0"/>
          <w:sz w:val="21"/>
          <w:szCs w:val="21"/>
          <w:u w:val="single"/>
        </w:rPr>
        <w:t>12</w:t>
      </w:r>
      <w:r>
        <w:rPr>
          <w:rFonts w:ascii="宋体" w:eastAsia="宋体" w:hAnsi="宋体" w:cs="宋体" w:hint="eastAsia"/>
          <w:kern w:val="0"/>
          <w:sz w:val="21"/>
          <w:szCs w:val="21"/>
        </w:rPr>
        <w:t>月</w:t>
      </w:r>
      <w:r w:rsidR="006972BE">
        <w:rPr>
          <w:rFonts w:ascii="宋体" w:eastAsia="宋体" w:hAnsi="宋体" w:cs="宋体" w:hint="eastAsia"/>
          <w:kern w:val="0"/>
          <w:sz w:val="21"/>
          <w:szCs w:val="21"/>
          <w:u w:val="single"/>
        </w:rPr>
        <w:t>19</w:t>
      </w:r>
      <w:r>
        <w:rPr>
          <w:rFonts w:ascii="宋体" w:eastAsia="宋体" w:hAnsi="宋体" w:cs="宋体" w:hint="eastAsia"/>
          <w:kern w:val="0"/>
          <w:sz w:val="21"/>
          <w:szCs w:val="21"/>
        </w:rPr>
        <w:t>日下午14:00整（北京时间）</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磋商时间：2019年</w:t>
      </w:r>
      <w:r>
        <w:rPr>
          <w:rFonts w:ascii="宋体" w:eastAsia="宋体" w:hAnsi="宋体" w:cs="宋体" w:hint="eastAsia"/>
          <w:kern w:val="0"/>
          <w:sz w:val="21"/>
          <w:szCs w:val="21"/>
          <w:u w:val="single"/>
        </w:rPr>
        <w:t>12</w:t>
      </w:r>
      <w:r>
        <w:rPr>
          <w:rFonts w:ascii="宋体" w:eastAsia="宋体" w:hAnsi="宋体" w:cs="宋体" w:hint="eastAsia"/>
          <w:kern w:val="0"/>
          <w:sz w:val="21"/>
          <w:szCs w:val="21"/>
        </w:rPr>
        <w:t>月</w:t>
      </w:r>
      <w:r w:rsidR="006972BE">
        <w:rPr>
          <w:rFonts w:ascii="宋体" w:eastAsia="宋体" w:hAnsi="宋体" w:cs="宋体" w:hint="eastAsia"/>
          <w:kern w:val="0"/>
          <w:sz w:val="21"/>
          <w:szCs w:val="21"/>
          <w:u w:val="single"/>
        </w:rPr>
        <w:t>19</w:t>
      </w:r>
      <w:r>
        <w:rPr>
          <w:rFonts w:ascii="宋体" w:eastAsia="宋体" w:hAnsi="宋体" w:cs="宋体" w:hint="eastAsia"/>
          <w:kern w:val="0"/>
          <w:sz w:val="21"/>
          <w:szCs w:val="21"/>
        </w:rPr>
        <w:t>日下午14:00整（北京时间）</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磋商地址：江苏省南通市青年西路38号二楼会议室</w:t>
      </w:r>
    </w:p>
    <w:p w:rsidR="00984CBE" w:rsidRDefault="006F6C27">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    称：南通港口集团有限公司</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联系地址：江苏省南通市青年西路38号A912室</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 系 人：张锦荣</w:t>
      </w:r>
      <w:r w:rsidR="00211CEB">
        <w:rPr>
          <w:rFonts w:ascii="宋体" w:eastAsia="宋体" w:hAnsi="宋体" w:cs="宋体" w:hint="eastAsia"/>
          <w:kern w:val="0"/>
          <w:sz w:val="21"/>
          <w:szCs w:val="21"/>
        </w:rPr>
        <w:t xml:space="preserve"> 镇慧</w:t>
      </w:r>
      <w:proofErr w:type="gramStart"/>
      <w:r w:rsidR="00211CEB">
        <w:rPr>
          <w:rFonts w:ascii="宋体" w:eastAsia="宋体" w:hAnsi="宋体" w:cs="宋体" w:hint="eastAsia"/>
          <w:kern w:val="0"/>
          <w:sz w:val="21"/>
          <w:szCs w:val="21"/>
        </w:rPr>
        <w:t>祥</w:t>
      </w:r>
      <w:proofErr w:type="gramEnd"/>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电话：0513-</w:t>
      </w:r>
      <w:proofErr w:type="gramStart"/>
      <w:r>
        <w:rPr>
          <w:rFonts w:ascii="宋体" w:eastAsia="宋体" w:hAnsi="宋体" w:cs="宋体" w:hint="eastAsia"/>
          <w:kern w:val="0"/>
          <w:sz w:val="21"/>
          <w:szCs w:val="21"/>
        </w:rPr>
        <w:t xml:space="preserve">85167264  </w:t>
      </w:r>
      <w:r w:rsidR="00211CEB">
        <w:rPr>
          <w:rFonts w:ascii="宋体" w:eastAsia="宋体" w:hAnsi="宋体" w:cs="宋体" w:hint="eastAsia"/>
          <w:kern w:val="0"/>
          <w:sz w:val="21"/>
          <w:szCs w:val="21"/>
        </w:rPr>
        <w:t>85167268</w:t>
      </w:r>
      <w:proofErr w:type="gramEnd"/>
      <w:r>
        <w:rPr>
          <w:rFonts w:ascii="宋体" w:eastAsia="宋体" w:hAnsi="宋体" w:cs="宋体" w:hint="eastAsia"/>
          <w:kern w:val="0"/>
          <w:sz w:val="21"/>
          <w:szCs w:val="21"/>
        </w:rPr>
        <w:t xml:space="preserve"> </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传真：0513-83527025</w:t>
      </w:r>
    </w:p>
    <w:p w:rsidR="00984CBE" w:rsidRDefault="006F6C27">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邮政编码：226006</w:t>
      </w:r>
    </w:p>
    <w:p w:rsidR="00984CBE" w:rsidRDefault="006F6C27">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984CBE" w:rsidRDefault="006F6C27">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984CBE" w:rsidRDefault="006F6C27">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984CBE" w:rsidRDefault="006F6C27">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984CBE">
      <w:pPr>
        <w:spacing w:line="360" w:lineRule="auto"/>
        <w:outlineLvl w:val="0"/>
        <w:rPr>
          <w:rFonts w:ascii="宋体" w:hAnsi="宋体" w:cs="Arial"/>
          <w:b/>
          <w:sz w:val="36"/>
          <w:szCs w:val="36"/>
        </w:rPr>
      </w:pPr>
    </w:p>
    <w:p w:rsidR="00984CBE" w:rsidRDefault="006F6C27">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984CBE" w:rsidRDefault="006F6C27">
      <w:pPr>
        <w:spacing w:line="360" w:lineRule="auto"/>
        <w:ind w:firstLineChars="1500" w:firstLine="3614"/>
        <w:outlineLvl w:val="0"/>
        <w:rPr>
          <w:rFonts w:ascii="黑体" w:eastAsia="黑体" w:hAnsi="黑体"/>
          <w:b/>
          <w:sz w:val="24"/>
          <w:szCs w:val="24"/>
        </w:rPr>
      </w:pPr>
      <w:proofErr w:type="gramStart"/>
      <w:r>
        <w:rPr>
          <w:rFonts w:ascii="宋体" w:eastAsia="宋体" w:hAnsi="宋体" w:cs="宋体" w:hint="eastAsia"/>
          <w:b/>
          <w:sz w:val="24"/>
          <w:szCs w:val="24"/>
        </w:rPr>
        <w:t>一</w:t>
      </w:r>
      <w:proofErr w:type="gramEnd"/>
      <w:r>
        <w:rPr>
          <w:rFonts w:ascii="宋体" w:eastAsia="宋体" w:hAnsi="宋体" w:cs="宋体" w:hint="eastAsia"/>
          <w:b/>
          <w:sz w:val="24"/>
          <w:szCs w:val="24"/>
        </w:rPr>
        <w:t>﹑磋商须知前附表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
        <w:gridCol w:w="1479"/>
        <w:gridCol w:w="8017"/>
      </w:tblGrid>
      <w:tr w:rsidR="00984CBE">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说明与要求</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tabs>
                <w:tab w:val="left" w:pos="4320"/>
              </w:tabs>
              <w:overflowPunct w:val="0"/>
              <w:rPr>
                <w:rFonts w:ascii="宋体" w:eastAsia="宋体" w:hAnsi="宋体"/>
                <w:bCs/>
                <w:sz w:val="21"/>
                <w:szCs w:val="21"/>
              </w:rPr>
            </w:pPr>
            <w:r>
              <w:rPr>
                <w:rFonts w:ascii="宋体" w:eastAsia="宋体" w:hAnsi="宋体" w:hint="eastAsia"/>
                <w:sz w:val="21"/>
                <w:szCs w:val="21"/>
              </w:rPr>
              <w:t>南通港口集团有限公司</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hint="eastAsia"/>
                <w:sz w:val="21"/>
                <w:szCs w:val="21"/>
              </w:rPr>
              <w:t>南通港口集团有限公司机关职工食堂装修工程</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rsidP="006F6C27">
            <w:r w:rsidRPr="006F6C27">
              <w:rPr>
                <w:rFonts w:ascii="宋体" w:eastAsia="宋体" w:hAnsi="宋体" w:hint="eastAsia"/>
                <w:sz w:val="21"/>
                <w:szCs w:val="21"/>
              </w:rPr>
              <w:t>根据施工图设计对港口大厦二楼西半部约400平方米的区域进行施工改造为机关职工食堂，包括结构、给排水、供电、照明、暖通及装饰装潢等。</w:t>
            </w:r>
            <w:r w:rsidR="00727473">
              <w:rPr>
                <w:rFonts w:ascii="宋体" w:eastAsia="宋体" w:hAnsi="宋体" w:hint="eastAsia"/>
                <w:sz w:val="21"/>
                <w:szCs w:val="21"/>
              </w:rPr>
              <w:t>详见施工图及清单。</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不接受</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不允许</w:t>
            </w:r>
          </w:p>
        </w:tc>
      </w:tr>
      <w:tr w:rsidR="00984CBE">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rsidP="00A355C3">
            <w:pPr>
              <w:rPr>
                <w:rFonts w:ascii="宋体" w:eastAsia="宋体" w:hAnsi="宋体"/>
                <w:sz w:val="21"/>
                <w:szCs w:val="21"/>
              </w:rPr>
            </w:pPr>
            <w:r w:rsidRPr="006F6C27">
              <w:rPr>
                <w:rFonts w:ascii="宋体" w:eastAsia="宋体" w:hAnsi="宋体" w:hint="eastAsia"/>
                <w:sz w:val="21"/>
                <w:szCs w:val="21"/>
              </w:rPr>
              <w:t>不组织，若需答疑，报价人须以书面形式向招标单位提出，招标单位将于三日内以书面形式予以解答。</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rsidP="006972BE">
            <w:pPr>
              <w:rPr>
                <w:rFonts w:ascii="宋体" w:eastAsia="宋体" w:hAnsi="宋体"/>
                <w:sz w:val="21"/>
                <w:szCs w:val="21"/>
              </w:rPr>
            </w:pPr>
            <w:r>
              <w:rPr>
                <w:rFonts w:ascii="宋体" w:eastAsia="宋体" w:hAnsi="宋体" w:hint="eastAsia"/>
                <w:sz w:val="21"/>
                <w:szCs w:val="21"/>
              </w:rPr>
              <w:t>2019年</w:t>
            </w:r>
            <w:r w:rsidR="00A355C3">
              <w:rPr>
                <w:rFonts w:ascii="宋体" w:eastAsia="宋体" w:hAnsi="宋体" w:hint="eastAsia"/>
                <w:sz w:val="21"/>
                <w:szCs w:val="21"/>
                <w:u w:val="single"/>
              </w:rPr>
              <w:t>12</w:t>
            </w:r>
            <w:r>
              <w:rPr>
                <w:rFonts w:ascii="宋体" w:eastAsia="宋体" w:hAnsi="宋体" w:hint="eastAsia"/>
                <w:sz w:val="21"/>
                <w:szCs w:val="21"/>
              </w:rPr>
              <w:t>月</w:t>
            </w:r>
            <w:r w:rsidR="006972BE">
              <w:rPr>
                <w:rFonts w:ascii="宋体" w:eastAsia="宋体" w:hAnsi="宋体" w:hint="eastAsia"/>
                <w:sz w:val="21"/>
                <w:szCs w:val="21"/>
                <w:u w:val="single"/>
              </w:rPr>
              <w:t>17</w:t>
            </w:r>
            <w:r>
              <w:rPr>
                <w:rFonts w:ascii="宋体" w:eastAsia="宋体" w:hAnsi="宋体" w:hint="eastAsia"/>
                <w:sz w:val="21"/>
                <w:szCs w:val="21"/>
              </w:rPr>
              <w:t>日17：00时</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收到澄清24小时内（以发出时间为准）</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1、合格供应商的一般条件：</w:t>
            </w:r>
          </w:p>
          <w:p w:rsidR="00984CBE" w:rsidRDefault="006F6C27">
            <w:pPr>
              <w:rPr>
                <w:rFonts w:ascii="宋体" w:eastAsia="宋体" w:hAnsi="宋体"/>
                <w:sz w:val="21"/>
                <w:szCs w:val="21"/>
              </w:rPr>
            </w:pPr>
            <w:r>
              <w:rPr>
                <w:rFonts w:ascii="宋体" w:eastAsia="宋体" w:hAnsi="宋体" w:hint="eastAsia"/>
                <w:sz w:val="21"/>
                <w:szCs w:val="21"/>
              </w:rPr>
              <w:t>1.1具有独立承担民事责任的能力；</w:t>
            </w:r>
          </w:p>
          <w:p w:rsidR="00984CBE" w:rsidRDefault="006F6C27">
            <w:pPr>
              <w:rPr>
                <w:rFonts w:ascii="宋体" w:eastAsia="宋体" w:hAnsi="宋体"/>
                <w:sz w:val="21"/>
                <w:szCs w:val="21"/>
              </w:rPr>
            </w:pPr>
            <w:r>
              <w:rPr>
                <w:rFonts w:ascii="宋体" w:eastAsia="宋体" w:hAnsi="宋体" w:hint="eastAsia"/>
                <w:sz w:val="21"/>
                <w:szCs w:val="21"/>
              </w:rPr>
              <w:t>1.2具有良好的商业信誉和健全的财务会计制度；</w:t>
            </w:r>
          </w:p>
          <w:p w:rsidR="00984CBE" w:rsidRDefault="006F6C27">
            <w:pPr>
              <w:rPr>
                <w:rFonts w:ascii="宋体" w:eastAsia="宋体" w:hAnsi="宋体"/>
                <w:sz w:val="21"/>
                <w:szCs w:val="21"/>
              </w:rPr>
            </w:pPr>
            <w:r>
              <w:rPr>
                <w:rFonts w:ascii="宋体" w:eastAsia="宋体" w:hAnsi="宋体" w:hint="eastAsia"/>
                <w:sz w:val="21"/>
                <w:szCs w:val="21"/>
              </w:rPr>
              <w:t>1.3具有履行合同所必需的专业技术能力；</w:t>
            </w:r>
          </w:p>
          <w:p w:rsidR="00984CBE" w:rsidRDefault="006F6C27">
            <w:pPr>
              <w:rPr>
                <w:rFonts w:ascii="宋体" w:eastAsia="宋体" w:hAnsi="宋体"/>
                <w:sz w:val="21"/>
                <w:szCs w:val="21"/>
              </w:rPr>
            </w:pPr>
            <w:r>
              <w:rPr>
                <w:rFonts w:ascii="宋体" w:eastAsia="宋体" w:hAnsi="宋体" w:hint="eastAsia"/>
                <w:sz w:val="21"/>
                <w:szCs w:val="21"/>
              </w:rPr>
              <w:t>1.4有依法缴纳税收和社会保障资金的良好记录；</w:t>
            </w:r>
          </w:p>
          <w:p w:rsidR="00984CBE" w:rsidRDefault="006F6C27">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984CBE" w:rsidRDefault="006F6C27">
            <w:pPr>
              <w:rPr>
                <w:rFonts w:ascii="宋体" w:eastAsia="宋体" w:hAnsi="宋体"/>
                <w:sz w:val="21"/>
                <w:szCs w:val="21"/>
              </w:rPr>
            </w:pPr>
            <w:r>
              <w:rPr>
                <w:rFonts w:ascii="宋体" w:eastAsia="宋体" w:hAnsi="宋体" w:hint="eastAsia"/>
                <w:sz w:val="21"/>
                <w:szCs w:val="21"/>
              </w:rPr>
              <w:t>1.6法律、行政法规规定的其他条件。</w:t>
            </w:r>
          </w:p>
          <w:p w:rsidR="00984CBE" w:rsidRDefault="006F6C27">
            <w:pPr>
              <w:rPr>
                <w:rFonts w:ascii="宋体" w:eastAsia="宋体" w:hAnsi="宋体"/>
                <w:sz w:val="21"/>
                <w:szCs w:val="21"/>
              </w:rPr>
            </w:pPr>
            <w:r>
              <w:rPr>
                <w:rFonts w:ascii="宋体" w:eastAsia="宋体" w:hAnsi="宋体" w:hint="eastAsia"/>
                <w:sz w:val="21"/>
                <w:szCs w:val="21"/>
              </w:rPr>
              <w:t>2、合格供应商的特殊条件：</w:t>
            </w:r>
          </w:p>
          <w:p w:rsidR="00A355C3" w:rsidRPr="00A355C3" w:rsidRDefault="00A355C3" w:rsidP="00A355C3">
            <w:pPr>
              <w:rPr>
                <w:rFonts w:ascii="宋体" w:eastAsia="宋体" w:hAnsi="宋体" w:cs="宋体"/>
                <w:sz w:val="21"/>
                <w:szCs w:val="21"/>
              </w:rPr>
            </w:pPr>
            <w:r w:rsidRPr="00A355C3">
              <w:rPr>
                <w:rFonts w:ascii="宋体" w:eastAsia="宋体" w:hAnsi="宋体" w:cs="宋体" w:hint="eastAsia"/>
                <w:sz w:val="21"/>
                <w:szCs w:val="21"/>
              </w:rPr>
              <w:t>2.1</w:t>
            </w:r>
            <w:r w:rsidRPr="00A355C3">
              <w:rPr>
                <w:rFonts w:ascii="宋体" w:eastAsia="宋体" w:hAnsi="宋体" w:cs="宋体"/>
                <w:sz w:val="21"/>
                <w:szCs w:val="21"/>
              </w:rPr>
              <w:t>建筑工程</w:t>
            </w:r>
            <w:r w:rsidRPr="00A355C3">
              <w:rPr>
                <w:rFonts w:ascii="宋体" w:eastAsia="宋体" w:hAnsi="宋体" w:cs="宋体" w:hint="eastAsia"/>
                <w:sz w:val="21"/>
                <w:szCs w:val="21"/>
              </w:rPr>
              <w:t>或</w:t>
            </w:r>
            <w:r w:rsidRPr="00A355C3">
              <w:rPr>
                <w:rFonts w:ascii="宋体" w:eastAsia="宋体" w:hAnsi="宋体" w:cs="宋体"/>
                <w:sz w:val="21"/>
                <w:szCs w:val="21"/>
              </w:rPr>
              <w:t>装修装饰工程施工总承包</w:t>
            </w:r>
            <w:r w:rsidRPr="00A355C3">
              <w:rPr>
                <w:rFonts w:ascii="宋体" w:eastAsia="宋体" w:hAnsi="宋体" w:cs="宋体" w:hint="eastAsia"/>
                <w:sz w:val="21"/>
                <w:szCs w:val="21"/>
              </w:rPr>
              <w:t>二级及以上的施工企业</w:t>
            </w:r>
          </w:p>
          <w:p w:rsidR="00A355C3" w:rsidRPr="00A355C3" w:rsidRDefault="00A355C3" w:rsidP="00A355C3">
            <w:pPr>
              <w:rPr>
                <w:rFonts w:ascii="宋体" w:eastAsia="宋体" w:hAnsi="宋体" w:cs="宋体"/>
                <w:sz w:val="21"/>
                <w:szCs w:val="21"/>
              </w:rPr>
            </w:pPr>
            <w:r w:rsidRPr="00A355C3">
              <w:rPr>
                <w:rFonts w:ascii="宋体" w:eastAsia="宋体" w:hAnsi="宋体" w:cs="宋体" w:hint="eastAsia"/>
                <w:sz w:val="21"/>
                <w:szCs w:val="21"/>
              </w:rPr>
              <w:t>2</w:t>
            </w:r>
            <w:r w:rsidRPr="00A355C3">
              <w:rPr>
                <w:rFonts w:ascii="宋体" w:eastAsia="宋体" w:hAnsi="宋体" w:cs="宋体"/>
                <w:sz w:val="21"/>
                <w:szCs w:val="21"/>
              </w:rPr>
              <w:t>.2</w:t>
            </w:r>
            <w:r w:rsidRPr="00A355C3">
              <w:rPr>
                <w:rFonts w:ascii="宋体" w:eastAsia="宋体" w:hAnsi="宋体" w:cs="宋体" w:hint="eastAsia"/>
                <w:sz w:val="21"/>
                <w:szCs w:val="21"/>
              </w:rPr>
              <w:t>具有安全生产许可证；</w:t>
            </w:r>
          </w:p>
          <w:p w:rsidR="00A355C3" w:rsidRPr="00A355C3" w:rsidRDefault="00A355C3" w:rsidP="00A355C3">
            <w:pPr>
              <w:rPr>
                <w:rFonts w:ascii="宋体" w:eastAsia="宋体" w:hAnsi="宋体" w:cs="宋体"/>
                <w:sz w:val="21"/>
                <w:szCs w:val="21"/>
              </w:rPr>
            </w:pPr>
            <w:r w:rsidRPr="00A355C3">
              <w:rPr>
                <w:rFonts w:ascii="宋体" w:eastAsia="宋体" w:hAnsi="宋体" w:cs="宋体" w:hint="eastAsia"/>
                <w:sz w:val="21"/>
                <w:szCs w:val="21"/>
              </w:rPr>
              <w:t>2.3项目负责人具有</w:t>
            </w:r>
            <w:r w:rsidR="006E75D6">
              <w:rPr>
                <w:rFonts w:ascii="宋体" w:eastAsia="宋体" w:hAnsi="宋体" w:cs="宋体" w:hint="eastAsia"/>
                <w:sz w:val="21"/>
                <w:szCs w:val="21"/>
              </w:rPr>
              <w:t>二级或以上</w:t>
            </w:r>
            <w:r w:rsidRPr="00A355C3">
              <w:rPr>
                <w:rFonts w:ascii="宋体" w:eastAsia="宋体" w:hAnsi="宋体" w:cs="宋体" w:hint="eastAsia"/>
                <w:sz w:val="21"/>
                <w:szCs w:val="21"/>
              </w:rPr>
              <w:t>建造</w:t>
            </w:r>
            <w:proofErr w:type="gramStart"/>
            <w:r w:rsidRPr="00A355C3">
              <w:rPr>
                <w:rFonts w:ascii="宋体" w:eastAsia="宋体" w:hAnsi="宋体" w:cs="宋体" w:hint="eastAsia"/>
                <w:sz w:val="21"/>
                <w:szCs w:val="21"/>
              </w:rPr>
              <w:t>师注册</w:t>
            </w:r>
            <w:proofErr w:type="gramEnd"/>
            <w:r w:rsidRPr="00A355C3">
              <w:rPr>
                <w:rFonts w:ascii="宋体" w:eastAsia="宋体" w:hAnsi="宋体" w:cs="宋体" w:hint="eastAsia"/>
                <w:sz w:val="21"/>
                <w:szCs w:val="21"/>
              </w:rPr>
              <w:t>证书，并具《建筑施工企业项目负责人安全生产考核合格证书》（B类）；</w:t>
            </w:r>
          </w:p>
          <w:p w:rsidR="00A355C3" w:rsidRPr="00A355C3" w:rsidRDefault="00A355C3" w:rsidP="00A355C3">
            <w:pPr>
              <w:rPr>
                <w:rFonts w:ascii="宋体" w:eastAsia="宋体" w:hAnsi="宋体" w:cs="宋体"/>
                <w:sz w:val="21"/>
                <w:szCs w:val="21"/>
              </w:rPr>
            </w:pPr>
            <w:r w:rsidRPr="00A355C3">
              <w:rPr>
                <w:rFonts w:ascii="宋体" w:eastAsia="宋体" w:hAnsi="宋体" w:cs="宋体" w:hint="eastAsia"/>
                <w:sz w:val="21"/>
                <w:szCs w:val="21"/>
              </w:rPr>
              <w:t>2.4拟投入的专职安全员必须具有《建筑施工企业专职安全生产管理人员安全生产考核合格证书》（C证）；</w:t>
            </w:r>
          </w:p>
          <w:p w:rsidR="00A355C3" w:rsidRPr="00A355C3" w:rsidRDefault="00A355C3" w:rsidP="00A355C3">
            <w:pPr>
              <w:rPr>
                <w:rFonts w:ascii="宋体" w:eastAsia="宋体" w:hAnsi="宋体" w:cs="宋体"/>
                <w:sz w:val="21"/>
                <w:szCs w:val="21"/>
              </w:rPr>
            </w:pPr>
            <w:r w:rsidRPr="00A355C3">
              <w:rPr>
                <w:rFonts w:ascii="宋体" w:eastAsia="宋体" w:hAnsi="宋体" w:cs="宋体" w:hint="eastAsia"/>
                <w:sz w:val="21"/>
                <w:szCs w:val="21"/>
              </w:rPr>
              <w:t>2.5承担过类似餐饮厨房施工工程业绩，并提供业绩证明材料。</w:t>
            </w:r>
          </w:p>
          <w:p w:rsidR="00984CBE" w:rsidRDefault="00A355C3" w:rsidP="00A355C3">
            <w:pPr>
              <w:rPr>
                <w:rFonts w:ascii="宋体" w:eastAsia="宋体" w:hAnsi="宋体" w:cs="宋体"/>
                <w:sz w:val="21"/>
                <w:szCs w:val="21"/>
              </w:rPr>
            </w:pPr>
            <w:r w:rsidRPr="00A355C3">
              <w:rPr>
                <w:rFonts w:ascii="宋体" w:eastAsia="宋体" w:hAnsi="宋体" w:cs="宋体" w:hint="eastAsia"/>
                <w:sz w:val="21"/>
                <w:szCs w:val="21"/>
              </w:rPr>
              <w:t>2.6单位负责人为同一人或者存在直接控股、管理关系的不同供应商，不得参加同一合同项下的采购活动。</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18"/>
                <w:szCs w:val="18"/>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 xml:space="preserve">不接受 </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 xml:space="preserve">固定总价     </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不接受</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详见“第五部分  合同文本”。</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详见磋商公告</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r>
              <w:rPr>
                <w:rFonts w:ascii="宋体" w:eastAsia="宋体" w:hAnsi="宋体" w:hint="eastAsia"/>
                <w:sz w:val="21"/>
                <w:szCs w:val="21"/>
              </w:rPr>
              <w:t>详见磋商公告</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r>
              <w:rPr>
                <w:rFonts w:ascii="宋体" w:eastAsia="宋体" w:hAnsi="宋体" w:hint="eastAsia"/>
                <w:sz w:val="21"/>
                <w:szCs w:val="21"/>
              </w:rPr>
              <w:t>详见磋商公告</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r>
              <w:rPr>
                <w:rFonts w:ascii="宋体" w:eastAsia="宋体" w:hAnsi="宋体" w:hint="eastAsia"/>
                <w:sz w:val="21"/>
                <w:szCs w:val="21"/>
              </w:rPr>
              <w:t>详见磋商公告</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highlight w:val="green"/>
              </w:rPr>
            </w:pPr>
            <w:r>
              <w:rPr>
                <w:rFonts w:ascii="宋体" w:eastAsia="宋体" w:hAnsi="宋体" w:hint="eastAsia"/>
                <w:sz w:val="21"/>
                <w:szCs w:val="21"/>
              </w:rPr>
              <w:t>详见磋商公告</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b/>
                <w:sz w:val="21"/>
                <w:szCs w:val="21"/>
              </w:rPr>
            </w:pPr>
            <w:r>
              <w:rPr>
                <w:rFonts w:ascii="宋体" w:eastAsia="宋体" w:hAnsi="宋体" w:hint="eastAsia"/>
                <w:sz w:val="21"/>
                <w:szCs w:val="21"/>
              </w:rPr>
              <w:lastRenderedPageBreak/>
              <w:t>22</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w:t>
            </w:r>
            <w:proofErr w:type="gramStart"/>
            <w:r>
              <w:rPr>
                <w:rFonts w:ascii="宋体" w:eastAsia="宋体" w:hAnsi="宋体" w:hint="eastAsia"/>
                <w:sz w:val="21"/>
                <w:szCs w:val="21"/>
                <w:lang w:val="zh-CN"/>
              </w:rPr>
              <w:t>日历天</w:t>
            </w:r>
            <w:proofErr w:type="gramEnd"/>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1、保证金金额：</w:t>
            </w:r>
            <w:r w:rsidRPr="00A355C3">
              <w:rPr>
                <w:rFonts w:ascii="宋体" w:eastAsia="宋体" w:hAnsi="宋体" w:hint="eastAsia"/>
                <w:sz w:val="21"/>
                <w:szCs w:val="21"/>
              </w:rPr>
              <w:t>人民币</w:t>
            </w:r>
            <w:r w:rsidR="00585247">
              <w:rPr>
                <w:rFonts w:ascii="宋体" w:eastAsia="宋体" w:hAnsi="宋体" w:hint="eastAsia"/>
                <w:sz w:val="21"/>
                <w:szCs w:val="21"/>
                <w:u w:val="single"/>
              </w:rPr>
              <w:t>3</w:t>
            </w:r>
            <w:r w:rsidR="00A355C3">
              <w:rPr>
                <w:rFonts w:ascii="宋体" w:eastAsia="宋体" w:hAnsi="宋体" w:hint="eastAsia"/>
                <w:sz w:val="21"/>
                <w:szCs w:val="21"/>
                <w:u w:val="single"/>
              </w:rPr>
              <w:t>000.00</w:t>
            </w:r>
            <w:r w:rsidRPr="00A355C3">
              <w:rPr>
                <w:rFonts w:ascii="宋体" w:eastAsia="宋体" w:hAnsi="宋体" w:hint="eastAsia"/>
                <w:sz w:val="21"/>
                <w:szCs w:val="21"/>
              </w:rPr>
              <w:t>元。</w:t>
            </w:r>
          </w:p>
          <w:p w:rsidR="00984CBE" w:rsidRDefault="006F6C27">
            <w:pPr>
              <w:rPr>
                <w:rFonts w:ascii="宋体" w:eastAsia="宋体" w:hAnsi="宋体"/>
                <w:sz w:val="21"/>
                <w:szCs w:val="21"/>
              </w:rPr>
            </w:pPr>
            <w:r>
              <w:rPr>
                <w:rFonts w:ascii="宋体" w:eastAsia="宋体" w:hAnsi="宋体" w:hint="eastAsia"/>
                <w:sz w:val="21"/>
                <w:szCs w:val="21"/>
              </w:rPr>
              <w:t>2、保证金缴纳形式：采用银行转账、电汇形式缴纳。</w:t>
            </w:r>
          </w:p>
          <w:p w:rsidR="00984CBE" w:rsidRDefault="006F6C27">
            <w:pPr>
              <w:rPr>
                <w:rFonts w:ascii="宋体" w:eastAsia="宋体" w:hAnsi="宋体"/>
                <w:sz w:val="21"/>
                <w:szCs w:val="21"/>
              </w:rPr>
            </w:pPr>
            <w:r>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A355C3" w:rsidRPr="00A355C3" w:rsidRDefault="006F6C27" w:rsidP="00A355C3">
            <w:pPr>
              <w:rPr>
                <w:rFonts w:ascii="宋体" w:eastAsia="宋体" w:hAnsi="宋体"/>
                <w:sz w:val="21"/>
                <w:szCs w:val="21"/>
              </w:rPr>
            </w:pPr>
            <w:r>
              <w:rPr>
                <w:rFonts w:ascii="宋体" w:eastAsia="宋体" w:hAnsi="宋体" w:hint="eastAsia"/>
                <w:sz w:val="21"/>
                <w:szCs w:val="21"/>
              </w:rPr>
              <w:t>4、收取人：</w:t>
            </w:r>
            <w:r w:rsidR="00A355C3" w:rsidRPr="00A355C3">
              <w:rPr>
                <w:rFonts w:ascii="宋体" w:eastAsia="宋体" w:hAnsi="宋体" w:hint="eastAsia"/>
                <w:sz w:val="21"/>
                <w:szCs w:val="21"/>
              </w:rPr>
              <w:t>南通港口集团有限公司</w:t>
            </w:r>
          </w:p>
          <w:p w:rsidR="00984CBE" w:rsidRDefault="006F6C27">
            <w:pPr>
              <w:rPr>
                <w:rFonts w:ascii="宋体" w:eastAsia="宋体" w:hAnsi="宋体"/>
                <w:sz w:val="21"/>
                <w:szCs w:val="21"/>
              </w:rPr>
            </w:pPr>
            <w:r>
              <w:rPr>
                <w:rFonts w:ascii="宋体" w:eastAsia="宋体" w:hAnsi="宋体" w:hint="eastAsia"/>
                <w:sz w:val="21"/>
                <w:szCs w:val="21"/>
              </w:rPr>
              <w:t>5、开户银行：</w:t>
            </w:r>
            <w:r w:rsidR="00A355C3" w:rsidRPr="00A355C3">
              <w:rPr>
                <w:rFonts w:ascii="宋体" w:eastAsia="宋体" w:hAnsi="宋体" w:hint="eastAsia"/>
                <w:sz w:val="21"/>
                <w:szCs w:val="21"/>
              </w:rPr>
              <w:t>工行人民路支行</w:t>
            </w:r>
          </w:p>
          <w:p w:rsidR="00984CBE" w:rsidRDefault="006F6C27">
            <w:pPr>
              <w:rPr>
                <w:rFonts w:ascii="宋体" w:eastAsia="宋体" w:hAnsi="宋体"/>
                <w:sz w:val="21"/>
                <w:szCs w:val="21"/>
              </w:rPr>
            </w:pPr>
            <w:r>
              <w:rPr>
                <w:rFonts w:ascii="宋体" w:hAnsi="宋体" w:hint="eastAsia"/>
                <w:szCs w:val="21"/>
              </w:rPr>
              <w:t>6</w:t>
            </w:r>
            <w:r>
              <w:rPr>
                <w:rFonts w:ascii="宋体" w:hAnsi="宋体" w:hint="eastAsia"/>
                <w:szCs w:val="21"/>
              </w:rPr>
              <w:t>、</w:t>
            </w:r>
            <w:r>
              <w:rPr>
                <w:rFonts w:ascii="宋体" w:eastAsia="宋体" w:hAnsi="宋体" w:hint="eastAsia"/>
                <w:sz w:val="21"/>
                <w:szCs w:val="21"/>
              </w:rPr>
              <w:t>账号：</w:t>
            </w:r>
            <w:r w:rsidR="00A355C3" w:rsidRPr="00A355C3">
              <w:rPr>
                <w:rFonts w:ascii="宋体" w:eastAsia="宋体" w:hAnsi="宋体" w:hint="eastAsia"/>
                <w:sz w:val="21"/>
                <w:szCs w:val="21"/>
              </w:rPr>
              <w:t>1111821209100373040</w:t>
            </w:r>
          </w:p>
          <w:p w:rsidR="00984CBE" w:rsidRDefault="006F6C27">
            <w:pPr>
              <w:rPr>
                <w:rFonts w:ascii="宋体" w:eastAsia="宋体" w:hAnsi="宋体"/>
                <w:sz w:val="21"/>
                <w:szCs w:val="21"/>
              </w:rPr>
            </w:pPr>
            <w:r>
              <w:rPr>
                <w:rFonts w:ascii="宋体" w:eastAsia="宋体" w:hAnsi="宋体" w:hint="eastAsia"/>
                <w:sz w:val="21"/>
                <w:szCs w:val="21"/>
              </w:rPr>
              <w:t>7、磋商保证金缴纳截止时间：同响应文件递交截止时间（以实际到账时间为准）</w:t>
            </w:r>
          </w:p>
          <w:p w:rsidR="00984CBE" w:rsidRDefault="00984CBE">
            <w:pPr>
              <w:rPr>
                <w:rFonts w:ascii="宋体" w:eastAsia="宋体" w:hAnsi="宋体"/>
                <w:sz w:val="21"/>
                <w:szCs w:val="21"/>
                <w:highlight w:val="green"/>
              </w:rPr>
            </w:pP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b/>
                <w:sz w:val="21"/>
                <w:szCs w:val="21"/>
              </w:rPr>
            </w:pPr>
            <w:r>
              <w:rPr>
                <w:rFonts w:ascii="宋体" w:eastAsia="宋体" w:hAnsi="宋体" w:hint="eastAsia"/>
                <w:b/>
                <w:sz w:val="21"/>
                <w:szCs w:val="21"/>
              </w:rPr>
              <w:t>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b/>
                <w:sz w:val="21"/>
                <w:szCs w:val="21"/>
              </w:rPr>
            </w:pPr>
            <w:r>
              <w:rPr>
                <w:rFonts w:ascii="宋体" w:eastAsia="宋体" w:hAnsi="宋体" w:hint="eastAsia"/>
                <w:b/>
                <w:sz w:val="21"/>
                <w:szCs w:val="21"/>
              </w:rPr>
              <w:t>采购控制价：</w:t>
            </w:r>
            <w:r>
              <w:rPr>
                <w:rFonts w:ascii="宋体" w:eastAsia="宋体" w:hAnsi="宋体" w:hint="eastAsia"/>
                <w:b/>
                <w:sz w:val="21"/>
                <w:szCs w:val="21"/>
                <w:u w:val="single"/>
              </w:rPr>
              <w:t xml:space="preserve"> </w:t>
            </w:r>
            <w:r w:rsidR="0070679E">
              <w:rPr>
                <w:rFonts w:ascii="宋体" w:eastAsia="宋体" w:hAnsi="宋体" w:hint="eastAsia"/>
                <w:b/>
                <w:sz w:val="21"/>
                <w:szCs w:val="21"/>
                <w:u w:val="single"/>
              </w:rPr>
              <w:t>50</w:t>
            </w:r>
            <w:bookmarkStart w:id="5" w:name="_GoBack"/>
            <w:bookmarkEnd w:id="5"/>
            <w:r>
              <w:rPr>
                <w:rFonts w:ascii="宋体" w:eastAsia="宋体" w:hAnsi="宋体" w:hint="eastAsia"/>
                <w:b/>
                <w:sz w:val="21"/>
                <w:szCs w:val="21"/>
                <w:u w:val="single"/>
              </w:rPr>
              <w:t xml:space="preserve"> </w:t>
            </w:r>
            <w:r>
              <w:rPr>
                <w:rFonts w:ascii="宋体" w:eastAsia="宋体" w:hAnsi="宋体" w:hint="eastAsia"/>
                <w:b/>
                <w:sz w:val="21"/>
                <w:szCs w:val="21"/>
              </w:rPr>
              <w:t>万元</w:t>
            </w:r>
          </w:p>
          <w:p w:rsidR="00984CBE" w:rsidRDefault="006F6C27">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一式三份，其中：正本一份、副本二份。</w:t>
            </w:r>
          </w:p>
        </w:tc>
      </w:tr>
      <w:tr w:rsidR="00984CBE">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84CBE" w:rsidRDefault="006F6C27">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984CBE" w:rsidRDefault="006F6C27">
            <w:pPr>
              <w:rPr>
                <w:rFonts w:ascii="宋体" w:eastAsia="宋体" w:hAnsi="宋体"/>
                <w:sz w:val="21"/>
                <w:szCs w:val="21"/>
              </w:rPr>
            </w:pPr>
            <w:r>
              <w:rPr>
                <w:rFonts w:ascii="宋体" w:eastAsia="宋体" w:hAnsi="宋体" w:hint="eastAsia"/>
                <w:sz w:val="21"/>
                <w:szCs w:val="21"/>
              </w:rPr>
              <w:t>详见公告</w:t>
            </w:r>
          </w:p>
        </w:tc>
      </w:tr>
    </w:tbl>
    <w:p w:rsidR="00984CBE" w:rsidRDefault="006F6C27">
      <w:pPr>
        <w:spacing w:line="360" w:lineRule="auto"/>
        <w:jc w:val="center"/>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984CBE" w:rsidRDefault="006F6C27">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  适用范围</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1.1本磋商文件仅适用于本次采购活动。</w:t>
      </w:r>
    </w:p>
    <w:p w:rsidR="00984CBE" w:rsidRDefault="006F6C27">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2  定义</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2.1“采购人”是指本次采购活动的采购单位。</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2.2“供应商”是指按磋商公告规定</w:t>
      </w:r>
      <w:proofErr w:type="gramStart"/>
      <w:r>
        <w:rPr>
          <w:rFonts w:ascii="宋体" w:eastAsia="宋体" w:hAnsi="宋体" w:cs="宋体" w:hint="eastAsia"/>
          <w:sz w:val="21"/>
          <w:szCs w:val="21"/>
        </w:rPr>
        <w:t>获取磋商</w:t>
      </w:r>
      <w:proofErr w:type="gramEnd"/>
      <w:r>
        <w:rPr>
          <w:rFonts w:ascii="宋体" w:eastAsia="宋体" w:hAnsi="宋体" w:cs="宋体" w:hint="eastAsia"/>
          <w:sz w:val="21"/>
          <w:szCs w:val="21"/>
        </w:rPr>
        <w:t>文件并提交响应文件的供应商。</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2.3“成交供应商”是指经过磋商小组评审或经采购人确认后，符合本次采购要求的供应商。</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2.4“货物”是指各种形态、种类的物品，包括原材料、设备、产品、辅件配件、备品备件、软件、服务等标的物。</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984CBE" w:rsidRDefault="006F6C27">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984CBE" w:rsidRDefault="006F6C27">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3、供应商</w:t>
      </w:r>
      <w:r>
        <w:rPr>
          <w:rFonts w:ascii="宋体" w:eastAsia="宋体" w:hAnsi="宋体" w:cs="宋体" w:hint="eastAsia"/>
          <w:b/>
          <w:sz w:val="21"/>
          <w:szCs w:val="21"/>
        </w:rPr>
        <w:t>资格要求</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3.1合格供应商的一般条件：</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3.1.1具有独立承担民事责任的能力；</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3.1.2具有良好的商业信誉和健全的财务会计制度；</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3.1.3具有履行合同所必需的设备和专业技术能力；</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3.1.4有依法缴纳税收和社会保障资金的良好记录；</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3.1.5参加采购活动前三年内，在经营活动中没有重大违法记录；</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3.1.6法律、行政法规规定的其他条件。</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3.2合格供应商的特殊条件：</w:t>
      </w:r>
    </w:p>
    <w:p w:rsidR="00A355C3" w:rsidRP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2.1</w:t>
      </w:r>
      <w:r w:rsidRPr="00A355C3">
        <w:rPr>
          <w:rFonts w:ascii="宋体" w:eastAsia="宋体" w:hAnsi="宋体" w:cs="宋体"/>
          <w:bCs/>
          <w:sz w:val="21"/>
          <w:szCs w:val="21"/>
        </w:rPr>
        <w:t>建筑工程</w:t>
      </w:r>
      <w:r w:rsidRPr="00A355C3">
        <w:rPr>
          <w:rFonts w:ascii="宋体" w:eastAsia="宋体" w:hAnsi="宋体" w:cs="宋体" w:hint="eastAsia"/>
          <w:bCs/>
          <w:sz w:val="21"/>
          <w:szCs w:val="21"/>
        </w:rPr>
        <w:t>或</w:t>
      </w:r>
      <w:r w:rsidRPr="00A355C3">
        <w:rPr>
          <w:rFonts w:ascii="宋体" w:eastAsia="宋体" w:hAnsi="宋体" w:cs="宋体"/>
          <w:bCs/>
          <w:sz w:val="21"/>
          <w:szCs w:val="21"/>
        </w:rPr>
        <w:t>装修装饰工程施工总承包</w:t>
      </w:r>
      <w:r w:rsidRPr="00A355C3">
        <w:rPr>
          <w:rFonts w:ascii="宋体" w:eastAsia="宋体" w:hAnsi="宋体" w:cs="宋体" w:hint="eastAsia"/>
          <w:bCs/>
          <w:sz w:val="21"/>
          <w:szCs w:val="21"/>
        </w:rPr>
        <w:t>二级及以上的施工企业</w:t>
      </w:r>
    </w:p>
    <w:p w:rsidR="00A355C3" w:rsidRP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w:t>
      </w:r>
      <w:r w:rsidRPr="00A355C3">
        <w:rPr>
          <w:rFonts w:ascii="宋体" w:eastAsia="宋体" w:hAnsi="宋体" w:cs="宋体"/>
          <w:bCs/>
          <w:sz w:val="21"/>
          <w:szCs w:val="21"/>
        </w:rPr>
        <w:t>.2</w:t>
      </w:r>
      <w:r w:rsidRPr="00A355C3">
        <w:rPr>
          <w:rFonts w:ascii="宋体" w:eastAsia="宋体" w:hAnsi="宋体" w:cs="宋体" w:hint="eastAsia"/>
          <w:bCs/>
          <w:sz w:val="21"/>
          <w:szCs w:val="21"/>
        </w:rPr>
        <w:t>具有安全生产许可证；</w:t>
      </w:r>
    </w:p>
    <w:p w:rsidR="00A355C3" w:rsidRP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2.3项目负责人具有</w:t>
      </w:r>
      <w:r w:rsidR="006E75D6">
        <w:rPr>
          <w:rFonts w:ascii="宋体" w:eastAsia="宋体" w:hAnsi="宋体" w:cs="宋体" w:hint="eastAsia"/>
          <w:sz w:val="21"/>
          <w:szCs w:val="21"/>
        </w:rPr>
        <w:t>二级或以上</w:t>
      </w:r>
      <w:r w:rsidRPr="00A355C3">
        <w:rPr>
          <w:rFonts w:ascii="宋体" w:eastAsia="宋体" w:hAnsi="宋体" w:cs="宋体" w:hint="eastAsia"/>
          <w:bCs/>
          <w:sz w:val="21"/>
          <w:szCs w:val="21"/>
        </w:rPr>
        <w:t>建造</w:t>
      </w:r>
      <w:proofErr w:type="gramStart"/>
      <w:r w:rsidRPr="00A355C3">
        <w:rPr>
          <w:rFonts w:ascii="宋体" w:eastAsia="宋体" w:hAnsi="宋体" w:cs="宋体" w:hint="eastAsia"/>
          <w:bCs/>
          <w:sz w:val="21"/>
          <w:szCs w:val="21"/>
        </w:rPr>
        <w:t>师注册</w:t>
      </w:r>
      <w:proofErr w:type="gramEnd"/>
      <w:r w:rsidRPr="00A355C3">
        <w:rPr>
          <w:rFonts w:ascii="宋体" w:eastAsia="宋体" w:hAnsi="宋体" w:cs="宋体" w:hint="eastAsia"/>
          <w:bCs/>
          <w:sz w:val="21"/>
          <w:szCs w:val="21"/>
        </w:rPr>
        <w:t>证书，并具《建筑施工企业项目负责人安全生产考核合格证书》（B类）；</w:t>
      </w:r>
    </w:p>
    <w:p w:rsidR="00A355C3" w:rsidRP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2.4拟投入的专职安全员必须具有《建筑施工企业专职安全生产管理人员安全生产考核合格证书》（C证）；</w:t>
      </w:r>
    </w:p>
    <w:p w:rsidR="00A355C3" w:rsidRP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2.5承担过类似餐饮厨房施工工程业绩，并提供业绩证明材料。</w:t>
      </w:r>
    </w:p>
    <w:p w:rsidR="00A355C3" w:rsidRDefault="00A355C3" w:rsidP="00A355C3">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sidRPr="00A355C3">
        <w:rPr>
          <w:rFonts w:ascii="宋体" w:eastAsia="宋体" w:hAnsi="宋体" w:cs="宋体" w:hint="eastAsia"/>
          <w:bCs/>
          <w:sz w:val="21"/>
          <w:szCs w:val="21"/>
        </w:rPr>
        <w:t>2.6单位负责人为同一人或者存在直接控股、管理关系的不同供应商，不得参加同一合同项下的采购活动。</w:t>
      </w:r>
    </w:p>
    <w:p w:rsidR="00984CBE" w:rsidRDefault="006F6C27" w:rsidP="00A355C3">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 知识产权</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4.1供应商须保证，采购人在中华人民共和国境内使用货物、资料、技术、服务或其任何一部分时，享</w:t>
      </w:r>
      <w:r>
        <w:rPr>
          <w:rFonts w:ascii="宋体" w:eastAsia="宋体" w:hAnsi="宋体" w:cs="宋体" w:hint="eastAsia"/>
          <w:bCs/>
          <w:sz w:val="21"/>
          <w:szCs w:val="21"/>
        </w:rPr>
        <w:lastRenderedPageBreak/>
        <w:t>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4.2如供应商不拥有所提供货物、资料、技术、服务等的知识产权，则报价中已包含采购人使用</w:t>
      </w:r>
      <w:proofErr w:type="gramStart"/>
      <w:r>
        <w:rPr>
          <w:rFonts w:ascii="宋体" w:eastAsia="宋体" w:hAnsi="宋体" w:cs="宋体" w:hint="eastAsia"/>
          <w:bCs/>
          <w:sz w:val="21"/>
          <w:szCs w:val="21"/>
        </w:rPr>
        <w:t>该知识</w:t>
      </w:r>
      <w:proofErr w:type="gramEnd"/>
      <w:r>
        <w:rPr>
          <w:rFonts w:ascii="宋体" w:eastAsia="宋体" w:hAnsi="宋体" w:cs="宋体" w:hint="eastAsia"/>
          <w:bCs/>
          <w:sz w:val="21"/>
          <w:szCs w:val="21"/>
        </w:rPr>
        <w:t>的一切相关费用；否则，由此造成的一切损失由供应商承担。</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4.3供应商如欲在项目实施过程中采用自有知识成果，须在响应文件中声明，并提供相关知识产权证明文件。使用</w:t>
      </w:r>
      <w:proofErr w:type="gramStart"/>
      <w:r>
        <w:rPr>
          <w:rFonts w:ascii="宋体" w:eastAsia="宋体" w:hAnsi="宋体" w:cs="宋体" w:hint="eastAsia"/>
          <w:bCs/>
          <w:sz w:val="21"/>
          <w:szCs w:val="21"/>
        </w:rPr>
        <w:t>该知识</w:t>
      </w:r>
      <w:proofErr w:type="gramEnd"/>
      <w:r>
        <w:rPr>
          <w:rFonts w:ascii="宋体" w:eastAsia="宋体" w:hAnsi="宋体" w:cs="宋体" w:hint="eastAsia"/>
          <w:bCs/>
          <w:sz w:val="21"/>
          <w:szCs w:val="21"/>
        </w:rPr>
        <w:t>成果后，供应商须提供开发接口和开发手册等技术文档。</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984CBE" w:rsidRDefault="006F6C27">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5、磋商费用：</w:t>
      </w:r>
    </w:p>
    <w:p w:rsidR="00984CBE" w:rsidRDefault="006F6C27">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5.1无论评审结果如何，供应商应自行承担参加采购活动相关的全部费用，采购人对上述费用不负任何责任。</w:t>
      </w:r>
    </w:p>
    <w:p w:rsidR="00984CBE" w:rsidRDefault="006F6C27">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984CBE" w:rsidRDefault="006F6C27">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　磋商文件的构成</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6.1磋商文件包括：</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6.1.1采购邀请</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6.1.2供应商须知</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6.1.3评审方法和评审标准</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6.1.4采购需求</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6.1.5合同文本</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6.1.6响应文件格式</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6.1.7磋商文件的澄清公告以及图纸、答疑、变更或补充通知等</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984CBE" w:rsidRDefault="006F6C27">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7  磋商文件的澄清和修改</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7.1任何要求澄清磋商文件的供应商，应在规定时限内以书面形式通知采购人。</w:t>
      </w:r>
    </w:p>
    <w:p w:rsidR="00984CBE" w:rsidRDefault="006F6C27">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984CBE" w:rsidRDefault="006F6C27">
      <w:pPr>
        <w:widowControl/>
        <w:spacing w:line="360" w:lineRule="auto"/>
        <w:ind w:firstLineChars="200" w:firstLine="480"/>
        <w:jc w:val="left"/>
        <w:rPr>
          <w:rFonts w:ascii="宋体" w:eastAsia="宋体" w:hAnsi="宋体" w:cs="宋体"/>
          <w:sz w:val="21"/>
          <w:szCs w:val="21"/>
        </w:rPr>
      </w:pPr>
      <w:r>
        <w:rPr>
          <w:rFonts w:ascii="宋体" w:hAnsi="宋体" w:cs="宋体" w:hint="eastAsia"/>
          <w:bCs/>
          <w:kern w:val="0"/>
          <w:sz w:val="24"/>
        </w:rPr>
        <w:t>7.3</w:t>
      </w:r>
      <w:r>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984CBE" w:rsidRDefault="00984CBE">
      <w:pPr>
        <w:spacing w:line="360" w:lineRule="auto"/>
        <w:ind w:firstLineChars="200" w:firstLine="420"/>
        <w:rPr>
          <w:rFonts w:ascii="宋体" w:eastAsia="宋体" w:hAnsi="宋体" w:cs="宋体"/>
          <w:bCs/>
          <w:sz w:val="21"/>
          <w:szCs w:val="21"/>
        </w:rPr>
      </w:pPr>
    </w:p>
    <w:p w:rsidR="00984CBE" w:rsidRDefault="006F6C27">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984CBE" w:rsidRDefault="006F6C27">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8.1.1响应函</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8.1.2报价汇总表</w:t>
      </w:r>
      <w:r w:rsidR="006E75D6">
        <w:rPr>
          <w:rFonts w:ascii="宋体" w:eastAsia="宋体" w:hAnsi="宋体" w:cs="宋体" w:hint="eastAsia"/>
          <w:sz w:val="21"/>
          <w:szCs w:val="21"/>
        </w:rPr>
        <w:t>（须包含已标价工程量清单、工程项目单价构成分析表、分项工程单价组成分析表和</w:t>
      </w:r>
      <w:r w:rsidR="006E75D6">
        <w:rPr>
          <w:rFonts w:ascii="宋体" w:eastAsia="宋体" w:hAnsi="宋体" w:cs="宋体" w:hint="eastAsia"/>
          <w:sz w:val="21"/>
          <w:szCs w:val="21"/>
        </w:rPr>
        <w:lastRenderedPageBreak/>
        <w:t>主要材料、设备价格表）</w:t>
      </w:r>
    </w:p>
    <w:p w:rsidR="006E75D6" w:rsidRDefault="006E75D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8.1.3施工组织设计</w:t>
      </w:r>
    </w:p>
    <w:p w:rsidR="00984CBE" w:rsidRDefault="006F6C27">
      <w:pPr>
        <w:spacing w:line="360" w:lineRule="auto"/>
        <w:ind w:left="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4</w:t>
      </w:r>
      <w:r>
        <w:rPr>
          <w:rFonts w:ascii="宋体" w:eastAsia="宋体" w:hAnsi="宋体" w:cs="宋体" w:hint="eastAsia"/>
          <w:sz w:val="21"/>
          <w:szCs w:val="21"/>
        </w:rPr>
        <w:t>供应商《营业执照》副本及《税务登记证》副本复印件（或三证合一之后的《营业执照》副本复印件）</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.5</w:t>
      </w:r>
      <w:r>
        <w:rPr>
          <w:rFonts w:ascii="宋体" w:eastAsia="宋体" w:hAnsi="宋体" w:cs="宋体" w:hint="eastAsia"/>
          <w:sz w:val="21"/>
          <w:szCs w:val="21"/>
        </w:rPr>
        <w:t>授权委托书（格式附后）（如有）</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6</w:t>
      </w:r>
      <w:r>
        <w:rPr>
          <w:rFonts w:ascii="宋体" w:eastAsia="宋体" w:hAnsi="宋体" w:cs="宋体" w:hint="eastAsia"/>
          <w:sz w:val="21"/>
          <w:szCs w:val="21"/>
        </w:rPr>
        <w:t>法定</w:t>
      </w:r>
      <w:r>
        <w:rPr>
          <w:rFonts w:ascii="宋体" w:eastAsia="宋体" w:hAnsi="宋体" w:cs="宋体"/>
          <w:sz w:val="21"/>
          <w:szCs w:val="21"/>
        </w:rPr>
        <w:t>代表人身份证复印件</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7</w:t>
      </w:r>
      <w:r>
        <w:rPr>
          <w:rFonts w:ascii="宋体" w:eastAsia="宋体" w:hAnsi="宋体" w:cs="宋体" w:hint="eastAsia"/>
          <w:sz w:val="21"/>
          <w:szCs w:val="21"/>
        </w:rPr>
        <w:t>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8</w:t>
      </w:r>
      <w:r>
        <w:rPr>
          <w:rFonts w:ascii="宋体" w:eastAsia="宋体" w:hAnsi="宋体" w:cs="宋体" w:hint="eastAsia"/>
          <w:sz w:val="21"/>
          <w:szCs w:val="21"/>
        </w:rPr>
        <w:t>与本次磋商相关的其他材料</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sidR="006E75D6">
        <w:rPr>
          <w:rFonts w:ascii="宋体" w:eastAsia="宋体" w:hAnsi="宋体" w:cs="宋体" w:hint="eastAsia"/>
          <w:sz w:val="21"/>
          <w:szCs w:val="21"/>
        </w:rPr>
        <w:t>9</w:t>
      </w:r>
      <w:r>
        <w:rPr>
          <w:rFonts w:ascii="宋体" w:eastAsia="宋体" w:hAnsi="宋体" w:cs="宋体" w:hint="eastAsia"/>
          <w:sz w:val="21"/>
          <w:szCs w:val="21"/>
        </w:rPr>
        <w:t>响应文件的电子文档</w:t>
      </w:r>
    </w:p>
    <w:p w:rsidR="00984CBE" w:rsidRDefault="006F6C27">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　响应文件的编制</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9.2响应文件应以中文书写或打印，字迹清晰、内容齐全，行间不得插字、涂改和增删。如有修改，必须在修改处由供应</w:t>
      </w:r>
      <w:proofErr w:type="gramStart"/>
      <w:r>
        <w:rPr>
          <w:rFonts w:ascii="宋体" w:eastAsia="宋体" w:hAnsi="宋体" w:cs="宋体" w:hint="eastAsia"/>
          <w:sz w:val="21"/>
          <w:szCs w:val="21"/>
        </w:rPr>
        <w:t>商法定</w:t>
      </w:r>
      <w:proofErr w:type="gramEnd"/>
      <w:r>
        <w:rPr>
          <w:rFonts w:ascii="宋体" w:eastAsia="宋体" w:hAnsi="宋体" w:cs="宋体" w:hint="eastAsia"/>
          <w:sz w:val="21"/>
          <w:szCs w:val="21"/>
        </w:rPr>
        <w:t>代表人（全权代理人）签字后生效。</w:t>
      </w:r>
    </w:p>
    <w:p w:rsidR="00984CBE" w:rsidRDefault="006F6C27">
      <w:pPr>
        <w:spacing w:line="360" w:lineRule="auto"/>
        <w:ind w:firstLineChars="200" w:firstLine="420"/>
        <w:rPr>
          <w:rFonts w:ascii="宋体" w:hAnsi="宋体"/>
          <w:sz w:val="24"/>
        </w:rPr>
      </w:pPr>
      <w:r>
        <w:rPr>
          <w:rFonts w:ascii="宋体" w:eastAsia="宋体" w:hAnsi="宋体" w:cs="宋体" w:hint="eastAsia"/>
          <w:sz w:val="21"/>
          <w:szCs w:val="21"/>
        </w:rPr>
        <w:t>9.3响应文件分“正本”和“副本”，正本一份、副本二份。分别装订成册，并在封面上正确标明。正本、副本、电子文档不一致时，以正本为准。</w:t>
      </w:r>
    </w:p>
    <w:p w:rsidR="00984CBE" w:rsidRDefault="006F6C27">
      <w:pPr>
        <w:spacing w:line="360" w:lineRule="auto"/>
        <w:ind w:firstLineChars="200" w:firstLine="422"/>
        <w:rPr>
          <w:rFonts w:ascii="宋体" w:hAnsi="宋体"/>
          <w:b/>
          <w:sz w:val="24"/>
        </w:rPr>
      </w:pPr>
      <w:r>
        <w:rPr>
          <w:rFonts w:ascii="宋体" w:eastAsia="宋体" w:hAnsi="宋体" w:cs="宋体" w:hint="eastAsia"/>
          <w:b/>
          <w:sz w:val="21"/>
          <w:szCs w:val="21"/>
        </w:rPr>
        <w:t>10　语言及计量单位</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10.2响应文件中的计量单位，除磋商文件有特殊规定外，一律使用中华人民共和国法定计量单位。</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11　报价</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11.1报价均以人民币报价。</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11.3 供应商的报价应包含为完成全部服务所需要的人工费、材料费、船机使用费、各种措施费、安全生产费、</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费、间接费、利润、税金、</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费、保险费等费用以及所有责任、义务和一般风险。</w:t>
      </w:r>
    </w:p>
    <w:p w:rsidR="00984CBE" w:rsidRDefault="006F6C27">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11.4报价人应从政府、地方主管部门取得所有必要的施工许可证、执照和其他类似证件，取得所有必要的施工许可证、执照和其他类似证件的费用，认为已包含在报价价格内。</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11.5响应文件报价出现前后不一致的，按照下列规定修正：</w:t>
      </w:r>
    </w:p>
    <w:p w:rsidR="00984CBE" w:rsidRDefault="006F6C27">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)大写金额和小写金额不一致的，以大写金额为准；</w:t>
      </w:r>
    </w:p>
    <w:p w:rsidR="00984CBE" w:rsidRDefault="006F6C27">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(二)单价金额小数点或者百分比有明显错位的，以《报价表》的总价为准，并修改单价；</w:t>
      </w:r>
    </w:p>
    <w:p w:rsidR="00984CBE" w:rsidRDefault="006F6C27">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(三)总价金额与按单价汇总金额不一致的，以单价金额计算结果为准。</w:t>
      </w:r>
    </w:p>
    <w:p w:rsidR="00984CBE" w:rsidRDefault="006F6C27">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w:t>
      </w:r>
      <w:proofErr w:type="gramStart"/>
      <w:r>
        <w:rPr>
          <w:rFonts w:ascii="宋体" w:eastAsia="宋体" w:hAnsi="宋体" w:cs="宋体" w:hint="eastAsia"/>
          <w:kern w:val="0"/>
          <w:sz w:val="21"/>
          <w:szCs w:val="21"/>
        </w:rPr>
        <w:t>商产生</w:t>
      </w:r>
      <w:proofErr w:type="gramEnd"/>
      <w:r>
        <w:rPr>
          <w:rFonts w:ascii="宋体" w:eastAsia="宋体" w:hAnsi="宋体" w:cs="宋体" w:hint="eastAsia"/>
          <w:kern w:val="0"/>
          <w:sz w:val="21"/>
          <w:szCs w:val="21"/>
        </w:rPr>
        <w:t>约束力</w:t>
      </w:r>
      <w:r>
        <w:rPr>
          <w:rFonts w:ascii="宋体" w:eastAsia="宋体" w:hAnsi="宋体" w:cs="宋体" w:hint="eastAsia"/>
          <w:sz w:val="21"/>
          <w:szCs w:val="21"/>
        </w:rPr>
        <w:t>。</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lastRenderedPageBreak/>
        <w:t>12　磋商保证金</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12.1供应商应在提交响应文件截止时间前，向采购人足额交纳磋商保证金。供应商须以</w:t>
      </w:r>
      <w:r>
        <w:rPr>
          <w:rFonts w:ascii="宋体" w:eastAsia="宋体" w:hAnsi="宋体" w:hint="eastAsia"/>
          <w:sz w:val="21"/>
          <w:szCs w:val="21"/>
        </w:rPr>
        <w:t>银行转账、电汇等形式</w:t>
      </w:r>
      <w:proofErr w:type="gramStart"/>
      <w:r>
        <w:rPr>
          <w:rFonts w:ascii="宋体" w:eastAsia="宋体" w:hAnsi="宋体" w:cs="宋体" w:hint="eastAsia"/>
          <w:sz w:val="21"/>
          <w:szCs w:val="21"/>
        </w:rPr>
        <w:t>提交磋商</w:t>
      </w:r>
      <w:proofErr w:type="gramEnd"/>
      <w:r>
        <w:rPr>
          <w:rFonts w:ascii="宋体" w:eastAsia="宋体" w:hAnsi="宋体" w:cs="宋体" w:hint="eastAsia"/>
          <w:sz w:val="21"/>
          <w:szCs w:val="21"/>
        </w:rPr>
        <w:t>保证金。</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12.3发生下列情况之一，磋商保证金将不予退还：</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（1）供应商在提交响应文件截止时间后撤回响应文件的；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（2）供应商弄虚作假的；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（3）供应商与采购人、其他供应商恶意串通的；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（4）成交供应商不按照磋商文件要求提交履约保证金的；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（5）成交</w:t>
      </w:r>
      <w:proofErr w:type="gramStart"/>
      <w:r>
        <w:rPr>
          <w:rFonts w:ascii="宋体" w:eastAsia="宋体" w:hAnsi="宋体" w:cs="宋体" w:hint="eastAsia"/>
          <w:sz w:val="21"/>
          <w:szCs w:val="21"/>
        </w:rPr>
        <w:t>供应商无正当</w:t>
      </w:r>
      <w:proofErr w:type="gramEnd"/>
      <w:r>
        <w:rPr>
          <w:rFonts w:ascii="宋体" w:eastAsia="宋体" w:hAnsi="宋体" w:cs="宋体" w:hint="eastAsia"/>
          <w:sz w:val="21"/>
          <w:szCs w:val="21"/>
        </w:rPr>
        <w:t>理由不与采购人订立合同的；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（6）成交供应商在签订合同时向采购人提出附加条件的；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（7）磋商文件规定的其他情形；</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（8）其他违反法律、法规和规章的行为。</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　响应文件签署</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13.2响应文件的签署应清晰工整。</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 xml:space="preserve">14　</w:t>
      </w:r>
      <w:r>
        <w:rPr>
          <w:rFonts w:ascii="宋体" w:eastAsia="宋体" w:hAnsi="宋体" w:cs="宋体" w:hint="eastAsia"/>
          <w:b/>
          <w:sz w:val="21"/>
          <w:szCs w:val="21"/>
        </w:rPr>
        <w:t>响应文件的密封和标记</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w:t>
      </w:r>
      <w:proofErr w:type="gramStart"/>
      <w:r>
        <w:rPr>
          <w:rFonts w:ascii="宋体" w:eastAsia="宋体" w:hAnsi="宋体" w:cs="宋体" w:hint="eastAsia"/>
          <w:b/>
          <w:bCs/>
          <w:sz w:val="21"/>
          <w:szCs w:val="21"/>
        </w:rPr>
        <w:t>封袋应密封</w:t>
      </w:r>
      <w:proofErr w:type="gramEnd"/>
      <w:r>
        <w:rPr>
          <w:rFonts w:ascii="宋体" w:eastAsia="宋体" w:hAnsi="宋体" w:cs="宋体" w:hint="eastAsia"/>
          <w:b/>
          <w:bCs/>
          <w:sz w:val="21"/>
          <w:szCs w:val="21"/>
        </w:rPr>
        <w:t>完好并加盖供应商公章。</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14.2供应商将证件原件或样品与响应文件装订在一起，视同为响应文件的一部分不予退回。</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14.3 响应文件一经提交，无论供应商是否成交，均不予退还。</w:t>
      </w:r>
    </w:p>
    <w:p w:rsidR="00984CBE" w:rsidRDefault="006F6C27">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(四) 响应文件的提交</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　响应文件的提交</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15.2供应商有下列情形之一的，采购人将拒收响应文件：</w:t>
      </w:r>
    </w:p>
    <w:p w:rsidR="00984CBE" w:rsidRDefault="006F6C27" w:rsidP="006F6C27">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（1）未按磋商公告要求领取（购买）磋商文件的；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（2）在磋商文件规定的提交响应文件截止时间之后提交响应文件的；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（3）未按照磋商文件要求对响应文件进行密封的。</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16  相互串通</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16.1有下列情形之一的，属于供应商相互串通：</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（1）供应商之间协商报价、技术方案等响应文件的实质性内容；</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（2）属于同一集团、协会、商会等组织成员的供应</w:t>
      </w:r>
      <w:proofErr w:type="gramStart"/>
      <w:r>
        <w:rPr>
          <w:rFonts w:ascii="宋体" w:eastAsia="宋体" w:hAnsi="宋体" w:cs="宋体" w:hint="eastAsia"/>
          <w:sz w:val="21"/>
          <w:szCs w:val="21"/>
        </w:rPr>
        <w:t>商按照</w:t>
      </w:r>
      <w:proofErr w:type="gramEnd"/>
      <w:r>
        <w:rPr>
          <w:rFonts w:ascii="宋体" w:eastAsia="宋体" w:hAnsi="宋体" w:cs="宋体" w:hint="eastAsia"/>
          <w:sz w:val="21"/>
          <w:szCs w:val="21"/>
        </w:rPr>
        <w:t>该组织要求协同参加采购活动；</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（3）供应商之间事先约定由某一特定供应商成交；</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（4）供应商之间商定部分供应商放弃参加采购活动或者放弃成交；</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（5）供应商相互之间为谋求特定供应</w:t>
      </w:r>
      <w:proofErr w:type="gramStart"/>
      <w:r>
        <w:rPr>
          <w:rFonts w:ascii="宋体" w:eastAsia="宋体" w:hAnsi="宋体" w:cs="宋体" w:hint="eastAsia"/>
          <w:sz w:val="21"/>
          <w:szCs w:val="21"/>
        </w:rPr>
        <w:t>商成交</w:t>
      </w:r>
      <w:proofErr w:type="gramEnd"/>
      <w:r>
        <w:rPr>
          <w:rFonts w:ascii="宋体" w:eastAsia="宋体" w:hAnsi="宋体" w:cs="宋体" w:hint="eastAsia"/>
          <w:sz w:val="21"/>
          <w:szCs w:val="21"/>
        </w:rPr>
        <w:t>或者排斥其他供应商的其他串通行为。</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16.2有下列情形之一的，视为供应商相互串通：</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（1）不同供应商的响应文件由同一单位或者个人编制；</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（2）不同供应商委托同一单位或者个人办理磋商事宜；</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（3）不同供应商的响应文件载明的项目管理成员或者联系人员为同一人；</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（4）不同供应商的响应文件异常一致或者报价呈规律性差异；</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（5）不同供应商的响应文件相互混装；</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（6）不同供应商的磋商保证金从同一单位或个人的账户转出。</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17  弄虚作假</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17.1有下列情形之一的，属于供应商弄虚作假的行为：</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（1）使用伪造、变造的许可证件、印章或票据凭证等；</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（2）提供虚假的材料、样品、检验报告、财务状况或者业绩；</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（3）提供虚假的项目负责人或者主要技术人员简历、劳动关系证明；</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（4）提供虚假的信用状况；</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（5）冒名顶替他人签字；</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（6）提供虚假的技术参数或服务方案；</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（7）其他弄虚作假的行为。</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18  供应</w:t>
      </w:r>
      <w:proofErr w:type="gramStart"/>
      <w:r>
        <w:rPr>
          <w:rFonts w:ascii="宋体" w:eastAsia="宋体" w:hAnsi="宋体" w:cs="宋体" w:hint="eastAsia"/>
          <w:b/>
          <w:sz w:val="21"/>
          <w:szCs w:val="21"/>
          <w:shd w:val="clear" w:color="auto" w:fill="FFFFFF"/>
        </w:rPr>
        <w:t>商存在</w:t>
      </w:r>
      <w:proofErr w:type="gramEnd"/>
      <w:r>
        <w:rPr>
          <w:rFonts w:ascii="宋体" w:eastAsia="宋体" w:hAnsi="宋体" w:cs="宋体" w:hint="eastAsia"/>
          <w:b/>
          <w:sz w:val="21"/>
          <w:szCs w:val="21"/>
          <w:shd w:val="clear" w:color="auto" w:fill="FFFFFF"/>
        </w:rPr>
        <w:t>下列情况之一的，其响应文件无效：</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18.1领取（购买）磋商文件时签署的单位名称与其提交的响应文件中公章不一致的；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18.2未按照磋商文件的规定</w:t>
      </w:r>
      <w:proofErr w:type="gramStart"/>
      <w:r>
        <w:rPr>
          <w:rFonts w:ascii="宋体" w:eastAsia="宋体" w:hAnsi="宋体" w:cs="宋体" w:hint="eastAsia"/>
          <w:sz w:val="21"/>
          <w:szCs w:val="21"/>
        </w:rPr>
        <w:t>提交磋商</w:t>
      </w:r>
      <w:proofErr w:type="gramEnd"/>
      <w:r>
        <w:rPr>
          <w:rFonts w:ascii="宋体" w:eastAsia="宋体" w:hAnsi="宋体" w:cs="宋体" w:hint="eastAsia"/>
          <w:sz w:val="21"/>
          <w:szCs w:val="21"/>
        </w:rPr>
        <w:t>保证金、响应文件的；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18.3未按磋商文件要求提交资质原件、合同原件、产品样品及其它需要提供的证明材料等的；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18.4不</w:t>
      </w:r>
      <w:proofErr w:type="gramStart"/>
      <w:r>
        <w:rPr>
          <w:rFonts w:ascii="宋体" w:eastAsia="宋体" w:hAnsi="宋体" w:cs="宋体" w:hint="eastAsia"/>
          <w:sz w:val="21"/>
          <w:szCs w:val="21"/>
        </w:rPr>
        <w:t>具备磋商</w:t>
      </w:r>
      <w:proofErr w:type="gramEnd"/>
      <w:r>
        <w:rPr>
          <w:rFonts w:ascii="宋体" w:eastAsia="宋体" w:hAnsi="宋体" w:cs="宋体" w:hint="eastAsia"/>
          <w:sz w:val="21"/>
          <w:szCs w:val="21"/>
        </w:rPr>
        <w:t>文件中规定的资格要求的；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18.6供应商通过受让或者租借等方式获取的资格、资质证书参加磋商的；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18.7如接受联合体参加磋商，响应文件没有提交联合体协议的；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18.9报价出现明显错误，供应</w:t>
      </w:r>
      <w:proofErr w:type="gramStart"/>
      <w:r>
        <w:rPr>
          <w:rFonts w:ascii="宋体" w:eastAsia="宋体" w:hAnsi="宋体" w:cs="宋体" w:hint="eastAsia"/>
          <w:sz w:val="21"/>
          <w:szCs w:val="21"/>
        </w:rPr>
        <w:t>商拒绝</w:t>
      </w:r>
      <w:proofErr w:type="gramEnd"/>
      <w:r>
        <w:rPr>
          <w:rFonts w:ascii="宋体" w:eastAsia="宋体" w:hAnsi="宋体" w:cs="宋体" w:hint="eastAsia"/>
          <w:sz w:val="21"/>
          <w:szCs w:val="21"/>
        </w:rPr>
        <w:t>按照“第二部分 供应商须知11.3”的规定进行修正的；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18.10填报总价、单价</w:t>
      </w:r>
      <w:proofErr w:type="gramStart"/>
      <w:r>
        <w:rPr>
          <w:rFonts w:ascii="宋体" w:eastAsia="宋体" w:hAnsi="宋体" w:cs="宋体" w:hint="eastAsia"/>
          <w:sz w:val="21"/>
          <w:szCs w:val="21"/>
        </w:rPr>
        <w:t>超过磋商</w:t>
      </w:r>
      <w:proofErr w:type="gramEnd"/>
      <w:r>
        <w:rPr>
          <w:rFonts w:ascii="宋体" w:eastAsia="宋体" w:hAnsi="宋体" w:cs="宋体" w:hint="eastAsia"/>
          <w:sz w:val="21"/>
          <w:szCs w:val="21"/>
        </w:rPr>
        <w:t>文件中规定的采购预算（采购控制价）的；或者单价高于市场销售单价的；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18.11磋商小组认为供应商的最后报价明显低于其他供应</w:t>
      </w:r>
      <w:proofErr w:type="gramStart"/>
      <w:r>
        <w:rPr>
          <w:rFonts w:ascii="宋体" w:eastAsia="宋体" w:hAnsi="宋体" w:cs="宋体" w:hint="eastAsia"/>
          <w:sz w:val="21"/>
          <w:szCs w:val="21"/>
          <w:shd w:val="clear" w:color="auto" w:fill="FFFFFF"/>
        </w:rPr>
        <w:t>商最后</w:t>
      </w:r>
      <w:proofErr w:type="gramEnd"/>
      <w:r>
        <w:rPr>
          <w:rFonts w:ascii="宋体" w:eastAsia="宋体" w:hAnsi="宋体" w:cs="宋体" w:hint="eastAsia"/>
          <w:sz w:val="21"/>
          <w:szCs w:val="21"/>
          <w:shd w:val="clear" w:color="auto" w:fill="FFFFFF"/>
        </w:rPr>
        <w:t>报价，且该供应商不能证明其最后报价合理性的；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18.12磋商文件中明确要求的事项，而响应文件中未做出响应的；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18.13供应商照搬</w:t>
      </w:r>
      <w:proofErr w:type="gramStart"/>
      <w:r>
        <w:rPr>
          <w:rFonts w:ascii="宋体" w:eastAsia="宋体" w:hAnsi="宋体" w:cs="宋体" w:hint="eastAsia"/>
          <w:sz w:val="21"/>
          <w:szCs w:val="21"/>
          <w:shd w:val="clear" w:color="auto" w:fill="FFFFFF"/>
        </w:rPr>
        <w:t>照抄磋商</w:t>
      </w:r>
      <w:proofErr w:type="gramEnd"/>
      <w:r>
        <w:rPr>
          <w:rFonts w:ascii="宋体" w:eastAsia="宋体" w:hAnsi="宋体" w:cs="宋体" w:hint="eastAsia"/>
          <w:sz w:val="21"/>
          <w:szCs w:val="21"/>
          <w:shd w:val="clear" w:color="auto" w:fill="FFFFFF"/>
        </w:rPr>
        <w:t>文件“第四部分 采购需求”的内容，并未提供技术资料或提供资料不全面的；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18.14响应文件中的非中文数据或资料未提供其中文译文，磋商小组无法评判的；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18.15供应商提供的货</w:t>
      </w:r>
      <w:r>
        <w:rPr>
          <w:rFonts w:ascii="宋体" w:eastAsia="宋体" w:hAnsi="宋体" w:cs="宋体" w:hint="eastAsia"/>
          <w:sz w:val="21"/>
          <w:szCs w:val="21"/>
        </w:rPr>
        <w:t>物各项技术标准低于国家强制性标准的；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18.16供应商提供的货物中所包括的软件类产品为非正版软件的；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18.17同</w:t>
      </w:r>
      <w:proofErr w:type="gramStart"/>
      <w:r>
        <w:rPr>
          <w:rFonts w:ascii="宋体" w:eastAsia="宋体" w:hAnsi="宋体" w:cs="宋体" w:hint="eastAsia"/>
          <w:sz w:val="21"/>
          <w:szCs w:val="21"/>
          <w:shd w:val="clear" w:color="auto" w:fill="FFFFFF"/>
        </w:rPr>
        <w:t>一供应</w:t>
      </w:r>
      <w:proofErr w:type="gramEnd"/>
      <w:r>
        <w:rPr>
          <w:rFonts w:ascii="宋体" w:eastAsia="宋体" w:hAnsi="宋体" w:cs="宋体" w:hint="eastAsia"/>
          <w:sz w:val="21"/>
          <w:szCs w:val="21"/>
          <w:shd w:val="clear" w:color="auto" w:fill="FFFFFF"/>
        </w:rPr>
        <w:t>商提交两个以上不同的响应文件或者报价，但磋商文件要求提交备选磋商的除外；</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18.18磋商小组要求澄清的事项，供应商在规定时限内未做出解释，</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的解释不合理或不能提供证明材料的；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18.19响应文件未对交货(完工)时间、地点、质保期做出实质性响应的；</w:t>
      </w:r>
    </w:p>
    <w:p w:rsidR="00984CBE" w:rsidRDefault="006F6C27">
      <w:pPr>
        <w:spacing w:line="360" w:lineRule="auto"/>
        <w:ind w:firstLineChars="200" w:firstLine="420"/>
        <w:rPr>
          <w:rFonts w:ascii="宋体" w:hAnsi="宋体"/>
          <w:sz w:val="24"/>
          <w:shd w:val="clear" w:color="auto" w:fill="FFFFFF"/>
        </w:rPr>
      </w:pPr>
      <w:r>
        <w:rPr>
          <w:rFonts w:ascii="宋体" w:eastAsia="宋体" w:hAnsi="宋体" w:cs="宋体" w:hint="eastAsia"/>
          <w:sz w:val="21"/>
          <w:szCs w:val="21"/>
          <w:shd w:val="clear" w:color="auto" w:fill="FFFFFF"/>
        </w:rPr>
        <w:t>18.20供应商在评审过程中所进行的试图影响评审结果的一切不符合法律或采购规定的活</w:t>
      </w:r>
      <w:r>
        <w:rPr>
          <w:rFonts w:ascii="宋体" w:hAnsi="宋体" w:hint="eastAsia"/>
          <w:sz w:val="24"/>
          <w:shd w:val="clear" w:color="auto" w:fill="FFFFFF"/>
        </w:rPr>
        <w:t>动；</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18.21供应商相互串通、弄虚作假的；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18.22响应文件含有采购人不能接受的附加条件的；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18.23法律、法规和磋商文件规定的其他无效情形。</w:t>
      </w:r>
    </w:p>
    <w:p w:rsidR="00984CBE" w:rsidRDefault="006F6C27">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项目的终止，出现下列情形之一的，将终止竞争性磋商采购活动：</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19.1采购人提供的《采购需求》错误的；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19.2因情况变化，不再符合规定的竞争性磋商采购方式适用情形的；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19.3出现影响采购公正的违法、违规行为的；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19.4供应商的报价均超过了采购预算，采购人不能支付的；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19.5在采购过程中符合竞争要求的供应商不足3家的。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19.6因重大变故，采购任务取消的</w:t>
      </w:r>
      <w:r>
        <w:rPr>
          <w:rFonts w:ascii="宋体" w:eastAsia="宋体" w:hAnsi="宋体" w:cs="宋体" w:hint="eastAsia"/>
          <w:sz w:val="21"/>
          <w:szCs w:val="21"/>
          <w:shd w:val="clear" w:color="auto" w:fill="FFFFFF"/>
        </w:rPr>
        <w:t>。</w:t>
      </w:r>
    </w:p>
    <w:p w:rsidR="00984CBE" w:rsidRDefault="00984CBE">
      <w:pPr>
        <w:spacing w:line="360" w:lineRule="auto"/>
        <w:rPr>
          <w:rFonts w:ascii="宋体" w:hAnsi="宋体"/>
          <w:b/>
          <w:sz w:val="28"/>
          <w:szCs w:val="28"/>
        </w:rPr>
      </w:pPr>
    </w:p>
    <w:p w:rsidR="00984CBE" w:rsidRDefault="006F6C27">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(五) 响应文件的开启</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20  响应文件的开启</w:t>
      </w:r>
    </w:p>
    <w:p w:rsidR="00984CBE" w:rsidRDefault="006F6C27">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20.2响应文件的密封情况由供应商推选的代表进行检查，经确认无误后当众拆封。</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984CBE" w:rsidRDefault="00984CBE">
      <w:pPr>
        <w:spacing w:line="360" w:lineRule="auto"/>
        <w:jc w:val="center"/>
        <w:rPr>
          <w:rFonts w:ascii="宋体" w:hAnsi="宋体"/>
          <w:b/>
          <w:sz w:val="28"/>
          <w:szCs w:val="28"/>
        </w:rPr>
      </w:pPr>
    </w:p>
    <w:p w:rsidR="00984CBE" w:rsidRDefault="006F6C27">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21  </w:t>
      </w:r>
      <w:proofErr w:type="gramStart"/>
      <w:r>
        <w:rPr>
          <w:rFonts w:ascii="宋体" w:eastAsia="宋体" w:hAnsi="宋体" w:cs="宋体" w:hint="eastAsia"/>
          <w:b/>
          <w:sz w:val="21"/>
          <w:szCs w:val="21"/>
          <w:shd w:val="clear" w:color="auto" w:fill="FFFFFF"/>
        </w:rPr>
        <w:t>成立磋商</w:t>
      </w:r>
      <w:proofErr w:type="gramEnd"/>
      <w:r>
        <w:rPr>
          <w:rFonts w:ascii="宋体" w:eastAsia="宋体" w:hAnsi="宋体" w:cs="宋体" w:hint="eastAsia"/>
          <w:b/>
          <w:sz w:val="21"/>
          <w:szCs w:val="21"/>
          <w:shd w:val="clear" w:color="auto" w:fill="FFFFFF"/>
        </w:rPr>
        <w:t>小组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21.2磋商小组的组成人员</w:t>
      </w:r>
      <w:r>
        <w:rPr>
          <w:rFonts w:ascii="宋体" w:eastAsia="宋体" w:hAnsi="宋体" w:cs="宋体" w:hint="eastAsia"/>
          <w:sz w:val="21"/>
          <w:szCs w:val="21"/>
        </w:rPr>
        <w:t>为采购人就磋商文件征询过意见的专家，不得参加本项目评审。</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（1）参加采购活动前3年内与供应</w:t>
      </w:r>
      <w:proofErr w:type="gramStart"/>
      <w:r>
        <w:rPr>
          <w:rFonts w:ascii="宋体" w:eastAsia="宋体" w:hAnsi="宋体" w:cs="宋体" w:hint="eastAsia"/>
          <w:sz w:val="21"/>
          <w:szCs w:val="21"/>
        </w:rPr>
        <w:t>商存在</w:t>
      </w:r>
      <w:proofErr w:type="gramEnd"/>
      <w:r>
        <w:rPr>
          <w:rFonts w:ascii="宋体" w:eastAsia="宋体" w:hAnsi="宋体" w:cs="宋体" w:hint="eastAsia"/>
          <w:sz w:val="21"/>
          <w:szCs w:val="21"/>
        </w:rPr>
        <w:t>劳动关系；</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（2）参加采购活动前3年内担任供应商的董事、监事；</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（3）参加采购活动前3年内是供应商的控股股东或者实际控制人；</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（4）与供应商的法定代表人或者负责人有夫妻、直系血亲、三代以内旁系血亲或者近姻亲关系；</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（5）与供应商有其他可能影响采购活动公平、公正进行的关系。</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22  磋商小组职责</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22.2磋商小组对需要共同认定的事项存在争议的，按照“少数服从多数”的原则做出结论。</w:t>
      </w:r>
    </w:p>
    <w:p w:rsidR="00984CBE" w:rsidRDefault="006F6C27" w:rsidP="006F6C27">
      <w:pPr>
        <w:spacing w:line="360" w:lineRule="auto"/>
        <w:ind w:firstLineChars="196" w:firstLine="412"/>
        <w:rPr>
          <w:rFonts w:ascii="宋体" w:hAnsi="宋体"/>
          <w:sz w:val="24"/>
        </w:rPr>
      </w:pPr>
      <w:r>
        <w:rPr>
          <w:rFonts w:ascii="宋体" w:eastAsia="宋体" w:hAnsi="宋体" w:cs="宋体" w:hint="eastAsia"/>
          <w:sz w:val="21"/>
          <w:szCs w:val="21"/>
        </w:rPr>
        <w:t>22.3确定成交候选人名单，或根据采购人委托直接确定成交供应商。</w:t>
      </w:r>
    </w:p>
    <w:p w:rsidR="00984CBE" w:rsidRDefault="00984CBE">
      <w:pPr>
        <w:spacing w:line="360" w:lineRule="auto"/>
        <w:rPr>
          <w:rFonts w:ascii="宋体" w:hAnsi="宋体"/>
          <w:b/>
          <w:sz w:val="28"/>
          <w:szCs w:val="28"/>
        </w:rPr>
      </w:pPr>
    </w:p>
    <w:p w:rsidR="00984CBE" w:rsidRDefault="006F6C27">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23  成交通知</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23.1宣布评审结果时，采购人告知未成交供应商本人的评审得分与排序。</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23.2采购人在成交供应商确定之日起2个工作日内，在南通港口集团有限公司网站“（http://www.ntport.com.cn）”</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23.4采购人对未成交的供应商</w:t>
      </w:r>
      <w:proofErr w:type="gramStart"/>
      <w:r>
        <w:rPr>
          <w:rFonts w:ascii="宋体" w:eastAsia="宋体" w:hAnsi="宋体" w:cs="宋体" w:hint="eastAsia"/>
          <w:sz w:val="21"/>
          <w:szCs w:val="21"/>
        </w:rPr>
        <w:t>不作未成交</w:t>
      </w:r>
      <w:proofErr w:type="gramEnd"/>
      <w:r>
        <w:rPr>
          <w:rFonts w:ascii="宋体" w:eastAsia="宋体" w:hAnsi="宋体" w:cs="宋体" w:hint="eastAsia"/>
          <w:sz w:val="21"/>
          <w:szCs w:val="21"/>
        </w:rPr>
        <w:t>原因的解释。</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24  合同洽谈</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24.1成交供应</w:t>
      </w:r>
      <w:proofErr w:type="gramStart"/>
      <w:r>
        <w:rPr>
          <w:rFonts w:ascii="宋体" w:eastAsia="宋体" w:hAnsi="宋体" w:cs="宋体" w:hint="eastAsia"/>
          <w:sz w:val="21"/>
          <w:szCs w:val="21"/>
        </w:rPr>
        <w:t>商按照</w:t>
      </w:r>
      <w:proofErr w:type="gramEnd"/>
      <w:r>
        <w:rPr>
          <w:rFonts w:ascii="宋体" w:eastAsia="宋体" w:hAnsi="宋体" w:cs="宋体" w:hint="eastAsia"/>
          <w:sz w:val="21"/>
          <w:szCs w:val="21"/>
        </w:rPr>
        <w:t>《成交结果公告》的具体要求，携带相关资料，于规定时间、地点进行合同洽谈。</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24.3成交供应商不得再与采购人签订背离合同实质性内容的其他协议或声明。</w:t>
      </w:r>
    </w:p>
    <w:p w:rsidR="00984CBE" w:rsidRDefault="006F6C27">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25 对供应商不良行为的处罚</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w:t>
      </w:r>
      <w:r>
        <w:rPr>
          <w:rFonts w:ascii="宋体" w:eastAsia="宋体" w:hAnsi="宋体" w:cs="宋体" w:hint="eastAsia"/>
          <w:sz w:val="21"/>
          <w:szCs w:val="21"/>
          <w:shd w:val="clear" w:color="auto" w:fill="FFFFFF"/>
        </w:rPr>
        <w:t>弄虚作假谋取成交的；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与采购人、其他供应商恶意串通的；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（3）</w:t>
      </w:r>
      <w:r>
        <w:rPr>
          <w:rFonts w:ascii="宋体" w:eastAsia="宋体" w:hAnsi="宋体" w:cs="宋体" w:hint="eastAsia"/>
          <w:sz w:val="21"/>
          <w:szCs w:val="21"/>
          <w:shd w:val="clear" w:color="auto" w:fill="FFFFFF"/>
        </w:rPr>
        <w:t>向采购人行贿或者提供其他不正当利益的；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（4）</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（5）</w:t>
      </w:r>
      <w:r>
        <w:rPr>
          <w:rFonts w:ascii="宋体" w:eastAsia="宋体" w:hAnsi="宋体" w:cs="宋体" w:hint="eastAsia"/>
          <w:sz w:val="21"/>
          <w:szCs w:val="21"/>
          <w:shd w:val="clear" w:color="auto" w:fill="FFFFFF"/>
        </w:rPr>
        <w:t>供应商在评审阶段资格发生变化，未按照有关规定通知采购人的；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（6）</w:t>
      </w:r>
      <w:r>
        <w:rPr>
          <w:rFonts w:ascii="宋体" w:eastAsia="宋体" w:hAnsi="宋体" w:cs="宋体" w:hint="eastAsia"/>
          <w:sz w:val="21"/>
          <w:szCs w:val="21"/>
          <w:shd w:val="clear" w:color="auto" w:fill="FFFFFF"/>
        </w:rPr>
        <w:t>拒绝有关部门监督检查或提供虚假情况的。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（1）</w:t>
      </w:r>
      <w:r>
        <w:rPr>
          <w:rFonts w:ascii="宋体" w:eastAsia="宋体" w:hAnsi="宋体" w:cs="宋体" w:hint="eastAsia"/>
          <w:sz w:val="21"/>
          <w:szCs w:val="21"/>
          <w:shd w:val="clear" w:color="auto" w:fill="FFFFFF"/>
        </w:rPr>
        <w:t>至</w:t>
      </w:r>
      <w:r>
        <w:rPr>
          <w:rFonts w:ascii="宋体" w:eastAsia="宋体" w:hAnsi="宋体" w:cs="宋体" w:hint="eastAsia"/>
          <w:sz w:val="21"/>
          <w:szCs w:val="21"/>
        </w:rPr>
        <w:t>（6）</w:t>
      </w:r>
      <w:r>
        <w:rPr>
          <w:rFonts w:ascii="宋体" w:eastAsia="宋体" w:hAnsi="宋体" w:cs="宋体" w:hint="eastAsia"/>
          <w:sz w:val="21"/>
          <w:szCs w:val="21"/>
          <w:shd w:val="clear" w:color="auto" w:fill="FFFFFF"/>
        </w:rPr>
        <w:t>情形之一的，成交无效。</w:t>
      </w:r>
    </w:p>
    <w:p w:rsidR="00984CBE" w:rsidRDefault="006F6C27">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26  对成交供应商不良行为的处罚</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（1）将成交项目转让给他人，或者在响应文件中未说明，且未经采购人同意，将成交项目分包给他人的；</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（2）拒绝履行合同义务的。</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27  诚实信用</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27.1供应商在本项目的竞争中应自觉遵循诚实信用原则，凡有悖诚实信用原则的行为将被录入供应商诚信档案中，依据情节轻重按照有关规定处理。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984CBE" w:rsidRDefault="006F6C27">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9"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984CBE" w:rsidRDefault="00984CBE">
      <w:pPr>
        <w:spacing w:line="360" w:lineRule="auto"/>
        <w:rPr>
          <w:rFonts w:ascii="宋体" w:hAnsi="宋体"/>
          <w:b/>
          <w:sz w:val="28"/>
          <w:szCs w:val="28"/>
        </w:rPr>
      </w:pPr>
    </w:p>
    <w:p w:rsidR="00984CBE" w:rsidRDefault="006F6C27">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28 询问</w:t>
      </w:r>
    </w:p>
    <w:p w:rsidR="00984CBE" w:rsidRDefault="006F6C27">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29 质疑</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29.3供应商质疑时应当提交</w:t>
      </w:r>
      <w:proofErr w:type="gramStart"/>
      <w:r>
        <w:rPr>
          <w:rFonts w:ascii="宋体" w:eastAsia="宋体" w:hAnsi="宋体" w:cs="宋体" w:hint="eastAsia"/>
          <w:sz w:val="21"/>
          <w:szCs w:val="21"/>
          <w:shd w:val="clear" w:color="auto" w:fill="FFFFFF"/>
        </w:rPr>
        <w:t>质疑书</w:t>
      </w:r>
      <w:proofErr w:type="gramEnd"/>
      <w:r>
        <w:rPr>
          <w:rFonts w:ascii="宋体" w:eastAsia="宋体" w:hAnsi="宋体" w:cs="宋体" w:hint="eastAsia"/>
          <w:sz w:val="21"/>
          <w:szCs w:val="21"/>
          <w:shd w:val="clear" w:color="auto" w:fill="FFFFFF"/>
        </w:rPr>
        <w:t>原件，</w:t>
      </w:r>
      <w:proofErr w:type="gramStart"/>
      <w:r>
        <w:rPr>
          <w:rFonts w:ascii="宋体" w:eastAsia="宋体" w:hAnsi="宋体" w:cs="宋体" w:hint="eastAsia"/>
          <w:sz w:val="21"/>
          <w:szCs w:val="21"/>
          <w:shd w:val="clear" w:color="auto" w:fill="FFFFFF"/>
        </w:rPr>
        <w:t>质疑书</w:t>
      </w:r>
      <w:proofErr w:type="gramEnd"/>
      <w:r>
        <w:rPr>
          <w:rFonts w:ascii="宋体" w:eastAsia="宋体" w:hAnsi="宋体" w:cs="宋体" w:hint="eastAsia"/>
          <w:sz w:val="21"/>
          <w:szCs w:val="21"/>
          <w:shd w:val="clear" w:color="auto" w:fill="FFFFFF"/>
        </w:rPr>
        <w:t>应当包括下列主要内容：</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（1）质疑项目的名称、项目编号； </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（2）权益受到损害的事实、理由及相关证明材料；</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（3）质疑供应商的单位名称、地址、电话、邮编等；</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（4）</w:t>
      </w:r>
      <w:proofErr w:type="gramStart"/>
      <w:r>
        <w:rPr>
          <w:rFonts w:ascii="宋体" w:eastAsia="宋体" w:hAnsi="宋体" w:cs="宋体" w:hint="eastAsia"/>
          <w:sz w:val="21"/>
          <w:szCs w:val="21"/>
          <w:shd w:val="clear" w:color="auto" w:fill="FFFFFF"/>
        </w:rPr>
        <w:t>质疑书</w:t>
      </w:r>
      <w:proofErr w:type="gramEnd"/>
      <w:r>
        <w:rPr>
          <w:rFonts w:ascii="宋体" w:eastAsia="宋体" w:hAnsi="宋体" w:cs="宋体" w:hint="eastAsia"/>
          <w:sz w:val="21"/>
          <w:szCs w:val="21"/>
          <w:shd w:val="clear" w:color="auto" w:fill="FFFFFF"/>
        </w:rPr>
        <w:t>必须由法定代表人或本项目的全权代理人署名，加盖单位公章，并标明提出质疑的具体日期。</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29.4采购人自受理质疑之日起7个工作日内，对质疑事项</w:t>
      </w:r>
      <w:proofErr w:type="gramStart"/>
      <w:r>
        <w:rPr>
          <w:rFonts w:ascii="宋体" w:eastAsia="宋体" w:hAnsi="宋体" w:cs="宋体" w:hint="eastAsia"/>
          <w:sz w:val="21"/>
          <w:szCs w:val="21"/>
          <w:shd w:val="clear" w:color="auto" w:fill="FFFFFF"/>
        </w:rPr>
        <w:t>作出</w:t>
      </w:r>
      <w:proofErr w:type="gramEnd"/>
      <w:r>
        <w:rPr>
          <w:rFonts w:ascii="宋体" w:eastAsia="宋体" w:hAnsi="宋体" w:cs="宋体" w:hint="eastAsia"/>
          <w:sz w:val="21"/>
          <w:szCs w:val="21"/>
          <w:shd w:val="clear" w:color="auto" w:fill="FFFFFF"/>
        </w:rPr>
        <w:t>答复，答复的内容不涉及商业秘密，并以书面形式通知质疑供应商及其他相关供应商。</w:t>
      </w:r>
    </w:p>
    <w:p w:rsidR="00984CBE" w:rsidRDefault="006F6C27">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30  投诉</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30.2供应</w:t>
      </w:r>
      <w:proofErr w:type="gramStart"/>
      <w:r>
        <w:rPr>
          <w:rFonts w:ascii="宋体" w:eastAsia="宋体" w:hAnsi="宋体" w:cs="宋体" w:hint="eastAsia"/>
          <w:sz w:val="21"/>
          <w:szCs w:val="21"/>
          <w:shd w:val="clear" w:color="auto" w:fill="FFFFFF"/>
        </w:rPr>
        <w:t>商投诉</w:t>
      </w:r>
      <w:proofErr w:type="gramEnd"/>
      <w:r>
        <w:rPr>
          <w:rFonts w:ascii="宋体" w:eastAsia="宋体" w:hAnsi="宋体" w:cs="宋体" w:hint="eastAsia"/>
          <w:sz w:val="21"/>
          <w:szCs w:val="21"/>
          <w:shd w:val="clear" w:color="auto" w:fill="FFFFFF"/>
        </w:rPr>
        <w:t>事项不得超出已质疑事项的范围。</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（1）一年内三次以上投诉均查无实据的；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（2）捏造事实或者提供虚假投诉材料的。</w:t>
      </w:r>
    </w:p>
    <w:p w:rsidR="00984CBE" w:rsidRDefault="006F6C27">
      <w:pPr>
        <w:tabs>
          <w:tab w:val="left" w:pos="2475"/>
          <w:tab w:val="center" w:pos="4873"/>
        </w:tabs>
        <w:spacing w:line="360" w:lineRule="auto"/>
        <w:ind w:firstLineChars="700" w:firstLine="2530"/>
        <w:outlineLvl w:val="0"/>
        <w:rPr>
          <w:rFonts w:ascii="宋体" w:eastAsia="宋体" w:hAnsi="宋体" w:cs="宋体"/>
          <w:sz w:val="36"/>
          <w:szCs w:val="36"/>
        </w:rPr>
      </w:pPr>
      <w:r>
        <w:rPr>
          <w:rFonts w:ascii="宋体" w:eastAsia="宋体" w:hAnsi="宋体" w:cs="宋体" w:hint="eastAsia"/>
          <w:b/>
          <w:sz w:val="36"/>
          <w:szCs w:val="36"/>
        </w:rPr>
        <w:t>第三部分  评审方法和评审标准</w:t>
      </w:r>
    </w:p>
    <w:p w:rsidR="00984CBE" w:rsidRDefault="006F6C27">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1  采购人对项目背景和采购需求的说明内容及要求</w:t>
      </w:r>
    </w:p>
    <w:p w:rsidR="00984CBE" w:rsidRDefault="006F6C27">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1.1采购人在评审前说明项目背景和采购需求时，说明内容不得含有歧视性、倾向性意见，不得</w:t>
      </w:r>
      <w:proofErr w:type="gramStart"/>
      <w:r>
        <w:rPr>
          <w:rFonts w:ascii="宋体" w:eastAsia="宋体" w:hAnsi="宋体" w:cs="宋体" w:hint="eastAsia"/>
          <w:sz w:val="21"/>
          <w:szCs w:val="21"/>
          <w:shd w:val="clear" w:color="auto" w:fill="FFFFFF"/>
        </w:rPr>
        <w:t>超出磋商</w:t>
      </w:r>
      <w:proofErr w:type="gramEnd"/>
      <w:r>
        <w:rPr>
          <w:rFonts w:ascii="宋体" w:eastAsia="宋体" w:hAnsi="宋体" w:cs="宋体" w:hint="eastAsia"/>
          <w:sz w:val="21"/>
          <w:szCs w:val="21"/>
          <w:shd w:val="clear" w:color="auto" w:fill="FFFFFF"/>
        </w:rPr>
        <w:t>文件所述范围。</w:t>
      </w:r>
    </w:p>
    <w:p w:rsidR="00984CBE" w:rsidRDefault="006F6C27">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1.2说明内容应当提交书面材料，并存档。</w:t>
      </w:r>
    </w:p>
    <w:p w:rsidR="00984CBE" w:rsidRDefault="006F6C27">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2  评审依据</w:t>
      </w:r>
    </w:p>
    <w:p w:rsidR="00984CBE" w:rsidRDefault="006F6C27">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984CBE" w:rsidRDefault="006F6C27">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984CBE" w:rsidRDefault="006F6C27">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984CBE" w:rsidRDefault="006F6C27">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  评审过程的保密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3.2磋商小组和采购人均无义务向供应商进行任何有关评审的解释。</w:t>
      </w:r>
    </w:p>
    <w:p w:rsidR="00984CBE" w:rsidRDefault="006F6C27">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4  评审方法</w:t>
      </w:r>
    </w:p>
    <w:p w:rsidR="00984CBE" w:rsidRDefault="006F6C27" w:rsidP="006F6C27">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4.1本项目采用综合评分法。</w:t>
      </w:r>
    </w:p>
    <w:p w:rsidR="00984CBE" w:rsidRDefault="006F6C27">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4.2综合评分法，是指响应文件满足磋商文件全部实质性要求</w:t>
      </w:r>
      <w:proofErr w:type="gramStart"/>
      <w:r>
        <w:rPr>
          <w:rFonts w:ascii="宋体" w:eastAsia="宋体" w:hAnsi="宋体" w:cs="宋体" w:hint="eastAsia"/>
          <w:sz w:val="21"/>
          <w:szCs w:val="21"/>
        </w:rPr>
        <w:t>且按照</w:t>
      </w:r>
      <w:proofErr w:type="gramEnd"/>
      <w:r>
        <w:rPr>
          <w:rFonts w:ascii="宋体" w:eastAsia="宋体" w:hAnsi="宋体" w:cs="宋体" w:hint="eastAsia"/>
          <w:sz w:val="21"/>
          <w:szCs w:val="21"/>
        </w:rPr>
        <w:t>评审因素的量化指标评审得分最高的供应商为成交（候选）供应商的评审方法。</w:t>
      </w:r>
    </w:p>
    <w:p w:rsidR="00984CBE" w:rsidRDefault="006F6C27">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984CBE" w:rsidRDefault="006F6C27">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984CBE" w:rsidRDefault="006F6C27">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5  响应文件的澄清</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5.1响应文件中有含义不明确的内容、明显文字或者计算错误，磋商小组认为需要供应商</w:t>
      </w:r>
      <w:proofErr w:type="gramStart"/>
      <w:r>
        <w:rPr>
          <w:rFonts w:ascii="宋体" w:eastAsia="宋体" w:hAnsi="宋体" w:cs="宋体" w:hint="eastAsia"/>
          <w:bCs/>
          <w:sz w:val="21"/>
          <w:szCs w:val="21"/>
        </w:rPr>
        <w:t>作出</w:t>
      </w:r>
      <w:proofErr w:type="gramEnd"/>
      <w:r>
        <w:rPr>
          <w:rFonts w:ascii="宋体" w:eastAsia="宋体" w:hAnsi="宋体" w:cs="宋体" w:hint="eastAsia"/>
          <w:bCs/>
          <w:sz w:val="21"/>
          <w:szCs w:val="21"/>
        </w:rPr>
        <w:t>必要澄清、说明的，以书面形式通知该供应商。</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984CBE" w:rsidRDefault="006F6C27" w:rsidP="006F6C27">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5.4磋商小组不得暗示或者诱导供应商</w:t>
      </w:r>
      <w:proofErr w:type="gramStart"/>
      <w:r>
        <w:rPr>
          <w:rFonts w:ascii="宋体" w:eastAsia="宋体" w:hAnsi="宋体" w:cs="宋体" w:hint="eastAsia"/>
          <w:bCs/>
          <w:sz w:val="21"/>
          <w:szCs w:val="21"/>
        </w:rPr>
        <w:t>作出</w:t>
      </w:r>
      <w:proofErr w:type="gramEnd"/>
      <w:r>
        <w:rPr>
          <w:rFonts w:ascii="宋体" w:eastAsia="宋体" w:hAnsi="宋体" w:cs="宋体" w:hint="eastAsia"/>
          <w:bCs/>
          <w:sz w:val="21"/>
          <w:szCs w:val="21"/>
        </w:rPr>
        <w:t>澄清、说明，不得接受供应商主动提出的澄清、说明。</w:t>
      </w:r>
    </w:p>
    <w:p w:rsidR="00984CBE" w:rsidRDefault="006F6C27">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6  评审事项处理原则</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6.2磋商小组有权判定不同供应商的响应文件（商务技术部分）是否属于异常一致或者报价呈规律性。</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6.3有效供应商的最低报价不作为成交的评审依据，亦不作为不成交的评审依据。</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6.4磋商小组</w:t>
      </w:r>
      <w:proofErr w:type="gramStart"/>
      <w:r>
        <w:rPr>
          <w:rFonts w:ascii="宋体" w:eastAsia="宋体" w:hAnsi="宋体" w:cs="宋体" w:hint="eastAsia"/>
          <w:sz w:val="21"/>
          <w:szCs w:val="21"/>
        </w:rPr>
        <w:t>发现磋商</w:t>
      </w:r>
      <w:proofErr w:type="gramEnd"/>
      <w:r>
        <w:rPr>
          <w:rFonts w:ascii="宋体" w:eastAsia="宋体" w:hAnsi="宋体" w:cs="宋体" w:hint="eastAsia"/>
          <w:sz w:val="21"/>
          <w:szCs w:val="21"/>
        </w:rPr>
        <w:t>文件存在歧义、重大缺陷导致评审工作无法进行，或者磋商文件内容违反国家有关强制性规定的，应当停止评审工作，与采购人沟通并作书面记录。</w:t>
      </w:r>
    </w:p>
    <w:p w:rsidR="00984CBE" w:rsidRDefault="006F6C27">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lastRenderedPageBreak/>
        <w:t>7  评审报告</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7.2磋商小组成员对需要共同认定的事项存在争议的，按照少数服从多数的原则</w:t>
      </w:r>
      <w:proofErr w:type="gramStart"/>
      <w:r>
        <w:rPr>
          <w:rFonts w:ascii="宋体" w:eastAsia="宋体" w:hAnsi="宋体" w:cs="宋体" w:hint="eastAsia"/>
          <w:sz w:val="21"/>
          <w:szCs w:val="21"/>
          <w:shd w:val="clear" w:color="auto" w:fill="FFFFFF"/>
        </w:rPr>
        <w:t>作出</w:t>
      </w:r>
      <w:proofErr w:type="gramEnd"/>
      <w:r>
        <w:rPr>
          <w:rFonts w:ascii="宋体" w:eastAsia="宋体" w:hAnsi="宋体" w:cs="宋体" w:hint="eastAsia"/>
          <w:sz w:val="21"/>
          <w:szCs w:val="21"/>
          <w:shd w:val="clear" w:color="auto" w:fill="FFFFFF"/>
        </w:rPr>
        <w:t>结论。持不同意见的磋商小组成员应当在评审报告上签署不同意见及理由，拒绝在报告上签字又不书面说明其不同意见和理由的，视为同意评标报告。</w:t>
      </w:r>
    </w:p>
    <w:p w:rsidR="00984CBE" w:rsidRDefault="006F6C27">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  资格审查</w:t>
      </w:r>
    </w:p>
    <w:p w:rsidR="00984CBE" w:rsidRDefault="006F6C27">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669"/>
        <w:gridCol w:w="994"/>
        <w:gridCol w:w="5258"/>
      </w:tblGrid>
      <w:tr w:rsidR="00984CBE">
        <w:trPr>
          <w:trHeight w:val="476"/>
        </w:trPr>
        <w:tc>
          <w:tcPr>
            <w:tcW w:w="554" w:type="dxa"/>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标  准</w:t>
            </w:r>
          </w:p>
        </w:tc>
      </w:tr>
      <w:tr w:rsidR="00984CBE">
        <w:trPr>
          <w:trHeight w:val="464"/>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984CBE" w:rsidRDefault="006F6C27">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984CBE" w:rsidRDefault="006F6C27">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984CBE">
        <w:trPr>
          <w:trHeight w:val="472"/>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984CBE" w:rsidRDefault="006F6C27">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984CBE">
        <w:trPr>
          <w:trHeight w:val="472"/>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984CBE" w:rsidRDefault="006F6C27">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984CBE" w:rsidRDefault="006F6C27">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984CBE">
        <w:trPr>
          <w:trHeight w:val="628"/>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984CBE" w:rsidRDefault="006F6C27">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  响应文件格式”要求进行编制。</w:t>
            </w:r>
          </w:p>
        </w:tc>
      </w:tr>
      <w:tr w:rsidR="00984CBE">
        <w:trPr>
          <w:trHeight w:val="622"/>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984CBE" w:rsidRDefault="006F6C27">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  响应文件格式”要求进行编制。</w:t>
            </w:r>
          </w:p>
        </w:tc>
      </w:tr>
      <w:tr w:rsidR="00984CBE">
        <w:trPr>
          <w:trHeight w:val="626"/>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984CBE" w:rsidRDefault="006F6C27">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984CBE" w:rsidRDefault="006F6C27">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984CBE">
        <w:trPr>
          <w:trHeight w:val="2202"/>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hint="eastAsia"/>
                <w:sz w:val="21"/>
                <w:szCs w:val="21"/>
              </w:rPr>
              <w:t>.1</w:t>
            </w:r>
            <w:r w:rsidRPr="008D76AF">
              <w:rPr>
                <w:rFonts w:ascii="宋体" w:eastAsia="宋体" w:hAnsi="宋体" w:cs="宋体"/>
                <w:sz w:val="21"/>
                <w:szCs w:val="21"/>
              </w:rPr>
              <w:t>建筑工程</w:t>
            </w:r>
            <w:r w:rsidRPr="008D76AF">
              <w:rPr>
                <w:rFonts w:ascii="宋体" w:eastAsia="宋体" w:hAnsi="宋体" w:cs="宋体" w:hint="eastAsia"/>
                <w:sz w:val="21"/>
                <w:szCs w:val="21"/>
              </w:rPr>
              <w:t>或</w:t>
            </w:r>
            <w:r w:rsidRPr="008D76AF">
              <w:rPr>
                <w:rFonts w:ascii="宋体" w:eastAsia="宋体" w:hAnsi="宋体" w:cs="宋体"/>
                <w:sz w:val="21"/>
                <w:szCs w:val="21"/>
              </w:rPr>
              <w:t>装修装饰工程施工总承包</w:t>
            </w:r>
            <w:r w:rsidRPr="008D76AF">
              <w:rPr>
                <w:rFonts w:ascii="宋体" w:eastAsia="宋体" w:hAnsi="宋体" w:cs="宋体" w:hint="eastAsia"/>
                <w:sz w:val="21"/>
                <w:szCs w:val="21"/>
              </w:rPr>
              <w:t>二级及以上的施工企业</w:t>
            </w:r>
          </w:p>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sz w:val="21"/>
                <w:szCs w:val="21"/>
              </w:rPr>
              <w:t>.2</w:t>
            </w:r>
            <w:r w:rsidRPr="008D76AF">
              <w:rPr>
                <w:rFonts w:ascii="宋体" w:eastAsia="宋体" w:hAnsi="宋体" w:cs="宋体" w:hint="eastAsia"/>
                <w:sz w:val="21"/>
                <w:szCs w:val="21"/>
              </w:rPr>
              <w:t>具有安全生产许可证；</w:t>
            </w:r>
          </w:p>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hint="eastAsia"/>
                <w:sz w:val="21"/>
                <w:szCs w:val="21"/>
              </w:rPr>
              <w:t>.3项目负责人具有二级或以上建造</w:t>
            </w:r>
            <w:proofErr w:type="gramStart"/>
            <w:r w:rsidRPr="008D76AF">
              <w:rPr>
                <w:rFonts w:ascii="宋体" w:eastAsia="宋体" w:hAnsi="宋体" w:cs="宋体" w:hint="eastAsia"/>
                <w:sz w:val="21"/>
                <w:szCs w:val="21"/>
              </w:rPr>
              <w:t>师注册</w:t>
            </w:r>
            <w:proofErr w:type="gramEnd"/>
            <w:r w:rsidRPr="008D76AF">
              <w:rPr>
                <w:rFonts w:ascii="宋体" w:eastAsia="宋体" w:hAnsi="宋体" w:cs="宋体" w:hint="eastAsia"/>
                <w:sz w:val="21"/>
                <w:szCs w:val="21"/>
              </w:rPr>
              <w:t>证书，并具《建筑施工企业项目负责人安全生产考核合格证书》（B类）；</w:t>
            </w:r>
          </w:p>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hint="eastAsia"/>
                <w:sz w:val="21"/>
                <w:szCs w:val="21"/>
              </w:rPr>
              <w:t>.4拟投入的专职安全员必须具有《建筑施工企业专职安全生产管理人员安全生产考核合格证书》（C证）；</w:t>
            </w:r>
          </w:p>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hint="eastAsia"/>
                <w:sz w:val="21"/>
                <w:szCs w:val="21"/>
              </w:rPr>
              <w:t>.5承担过类似餐饮厨房施工工程业绩，并提供业绩证明材料。</w:t>
            </w:r>
          </w:p>
          <w:p w:rsidR="008D76AF" w:rsidRPr="008D76AF" w:rsidRDefault="008D76AF" w:rsidP="008D76AF">
            <w:pPr>
              <w:rPr>
                <w:rFonts w:ascii="宋体" w:eastAsia="宋体" w:hAnsi="宋体" w:cs="宋体"/>
                <w:sz w:val="21"/>
                <w:szCs w:val="21"/>
              </w:rPr>
            </w:pPr>
            <w:r>
              <w:rPr>
                <w:rFonts w:ascii="宋体" w:eastAsia="宋体" w:hAnsi="宋体" w:cs="宋体" w:hint="eastAsia"/>
                <w:sz w:val="21"/>
                <w:szCs w:val="21"/>
              </w:rPr>
              <w:t>7</w:t>
            </w:r>
            <w:r w:rsidRPr="008D76AF">
              <w:rPr>
                <w:rFonts w:ascii="宋体" w:eastAsia="宋体" w:hAnsi="宋体" w:cs="宋体" w:hint="eastAsia"/>
                <w:sz w:val="21"/>
                <w:szCs w:val="21"/>
              </w:rPr>
              <w:t>.6单位负责人为同一人或者存在直接控股、管理关系的不同供应商，不得参加同一合同项下的采购活动。</w:t>
            </w:r>
          </w:p>
          <w:p w:rsidR="00984CBE" w:rsidRPr="008D76AF" w:rsidRDefault="00984CBE">
            <w:pPr>
              <w:rPr>
                <w:rFonts w:ascii="宋体" w:hAnsi="宋体"/>
              </w:rPr>
            </w:pPr>
          </w:p>
        </w:tc>
      </w:tr>
      <w:tr w:rsidR="00984CBE">
        <w:trPr>
          <w:trHeight w:val="663"/>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8</w:t>
            </w:r>
          </w:p>
        </w:tc>
        <w:tc>
          <w:tcPr>
            <w:tcW w:w="2669"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984CBE" w:rsidRDefault="006F6C27">
            <w:pPr>
              <w:rPr>
                <w:rFonts w:ascii="宋体" w:eastAsia="宋体" w:hAnsi="宋体" w:cs="宋体"/>
                <w:bCs/>
                <w:sz w:val="21"/>
                <w:szCs w:val="21"/>
                <w:highlight w:val="yellow"/>
              </w:rPr>
            </w:pPr>
            <w:r>
              <w:rPr>
                <w:rFonts w:ascii="宋体" w:eastAsia="宋体" w:hAnsi="宋体" w:cs="宋体" w:hint="eastAsia"/>
                <w:sz w:val="21"/>
                <w:szCs w:val="21"/>
              </w:rPr>
              <w:t>按照“第六部分  响应文件格式”要求进行编制。</w:t>
            </w:r>
          </w:p>
        </w:tc>
      </w:tr>
      <w:tr w:rsidR="00984CBE">
        <w:trPr>
          <w:trHeight w:val="617"/>
        </w:trPr>
        <w:tc>
          <w:tcPr>
            <w:tcW w:w="554"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响应文件（资格审查部分）编  制</w:t>
            </w:r>
          </w:p>
        </w:tc>
        <w:tc>
          <w:tcPr>
            <w:tcW w:w="6252" w:type="dxa"/>
            <w:gridSpan w:val="2"/>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984CBE">
        <w:trPr>
          <w:trHeight w:val="580"/>
        </w:trPr>
        <w:tc>
          <w:tcPr>
            <w:tcW w:w="554" w:type="dxa"/>
            <w:vMerge w:val="restart"/>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10</w:t>
            </w:r>
          </w:p>
        </w:tc>
        <w:tc>
          <w:tcPr>
            <w:tcW w:w="2669" w:type="dxa"/>
            <w:vMerge w:val="restart"/>
            <w:vAlign w:val="center"/>
          </w:tcPr>
          <w:p w:rsidR="00984CBE" w:rsidRDefault="006F6C27">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984CBE" w:rsidRDefault="006F6C27">
            <w:pPr>
              <w:jc w:val="center"/>
              <w:rPr>
                <w:rFonts w:ascii="宋体" w:eastAsia="宋体" w:hAnsi="宋体" w:cs="宋体"/>
                <w:bCs/>
                <w:sz w:val="21"/>
                <w:szCs w:val="21"/>
              </w:rPr>
            </w:pPr>
            <w:r>
              <w:rPr>
                <w:rFonts w:ascii="宋体" w:eastAsia="宋体" w:hAnsi="宋体" w:cs="宋体" w:hint="eastAsia"/>
                <w:bCs/>
                <w:sz w:val="21"/>
                <w:szCs w:val="21"/>
              </w:rPr>
              <w:t xml:space="preserve">查  </w:t>
            </w:r>
            <w:proofErr w:type="gramStart"/>
            <w:r>
              <w:rPr>
                <w:rFonts w:ascii="宋体" w:eastAsia="宋体" w:hAnsi="宋体" w:cs="宋体" w:hint="eastAsia"/>
                <w:bCs/>
                <w:sz w:val="21"/>
                <w:szCs w:val="21"/>
              </w:rPr>
              <w:t>询</w:t>
            </w:r>
            <w:proofErr w:type="gramEnd"/>
          </w:p>
          <w:p w:rsidR="00984CBE" w:rsidRDefault="006F6C27">
            <w:pPr>
              <w:jc w:val="center"/>
              <w:rPr>
                <w:rFonts w:ascii="宋体" w:eastAsia="宋体" w:hAnsi="宋体" w:cs="宋体"/>
                <w:bCs/>
                <w:sz w:val="21"/>
                <w:szCs w:val="21"/>
              </w:rPr>
            </w:pPr>
            <w:r>
              <w:rPr>
                <w:rFonts w:ascii="宋体" w:eastAsia="宋体" w:hAnsi="宋体" w:cs="宋体" w:hint="eastAsia"/>
                <w:bCs/>
                <w:sz w:val="21"/>
                <w:szCs w:val="21"/>
              </w:rPr>
              <w:t>渠  道</w:t>
            </w:r>
          </w:p>
        </w:tc>
        <w:tc>
          <w:tcPr>
            <w:tcW w:w="5258"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“信用中国”网站（</w:t>
            </w:r>
            <w:hyperlink r:id="rId10"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984CBE" w:rsidRDefault="00984CBE">
            <w:pPr>
              <w:rPr>
                <w:rFonts w:ascii="宋体" w:eastAsia="宋体" w:hAnsi="宋体" w:cs="宋体"/>
                <w:sz w:val="21"/>
                <w:szCs w:val="21"/>
              </w:rPr>
            </w:pPr>
          </w:p>
        </w:tc>
      </w:tr>
      <w:tr w:rsidR="00984CBE">
        <w:trPr>
          <w:trHeight w:val="832"/>
        </w:trPr>
        <w:tc>
          <w:tcPr>
            <w:tcW w:w="554" w:type="dxa"/>
            <w:vMerge/>
            <w:vAlign w:val="center"/>
          </w:tcPr>
          <w:p w:rsidR="00984CBE" w:rsidRDefault="00984CBE">
            <w:pPr>
              <w:jc w:val="center"/>
              <w:rPr>
                <w:rFonts w:ascii="宋体" w:eastAsia="宋体" w:hAnsi="宋体" w:cs="宋体"/>
                <w:sz w:val="21"/>
                <w:szCs w:val="21"/>
              </w:rPr>
            </w:pPr>
          </w:p>
        </w:tc>
        <w:tc>
          <w:tcPr>
            <w:tcW w:w="2669" w:type="dxa"/>
            <w:vMerge/>
            <w:vAlign w:val="center"/>
          </w:tcPr>
          <w:p w:rsidR="00984CBE" w:rsidRDefault="00984CBE">
            <w:pPr>
              <w:rPr>
                <w:rFonts w:ascii="宋体" w:eastAsia="宋体" w:hAnsi="宋体" w:cs="宋体"/>
                <w:sz w:val="21"/>
                <w:szCs w:val="21"/>
              </w:rPr>
            </w:pPr>
          </w:p>
        </w:tc>
        <w:tc>
          <w:tcPr>
            <w:tcW w:w="994" w:type="dxa"/>
            <w:vAlign w:val="center"/>
          </w:tcPr>
          <w:p w:rsidR="00984CBE" w:rsidRDefault="006F6C27">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984CBE">
        <w:trPr>
          <w:trHeight w:val="567"/>
        </w:trPr>
        <w:tc>
          <w:tcPr>
            <w:tcW w:w="9475" w:type="dxa"/>
            <w:gridSpan w:val="4"/>
            <w:vAlign w:val="center"/>
          </w:tcPr>
          <w:p w:rsidR="00984CBE" w:rsidRDefault="006F6C27">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8.2通过资格审查供应商的响应文件，将进入下一步的符合性审查。</w:t>
      </w:r>
    </w:p>
    <w:p w:rsidR="00984CBE" w:rsidRDefault="006F6C27">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9  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596"/>
        <w:gridCol w:w="6120"/>
      </w:tblGrid>
      <w:tr w:rsidR="00984CBE">
        <w:trPr>
          <w:trHeight w:val="459"/>
          <w:jc w:val="center"/>
        </w:trPr>
        <w:tc>
          <w:tcPr>
            <w:tcW w:w="752" w:type="dxa"/>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984CBE" w:rsidRDefault="006F6C27">
            <w:pPr>
              <w:jc w:val="center"/>
              <w:rPr>
                <w:rFonts w:ascii="宋体" w:eastAsia="宋体" w:hAnsi="宋体" w:cs="宋体"/>
                <w:b/>
                <w:sz w:val="21"/>
                <w:szCs w:val="21"/>
              </w:rPr>
            </w:pPr>
            <w:r>
              <w:rPr>
                <w:rFonts w:ascii="宋体" w:eastAsia="宋体" w:hAnsi="宋体" w:cs="宋体" w:hint="eastAsia"/>
                <w:b/>
                <w:sz w:val="21"/>
                <w:szCs w:val="21"/>
              </w:rPr>
              <w:t>标  准</w:t>
            </w:r>
          </w:p>
        </w:tc>
      </w:tr>
      <w:tr w:rsidR="00984CBE">
        <w:trPr>
          <w:trHeight w:val="353"/>
          <w:jc w:val="center"/>
        </w:trPr>
        <w:tc>
          <w:tcPr>
            <w:tcW w:w="752" w:type="dxa"/>
            <w:vMerge w:val="restart"/>
            <w:vAlign w:val="center"/>
          </w:tcPr>
          <w:p w:rsidR="00984CBE" w:rsidRDefault="006F6C27">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984CBE" w:rsidRDefault="006F6C27">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①所有报价均以人民币/元为计算单位。</w:t>
            </w:r>
          </w:p>
        </w:tc>
      </w:tr>
      <w:tr w:rsidR="00984CBE">
        <w:trPr>
          <w:trHeight w:val="353"/>
          <w:jc w:val="center"/>
        </w:trPr>
        <w:tc>
          <w:tcPr>
            <w:tcW w:w="752" w:type="dxa"/>
            <w:vMerge/>
            <w:vAlign w:val="center"/>
          </w:tcPr>
          <w:p w:rsidR="00984CBE" w:rsidRDefault="00984CBE">
            <w:pPr>
              <w:adjustRightInd w:val="0"/>
              <w:snapToGrid w:val="0"/>
              <w:jc w:val="center"/>
              <w:rPr>
                <w:rFonts w:ascii="宋体" w:eastAsia="宋体" w:hAnsi="宋体" w:cs="宋体"/>
                <w:kern w:val="0"/>
                <w:sz w:val="21"/>
                <w:szCs w:val="21"/>
              </w:rPr>
            </w:pPr>
          </w:p>
        </w:tc>
        <w:tc>
          <w:tcPr>
            <w:tcW w:w="2596" w:type="dxa"/>
            <w:vMerge/>
            <w:vAlign w:val="center"/>
          </w:tcPr>
          <w:p w:rsidR="00984CBE" w:rsidRDefault="00984CBE">
            <w:pPr>
              <w:adjustRightInd w:val="0"/>
              <w:snapToGrid w:val="0"/>
              <w:rPr>
                <w:rFonts w:ascii="宋体" w:eastAsia="宋体" w:hAnsi="宋体" w:cs="宋体"/>
                <w:kern w:val="0"/>
                <w:sz w:val="21"/>
                <w:szCs w:val="21"/>
              </w:rPr>
            </w:pP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984CBE">
        <w:trPr>
          <w:trHeight w:val="466"/>
          <w:jc w:val="center"/>
        </w:trPr>
        <w:tc>
          <w:tcPr>
            <w:tcW w:w="752" w:type="dxa"/>
            <w:vMerge/>
            <w:vAlign w:val="center"/>
          </w:tcPr>
          <w:p w:rsidR="00984CBE" w:rsidRDefault="00984CBE">
            <w:pPr>
              <w:adjustRightInd w:val="0"/>
              <w:snapToGrid w:val="0"/>
              <w:jc w:val="center"/>
              <w:rPr>
                <w:rFonts w:ascii="宋体" w:eastAsia="宋体" w:hAnsi="宋体" w:cs="宋体"/>
                <w:kern w:val="0"/>
                <w:sz w:val="21"/>
                <w:szCs w:val="21"/>
              </w:rPr>
            </w:pPr>
          </w:p>
        </w:tc>
        <w:tc>
          <w:tcPr>
            <w:tcW w:w="2596" w:type="dxa"/>
            <w:vMerge/>
            <w:vAlign w:val="center"/>
          </w:tcPr>
          <w:p w:rsidR="00984CBE" w:rsidRDefault="00984CBE">
            <w:pPr>
              <w:adjustRightInd w:val="0"/>
              <w:snapToGrid w:val="0"/>
              <w:rPr>
                <w:rFonts w:ascii="宋体" w:eastAsia="宋体" w:hAnsi="宋体" w:cs="宋体"/>
                <w:kern w:val="0"/>
                <w:sz w:val="21"/>
                <w:szCs w:val="21"/>
              </w:rPr>
            </w:pP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984CBE">
        <w:trPr>
          <w:trHeight w:val="455"/>
          <w:jc w:val="center"/>
        </w:trPr>
        <w:tc>
          <w:tcPr>
            <w:tcW w:w="752" w:type="dxa"/>
            <w:vAlign w:val="center"/>
          </w:tcPr>
          <w:p w:rsidR="00984CBE" w:rsidRDefault="006F6C27">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984CBE" w:rsidRDefault="006F6C27">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984CBE">
        <w:trPr>
          <w:trHeight w:val="481"/>
          <w:jc w:val="center"/>
        </w:trPr>
        <w:tc>
          <w:tcPr>
            <w:tcW w:w="752" w:type="dxa"/>
            <w:vAlign w:val="center"/>
          </w:tcPr>
          <w:p w:rsidR="00984CBE" w:rsidRDefault="006F6C27">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984CBE" w:rsidRDefault="006F6C27">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984CBE">
        <w:trPr>
          <w:trHeight w:val="699"/>
          <w:jc w:val="center"/>
        </w:trPr>
        <w:tc>
          <w:tcPr>
            <w:tcW w:w="752" w:type="dxa"/>
            <w:vAlign w:val="center"/>
          </w:tcPr>
          <w:p w:rsidR="00984CBE" w:rsidRDefault="006F6C27">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984CBE" w:rsidRDefault="006F6C27">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984CBE" w:rsidRDefault="006F6C27">
            <w:pPr>
              <w:jc w:val="center"/>
              <w:rPr>
                <w:rFonts w:ascii="宋体" w:eastAsia="宋体" w:hAnsi="宋体" w:cs="宋体"/>
                <w:sz w:val="21"/>
                <w:szCs w:val="21"/>
              </w:rPr>
            </w:pPr>
            <w:r>
              <w:rPr>
                <w:rFonts w:ascii="宋体" w:eastAsia="宋体" w:hAnsi="宋体" w:cs="宋体" w:hint="eastAsia"/>
                <w:sz w:val="21"/>
                <w:szCs w:val="21"/>
              </w:rPr>
              <w:t>编  制</w:t>
            </w:r>
          </w:p>
        </w:tc>
        <w:tc>
          <w:tcPr>
            <w:tcW w:w="6120" w:type="dxa"/>
            <w:vAlign w:val="center"/>
          </w:tcPr>
          <w:p w:rsidR="00984CBE" w:rsidRDefault="006F6C27">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984CBE">
        <w:trPr>
          <w:trHeight w:val="517"/>
          <w:jc w:val="center"/>
        </w:trPr>
        <w:tc>
          <w:tcPr>
            <w:tcW w:w="752" w:type="dxa"/>
            <w:vAlign w:val="center"/>
          </w:tcPr>
          <w:p w:rsidR="00984CBE" w:rsidRDefault="006F6C27">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984CBE" w:rsidRDefault="006F6C27">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 供应商须知“(四)响应文件的提交”第18项的规定）。</w:t>
            </w:r>
          </w:p>
        </w:tc>
      </w:tr>
      <w:tr w:rsidR="00984CBE">
        <w:trPr>
          <w:trHeight w:val="546"/>
          <w:jc w:val="center"/>
        </w:trPr>
        <w:tc>
          <w:tcPr>
            <w:tcW w:w="9468" w:type="dxa"/>
            <w:gridSpan w:val="3"/>
            <w:vAlign w:val="center"/>
          </w:tcPr>
          <w:p w:rsidR="00984CBE" w:rsidRDefault="006F6C27">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984CBE" w:rsidRDefault="006F6C27">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10  磋商</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10.2磋商小组按照</w:t>
      </w:r>
      <w:proofErr w:type="gramStart"/>
      <w:r>
        <w:rPr>
          <w:rFonts w:ascii="宋体" w:eastAsia="宋体" w:hAnsi="宋体" w:cs="宋体" w:hint="eastAsia"/>
          <w:bCs/>
          <w:sz w:val="21"/>
          <w:szCs w:val="21"/>
        </w:rPr>
        <w:t>进入磋商</w:t>
      </w:r>
      <w:proofErr w:type="gramEnd"/>
      <w:r>
        <w:rPr>
          <w:rFonts w:ascii="宋体" w:eastAsia="宋体" w:hAnsi="宋体" w:cs="宋体" w:hint="eastAsia"/>
          <w:bCs/>
          <w:sz w:val="21"/>
          <w:szCs w:val="21"/>
        </w:rPr>
        <w:t>程序供应商签到的逆顺序，由磋商小组所有成员集中与单一供应商分别进行磋商。所有供应商应在采购人指定地点</w:t>
      </w:r>
      <w:proofErr w:type="gramStart"/>
      <w:r>
        <w:rPr>
          <w:rFonts w:ascii="宋体" w:eastAsia="宋体" w:hAnsi="宋体" w:cs="宋体" w:hint="eastAsia"/>
          <w:bCs/>
          <w:sz w:val="21"/>
          <w:szCs w:val="21"/>
        </w:rPr>
        <w:t>做好磋商</w:t>
      </w:r>
      <w:proofErr w:type="gramEnd"/>
      <w:r>
        <w:rPr>
          <w:rFonts w:ascii="宋体" w:eastAsia="宋体" w:hAnsi="宋体" w:cs="宋体" w:hint="eastAsia"/>
          <w:bCs/>
          <w:sz w:val="21"/>
          <w:szCs w:val="21"/>
        </w:rPr>
        <w:t>准备。</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10.2由采购人向所有</w:t>
      </w:r>
      <w:proofErr w:type="gramStart"/>
      <w:r>
        <w:rPr>
          <w:rFonts w:ascii="宋体" w:eastAsia="宋体" w:hAnsi="宋体" w:cs="宋体" w:hint="eastAsia"/>
          <w:bCs/>
          <w:sz w:val="21"/>
          <w:szCs w:val="21"/>
        </w:rPr>
        <w:t>进入磋商</w:t>
      </w:r>
      <w:proofErr w:type="gramEnd"/>
      <w:r>
        <w:rPr>
          <w:rFonts w:ascii="宋体" w:eastAsia="宋体" w:hAnsi="宋体" w:cs="宋体" w:hint="eastAsia"/>
          <w:bCs/>
          <w:sz w:val="21"/>
          <w:szCs w:val="21"/>
        </w:rPr>
        <w:t>的供应商提供二次报价表及空白信封，供应</w:t>
      </w:r>
      <w:proofErr w:type="gramStart"/>
      <w:r>
        <w:rPr>
          <w:rFonts w:ascii="宋体" w:eastAsia="宋体" w:hAnsi="宋体" w:cs="宋体" w:hint="eastAsia"/>
          <w:bCs/>
          <w:sz w:val="21"/>
          <w:szCs w:val="21"/>
        </w:rPr>
        <w:t>商独立</w:t>
      </w:r>
      <w:proofErr w:type="gramEnd"/>
      <w:r>
        <w:rPr>
          <w:rFonts w:ascii="宋体" w:eastAsia="宋体" w:hAnsi="宋体" w:cs="宋体" w:hint="eastAsia"/>
          <w:bCs/>
          <w:sz w:val="21"/>
          <w:szCs w:val="21"/>
        </w:rPr>
        <w:t>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984CBE" w:rsidRDefault="006F6C27" w:rsidP="006F6C2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984CBE" w:rsidRDefault="006F6C27">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984CBE" w:rsidRDefault="006F6C27">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11磋商成交原则：</w:t>
      </w:r>
    </w:p>
    <w:p w:rsidR="00984CBE" w:rsidRDefault="006F6C27">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984CBE" w:rsidRDefault="006F6C27">
      <w:pPr>
        <w:overflowPunct w:val="0"/>
        <w:adjustRightInd w:val="0"/>
        <w:spacing w:line="360" w:lineRule="auto"/>
        <w:ind w:firstLineChars="200" w:firstLine="420"/>
        <w:jc w:val="left"/>
        <w:textAlignment w:val="baseline"/>
        <w:rPr>
          <w:rFonts w:ascii="宋体" w:hAnsi="宋体"/>
          <w:sz w:val="24"/>
          <w:shd w:val="clear" w:color="auto" w:fill="FFFFFF"/>
        </w:rPr>
      </w:pPr>
      <w:r>
        <w:rPr>
          <w:rFonts w:ascii="宋体" w:eastAsia="宋体" w:hAnsi="宋体" w:cs="宋体" w:hint="eastAsia"/>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rsidR="00984CBE" w:rsidRDefault="006F6C27">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12  评分细则</w:t>
      </w:r>
    </w:p>
    <w:p w:rsidR="00984CBE" w:rsidRDefault="006F6C27" w:rsidP="006F6C27">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12.1磋商小组成员应严格按照“评分细则”要素针对响应文件（商务技术部分）客观、公证、审慎地据实、独立打分。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12.3如出现某一位评审专家打分畸高</w:t>
      </w:r>
      <w:proofErr w:type="gramStart"/>
      <w:r>
        <w:rPr>
          <w:rFonts w:ascii="宋体" w:eastAsia="宋体" w:hAnsi="宋体" w:cs="宋体" w:hint="eastAsia"/>
          <w:sz w:val="21"/>
          <w:szCs w:val="21"/>
          <w:shd w:val="clear" w:color="auto" w:fill="FFFFFF"/>
        </w:rPr>
        <w:t>畸</w:t>
      </w:r>
      <w:proofErr w:type="gramEnd"/>
      <w:r>
        <w:rPr>
          <w:rFonts w:ascii="宋体" w:eastAsia="宋体" w:hAnsi="宋体" w:cs="宋体" w:hint="eastAsia"/>
          <w:sz w:val="21"/>
          <w:szCs w:val="21"/>
          <w:shd w:val="clear" w:color="auto" w:fill="FFFFFF"/>
        </w:rPr>
        <w:t>低，导致评审结论改变的，采购人有权要求该评审专家说明其打分的合理理由。</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12.4当出现两个或两个以上相同分值时，按以下顺序排列：</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（1）选定最后报价低的。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（2）如最后报价相等时，选定技术支持和服务承诺最好的；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984CBE" w:rsidRDefault="006F6C27">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lastRenderedPageBreak/>
        <w:t>12.5  商务及技术评分（分值</w:t>
      </w:r>
      <w:r w:rsidR="00A355C3">
        <w:rPr>
          <w:rFonts w:ascii="宋体" w:eastAsia="宋体" w:hAnsi="宋体" w:cs="宋体" w:hint="eastAsia"/>
          <w:b/>
          <w:sz w:val="21"/>
          <w:szCs w:val="21"/>
          <w:u w:val="single"/>
          <w:shd w:val="clear" w:color="auto" w:fill="FFFFFF"/>
        </w:rPr>
        <w:t>60</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188"/>
        <w:gridCol w:w="900"/>
        <w:gridCol w:w="1152"/>
        <w:gridCol w:w="5760"/>
      </w:tblGrid>
      <w:tr w:rsidR="00984CBE">
        <w:trPr>
          <w:trHeight w:val="457"/>
          <w:jc w:val="center"/>
        </w:trPr>
        <w:tc>
          <w:tcPr>
            <w:tcW w:w="720"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EB76EB" w:rsidTr="00211CEB">
        <w:trPr>
          <w:trHeight w:val="1558"/>
          <w:jc w:val="center"/>
        </w:trPr>
        <w:tc>
          <w:tcPr>
            <w:tcW w:w="720" w:type="dxa"/>
            <w:vAlign w:val="center"/>
          </w:tcPr>
          <w:p w:rsidR="00EB76EB" w:rsidRDefault="00EB76EB">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Align w:val="center"/>
          </w:tcPr>
          <w:p w:rsidR="00EB76EB" w:rsidRDefault="00EB76EB">
            <w:pPr>
              <w:autoSpaceDE w:val="0"/>
              <w:autoSpaceDN w:val="0"/>
              <w:adjustRightInd w:val="0"/>
              <w:jc w:val="center"/>
              <w:rPr>
                <w:rFonts w:ascii="宋体" w:eastAsia="宋体" w:hAnsi="宋体" w:cs="宋体"/>
                <w:b/>
                <w:bCs/>
                <w:sz w:val="21"/>
                <w:szCs w:val="21"/>
                <w:lang w:val="zh-CN"/>
              </w:rPr>
            </w:pPr>
            <w:r>
              <w:rPr>
                <w:rFonts w:ascii="宋体" w:hAnsi="宋体"/>
                <w:sz w:val="24"/>
              </w:rPr>
              <w:t>拟安排的项目人</w:t>
            </w:r>
            <w:r>
              <w:rPr>
                <w:rFonts w:ascii="宋体" w:hAnsi="宋体" w:hint="eastAsia"/>
                <w:sz w:val="24"/>
              </w:rPr>
              <w:t>员及业绩</w:t>
            </w:r>
            <w:r>
              <w:rPr>
                <w:rFonts w:ascii="宋体" w:hAnsi="宋体"/>
                <w:sz w:val="24"/>
              </w:rPr>
              <w:t>情况</w:t>
            </w:r>
          </w:p>
        </w:tc>
        <w:tc>
          <w:tcPr>
            <w:tcW w:w="900" w:type="dxa"/>
            <w:vAlign w:val="center"/>
          </w:tcPr>
          <w:p w:rsidR="00EB76EB" w:rsidRPr="00EB575A" w:rsidRDefault="00EB76EB">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10</w:t>
            </w:r>
            <w:r w:rsidRPr="00EB575A">
              <w:rPr>
                <w:rFonts w:ascii="宋体" w:eastAsia="宋体" w:hAnsi="宋体" w:cs="宋体" w:hint="eastAsia"/>
                <w:bCs/>
                <w:sz w:val="21"/>
                <w:szCs w:val="21"/>
                <w:lang w:val="zh-CN"/>
              </w:rPr>
              <w:t>分</w:t>
            </w:r>
          </w:p>
        </w:tc>
        <w:tc>
          <w:tcPr>
            <w:tcW w:w="6912" w:type="dxa"/>
            <w:gridSpan w:val="2"/>
            <w:vAlign w:val="center"/>
          </w:tcPr>
          <w:p w:rsidR="00EB76EB" w:rsidRDefault="00EB76EB" w:rsidP="00EB575A">
            <w:pPr>
              <w:pStyle w:val="a7"/>
              <w:rPr>
                <w:rFonts w:ascii="宋体" w:eastAsia="宋体" w:hAnsi="宋体" w:cs="宋体"/>
                <w:b/>
                <w:bCs/>
                <w:sz w:val="21"/>
                <w:szCs w:val="21"/>
                <w:lang w:val="zh-CN"/>
              </w:rPr>
            </w:pPr>
            <w:r w:rsidRPr="00EB575A">
              <w:rPr>
                <w:rFonts w:ascii="宋体" w:hAnsi="宋体" w:hint="eastAsia"/>
                <w:sz w:val="24"/>
              </w:rPr>
              <w:t>拟投入的项目负责人近三年（</w:t>
            </w:r>
            <w:r w:rsidRPr="00EB575A">
              <w:rPr>
                <w:rFonts w:ascii="宋体" w:hAnsi="宋体" w:hint="eastAsia"/>
                <w:sz w:val="24"/>
              </w:rPr>
              <w:t>2016</w:t>
            </w:r>
            <w:r w:rsidRPr="00EB575A">
              <w:rPr>
                <w:rFonts w:ascii="宋体" w:hAnsi="宋体" w:hint="eastAsia"/>
                <w:sz w:val="24"/>
              </w:rPr>
              <w:t>年</w:t>
            </w:r>
            <w:r w:rsidRPr="00EB575A">
              <w:rPr>
                <w:rFonts w:ascii="宋体" w:hAnsi="宋体" w:hint="eastAsia"/>
                <w:sz w:val="24"/>
              </w:rPr>
              <w:t>1</w:t>
            </w:r>
            <w:r w:rsidRPr="00EB575A">
              <w:rPr>
                <w:rFonts w:ascii="宋体" w:hAnsi="宋体" w:hint="eastAsia"/>
                <w:sz w:val="24"/>
              </w:rPr>
              <w:t>月</w:t>
            </w:r>
            <w:r w:rsidRPr="00EB575A">
              <w:rPr>
                <w:rFonts w:ascii="宋体" w:hAnsi="宋体" w:hint="eastAsia"/>
                <w:sz w:val="24"/>
              </w:rPr>
              <w:t>1</w:t>
            </w:r>
            <w:r w:rsidRPr="00EB575A">
              <w:rPr>
                <w:rFonts w:ascii="宋体" w:hAnsi="宋体" w:hint="eastAsia"/>
                <w:sz w:val="24"/>
              </w:rPr>
              <w:t>日起至今），完成过类似项目的得基本分</w:t>
            </w:r>
            <w:r w:rsidRPr="00EB575A">
              <w:rPr>
                <w:rFonts w:ascii="宋体" w:hAnsi="宋体" w:hint="eastAsia"/>
                <w:sz w:val="24"/>
              </w:rPr>
              <w:t>6</w:t>
            </w:r>
            <w:r w:rsidRPr="00EB575A">
              <w:rPr>
                <w:rFonts w:ascii="宋体" w:hAnsi="宋体" w:hint="eastAsia"/>
                <w:sz w:val="24"/>
              </w:rPr>
              <w:t>分，每增加</w:t>
            </w:r>
            <w:r w:rsidRPr="00EB575A">
              <w:rPr>
                <w:rFonts w:ascii="宋体" w:hAnsi="宋体" w:hint="eastAsia"/>
                <w:sz w:val="24"/>
              </w:rPr>
              <w:t>1</w:t>
            </w:r>
            <w:r w:rsidRPr="00EB575A">
              <w:rPr>
                <w:rFonts w:ascii="宋体" w:hAnsi="宋体" w:hint="eastAsia"/>
                <w:sz w:val="24"/>
              </w:rPr>
              <w:t>个加</w:t>
            </w:r>
            <w:r w:rsidRPr="00EB575A">
              <w:rPr>
                <w:rFonts w:ascii="宋体" w:hAnsi="宋体" w:hint="eastAsia"/>
                <w:sz w:val="24"/>
              </w:rPr>
              <w:t xml:space="preserve"> 1 </w:t>
            </w:r>
            <w:r w:rsidRPr="00EB575A">
              <w:rPr>
                <w:rFonts w:ascii="宋体" w:hAnsi="宋体" w:hint="eastAsia"/>
                <w:sz w:val="24"/>
              </w:rPr>
              <w:t>分，最多加</w:t>
            </w:r>
            <w:r w:rsidRPr="00EB575A">
              <w:rPr>
                <w:rFonts w:ascii="宋体" w:hAnsi="宋体" w:hint="eastAsia"/>
                <w:sz w:val="24"/>
              </w:rPr>
              <w:t xml:space="preserve"> 4 </w:t>
            </w:r>
            <w:r w:rsidRPr="00EB575A">
              <w:rPr>
                <w:rFonts w:ascii="宋体" w:hAnsi="宋体" w:hint="eastAsia"/>
                <w:sz w:val="24"/>
              </w:rPr>
              <w:t>分。（需提供中标通知书（合同）或相关单位证明材料）</w:t>
            </w:r>
          </w:p>
        </w:tc>
      </w:tr>
      <w:tr w:rsidR="00984CBE">
        <w:trPr>
          <w:trHeight w:val="465"/>
          <w:jc w:val="center"/>
        </w:trPr>
        <w:tc>
          <w:tcPr>
            <w:tcW w:w="720" w:type="dxa"/>
            <w:vMerge w:val="restart"/>
            <w:vAlign w:val="center"/>
          </w:tcPr>
          <w:p w:rsidR="00984CBE" w:rsidRDefault="006F6C27">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984CBE" w:rsidRDefault="006E75D6">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施工组织设计</w:t>
            </w:r>
          </w:p>
        </w:tc>
        <w:tc>
          <w:tcPr>
            <w:tcW w:w="900" w:type="dxa"/>
            <w:vMerge w:val="restart"/>
            <w:vAlign w:val="center"/>
          </w:tcPr>
          <w:p w:rsidR="00984CBE" w:rsidRDefault="00EB575A" w:rsidP="00EB575A">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40</w:t>
            </w:r>
            <w:r w:rsidR="006F6C27">
              <w:rPr>
                <w:rFonts w:ascii="宋体" w:eastAsia="宋体" w:hAnsi="宋体" w:cs="宋体" w:hint="eastAsia"/>
                <w:sz w:val="21"/>
                <w:szCs w:val="21"/>
              </w:rPr>
              <w:t>分</w:t>
            </w:r>
          </w:p>
        </w:tc>
        <w:tc>
          <w:tcPr>
            <w:tcW w:w="1152" w:type="dxa"/>
            <w:vAlign w:val="center"/>
          </w:tcPr>
          <w:p w:rsidR="00984CBE" w:rsidRDefault="006E75D6" w:rsidP="006E75D6">
            <w:pPr>
              <w:rPr>
                <w:rFonts w:ascii="宋体" w:eastAsia="宋体" w:hAnsi="宋体" w:cs="宋体"/>
                <w:sz w:val="21"/>
                <w:szCs w:val="21"/>
              </w:rPr>
            </w:pPr>
            <w:r>
              <w:rPr>
                <w:rFonts w:ascii="宋体" w:eastAsia="宋体" w:hAnsi="宋体" w:cs="宋体" w:hint="eastAsia"/>
                <w:sz w:val="21"/>
                <w:szCs w:val="21"/>
                <w:lang w:val="zh-CN"/>
              </w:rPr>
              <w:t>施工方案</w:t>
            </w:r>
            <w:r w:rsidR="006F6C27">
              <w:rPr>
                <w:rFonts w:ascii="宋体" w:eastAsia="宋体" w:hAnsi="宋体" w:cs="宋体" w:hint="eastAsia"/>
                <w:sz w:val="21"/>
                <w:szCs w:val="21"/>
              </w:rPr>
              <w:t>（</w:t>
            </w:r>
            <w:r w:rsidR="00EB575A">
              <w:rPr>
                <w:rFonts w:ascii="宋体" w:eastAsia="宋体" w:hAnsi="宋体" w:cs="宋体" w:hint="eastAsia"/>
                <w:sz w:val="21"/>
                <w:szCs w:val="21"/>
                <w:u w:val="single"/>
              </w:rPr>
              <w:t>1</w:t>
            </w:r>
            <w:r>
              <w:rPr>
                <w:rFonts w:ascii="宋体" w:eastAsia="宋体" w:hAnsi="宋体" w:cs="宋体" w:hint="eastAsia"/>
                <w:sz w:val="21"/>
                <w:szCs w:val="21"/>
                <w:u w:val="single"/>
              </w:rPr>
              <w:t>0</w:t>
            </w:r>
            <w:r w:rsidR="006F6C27">
              <w:rPr>
                <w:rFonts w:ascii="宋体" w:eastAsia="宋体" w:hAnsi="宋体" w:cs="宋体" w:hint="eastAsia"/>
                <w:sz w:val="21"/>
                <w:szCs w:val="21"/>
                <w:lang w:val="zh-CN"/>
              </w:rPr>
              <w:t>分</w:t>
            </w:r>
            <w:r w:rsidR="006F6C27">
              <w:rPr>
                <w:rFonts w:ascii="宋体" w:eastAsia="宋体" w:hAnsi="宋体" w:cs="宋体" w:hint="eastAsia"/>
                <w:sz w:val="21"/>
                <w:szCs w:val="21"/>
              </w:rPr>
              <w:t>）</w:t>
            </w:r>
          </w:p>
        </w:tc>
        <w:tc>
          <w:tcPr>
            <w:tcW w:w="5760" w:type="dxa"/>
            <w:vAlign w:val="center"/>
          </w:tcPr>
          <w:p w:rsidR="00984CBE" w:rsidRDefault="006E75D6" w:rsidP="006E75D6">
            <w:pPr>
              <w:rPr>
                <w:rFonts w:ascii="宋体" w:eastAsia="宋体" w:hAnsi="宋体" w:cs="宋体"/>
                <w:sz w:val="21"/>
                <w:szCs w:val="21"/>
                <w:lang w:val="zh-CN"/>
              </w:rPr>
            </w:pPr>
            <w:r>
              <w:rPr>
                <w:rFonts w:ascii="宋体" w:eastAsia="宋体" w:hAnsi="宋体" w:cs="宋体" w:hint="eastAsia"/>
                <w:sz w:val="21"/>
                <w:szCs w:val="21"/>
                <w:lang w:val="zh-CN"/>
              </w:rPr>
              <w:t>从施工</w:t>
            </w:r>
            <w:r w:rsidR="006F6C27">
              <w:rPr>
                <w:rFonts w:ascii="宋体" w:eastAsia="宋体" w:hAnsi="宋体" w:cs="宋体" w:hint="eastAsia"/>
                <w:sz w:val="21"/>
                <w:szCs w:val="21"/>
                <w:lang w:val="zh-CN"/>
              </w:rPr>
              <w:t>方案的可行性、针对性</w:t>
            </w:r>
            <w:r>
              <w:rPr>
                <w:rFonts w:ascii="宋体" w:eastAsia="宋体" w:hAnsi="宋体" w:cs="宋体" w:hint="eastAsia"/>
                <w:sz w:val="21"/>
                <w:szCs w:val="21"/>
                <w:lang w:val="zh-CN"/>
              </w:rPr>
              <w:t>、</w:t>
            </w:r>
            <w:r w:rsidR="006F6C27">
              <w:rPr>
                <w:rFonts w:ascii="宋体" w:eastAsia="宋体" w:hAnsi="宋体" w:cs="宋体" w:hint="eastAsia"/>
                <w:sz w:val="21"/>
                <w:szCs w:val="21"/>
                <w:lang w:val="zh-CN"/>
              </w:rPr>
              <w:t>可靠性</w:t>
            </w:r>
            <w:r>
              <w:rPr>
                <w:rFonts w:ascii="宋体" w:eastAsia="宋体" w:hAnsi="宋体" w:cs="宋体" w:hint="eastAsia"/>
                <w:sz w:val="21"/>
                <w:szCs w:val="21"/>
                <w:lang w:val="zh-CN"/>
              </w:rPr>
              <w:t>和</w:t>
            </w:r>
            <w:r w:rsidR="006F6C27">
              <w:rPr>
                <w:rFonts w:ascii="宋体" w:eastAsia="宋体" w:hAnsi="宋体" w:cs="宋体" w:hint="eastAsia"/>
                <w:sz w:val="21"/>
                <w:szCs w:val="21"/>
                <w:lang w:val="zh-CN"/>
              </w:rPr>
              <w:t>等</w:t>
            </w:r>
            <w:r>
              <w:rPr>
                <w:rFonts w:ascii="宋体" w:eastAsia="宋体" w:hAnsi="宋体" w:cs="宋体" w:hint="eastAsia"/>
                <w:sz w:val="21"/>
                <w:szCs w:val="21"/>
                <w:lang w:val="zh-CN"/>
              </w:rPr>
              <w:t>内容是否齐全等</w:t>
            </w:r>
            <w:r w:rsidR="006F6C27">
              <w:rPr>
                <w:rFonts w:ascii="宋体" w:eastAsia="宋体" w:hAnsi="宋体" w:cs="宋体" w:hint="eastAsia"/>
                <w:sz w:val="21"/>
                <w:szCs w:val="21"/>
                <w:lang w:val="zh-CN"/>
              </w:rPr>
              <w:t>方面进行评分。</w:t>
            </w:r>
          </w:p>
        </w:tc>
      </w:tr>
      <w:tr w:rsidR="006E75D6">
        <w:trPr>
          <w:trHeight w:val="465"/>
          <w:jc w:val="center"/>
        </w:trPr>
        <w:tc>
          <w:tcPr>
            <w:tcW w:w="720" w:type="dxa"/>
            <w:vMerge/>
            <w:vAlign w:val="center"/>
          </w:tcPr>
          <w:p w:rsidR="006E75D6" w:rsidRDefault="006E75D6">
            <w:pPr>
              <w:autoSpaceDE w:val="0"/>
              <w:autoSpaceDN w:val="0"/>
              <w:adjustRightInd w:val="0"/>
              <w:jc w:val="center"/>
              <w:rPr>
                <w:rFonts w:ascii="宋体" w:eastAsia="宋体" w:hAnsi="宋体" w:cs="宋体"/>
                <w:sz w:val="21"/>
                <w:szCs w:val="21"/>
              </w:rPr>
            </w:pPr>
          </w:p>
        </w:tc>
        <w:tc>
          <w:tcPr>
            <w:tcW w:w="1188" w:type="dxa"/>
            <w:vMerge/>
            <w:vAlign w:val="center"/>
          </w:tcPr>
          <w:p w:rsidR="006E75D6" w:rsidRDefault="006E75D6">
            <w:pPr>
              <w:autoSpaceDE w:val="0"/>
              <w:autoSpaceDN w:val="0"/>
              <w:adjustRightInd w:val="0"/>
              <w:jc w:val="center"/>
              <w:rPr>
                <w:rFonts w:ascii="宋体" w:eastAsia="宋体" w:hAnsi="宋体" w:cs="宋体"/>
                <w:sz w:val="21"/>
                <w:szCs w:val="21"/>
                <w:lang w:val="zh-CN"/>
              </w:rPr>
            </w:pPr>
          </w:p>
        </w:tc>
        <w:tc>
          <w:tcPr>
            <w:tcW w:w="900" w:type="dxa"/>
            <w:vMerge/>
            <w:vAlign w:val="center"/>
          </w:tcPr>
          <w:p w:rsidR="006E75D6" w:rsidRDefault="006E75D6" w:rsidP="00EB575A">
            <w:pPr>
              <w:autoSpaceDE w:val="0"/>
              <w:autoSpaceDN w:val="0"/>
              <w:adjustRightInd w:val="0"/>
              <w:jc w:val="center"/>
              <w:rPr>
                <w:rFonts w:ascii="宋体" w:eastAsia="宋体" w:hAnsi="宋体" w:cs="宋体"/>
                <w:sz w:val="21"/>
                <w:szCs w:val="21"/>
                <w:u w:val="single"/>
              </w:rPr>
            </w:pPr>
          </w:p>
        </w:tc>
        <w:tc>
          <w:tcPr>
            <w:tcW w:w="1152" w:type="dxa"/>
            <w:vAlign w:val="center"/>
          </w:tcPr>
          <w:p w:rsidR="006E75D6" w:rsidRPr="006E75D6" w:rsidRDefault="006E75D6" w:rsidP="00EB575A">
            <w:pPr>
              <w:rPr>
                <w:rFonts w:ascii="宋体" w:eastAsia="宋体" w:hAnsi="宋体" w:cs="宋体"/>
                <w:sz w:val="21"/>
                <w:szCs w:val="21"/>
              </w:rPr>
            </w:pPr>
            <w:r>
              <w:rPr>
                <w:rFonts w:ascii="宋体" w:eastAsia="宋体" w:hAnsi="宋体" w:cs="宋体" w:hint="eastAsia"/>
                <w:sz w:val="21"/>
                <w:szCs w:val="21"/>
              </w:rPr>
              <w:t>质量、工期、安全文明 （10分）</w:t>
            </w:r>
          </w:p>
        </w:tc>
        <w:tc>
          <w:tcPr>
            <w:tcW w:w="5760" w:type="dxa"/>
            <w:vAlign w:val="center"/>
          </w:tcPr>
          <w:p w:rsidR="006E75D6" w:rsidRPr="006E75D6" w:rsidRDefault="006E75D6" w:rsidP="006E75D6">
            <w:pPr>
              <w:rPr>
                <w:rFonts w:ascii="宋体" w:eastAsia="宋体" w:hAnsi="宋体" w:cs="宋体"/>
                <w:sz w:val="21"/>
                <w:szCs w:val="21"/>
              </w:rPr>
            </w:pPr>
            <w:r>
              <w:rPr>
                <w:rFonts w:ascii="宋体" w:eastAsia="宋体" w:hAnsi="宋体" w:cs="宋体" w:hint="eastAsia"/>
                <w:sz w:val="21"/>
                <w:szCs w:val="21"/>
              </w:rPr>
              <w:t>从质量、工期承诺及保障措施，安全文明施工，环境保护措施等方面进行评分</w:t>
            </w:r>
          </w:p>
        </w:tc>
      </w:tr>
      <w:tr w:rsidR="00984CBE">
        <w:trPr>
          <w:trHeight w:val="465"/>
          <w:jc w:val="center"/>
        </w:trPr>
        <w:tc>
          <w:tcPr>
            <w:tcW w:w="720"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1188"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900"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1152" w:type="dxa"/>
            <w:vAlign w:val="center"/>
          </w:tcPr>
          <w:p w:rsidR="00984CBE" w:rsidRDefault="006E75D6" w:rsidP="00EB575A">
            <w:pPr>
              <w:rPr>
                <w:rFonts w:ascii="宋体" w:eastAsia="宋体" w:hAnsi="宋体" w:cs="宋体"/>
                <w:sz w:val="21"/>
                <w:szCs w:val="21"/>
                <w:lang w:val="zh-CN"/>
              </w:rPr>
            </w:pPr>
            <w:r>
              <w:rPr>
                <w:rFonts w:ascii="宋体" w:eastAsia="宋体" w:hAnsi="宋体" w:cs="宋体" w:hint="eastAsia"/>
                <w:sz w:val="21"/>
                <w:szCs w:val="21"/>
                <w:lang w:val="zh-CN"/>
              </w:rPr>
              <w:t>劳动力、设备及材料的投入计划</w:t>
            </w:r>
            <w:r w:rsidR="006F6C27">
              <w:rPr>
                <w:rFonts w:ascii="宋体" w:eastAsia="宋体" w:hAnsi="宋体" w:cs="宋体" w:hint="eastAsia"/>
                <w:sz w:val="21"/>
                <w:szCs w:val="21"/>
                <w:lang w:val="zh-CN"/>
              </w:rPr>
              <w:t>（</w:t>
            </w:r>
            <w:r w:rsidR="00EB575A">
              <w:rPr>
                <w:rFonts w:ascii="宋体" w:eastAsia="宋体" w:hAnsi="宋体" w:cs="宋体" w:hint="eastAsia"/>
                <w:sz w:val="21"/>
                <w:szCs w:val="21"/>
                <w:u w:val="single"/>
              </w:rPr>
              <w:t>10</w:t>
            </w:r>
            <w:r w:rsidR="006F6C27">
              <w:rPr>
                <w:rFonts w:ascii="宋体" w:eastAsia="宋体" w:hAnsi="宋体" w:cs="宋体" w:hint="eastAsia"/>
                <w:sz w:val="21"/>
                <w:szCs w:val="21"/>
                <w:lang w:val="zh-CN"/>
              </w:rPr>
              <w:t>分）</w:t>
            </w:r>
          </w:p>
        </w:tc>
        <w:tc>
          <w:tcPr>
            <w:tcW w:w="5760" w:type="dxa"/>
            <w:vAlign w:val="center"/>
          </w:tcPr>
          <w:p w:rsidR="00984CBE" w:rsidRDefault="006E75D6" w:rsidP="00EB575A">
            <w:pPr>
              <w:rPr>
                <w:rFonts w:ascii="宋体" w:eastAsia="宋体" w:hAnsi="宋体" w:cs="宋体"/>
                <w:sz w:val="21"/>
                <w:szCs w:val="21"/>
                <w:lang w:val="zh-CN"/>
              </w:rPr>
            </w:pPr>
            <w:r>
              <w:rPr>
                <w:rFonts w:ascii="宋体" w:eastAsia="宋体" w:hAnsi="宋体" w:cs="宋体" w:hint="eastAsia"/>
                <w:sz w:val="21"/>
                <w:szCs w:val="21"/>
                <w:lang w:val="zh-CN"/>
              </w:rPr>
              <w:t>从劳动力、设备及材料的投入计划的合理性，能否满足施工要求、工期要求</w:t>
            </w:r>
            <w:r w:rsidR="006F6C27">
              <w:rPr>
                <w:rFonts w:ascii="宋体" w:eastAsia="宋体" w:hAnsi="宋体" w:cs="宋体" w:hint="eastAsia"/>
                <w:sz w:val="21"/>
                <w:szCs w:val="21"/>
                <w:lang w:val="zh-CN"/>
              </w:rPr>
              <w:t>等方面进行评分。</w:t>
            </w:r>
          </w:p>
        </w:tc>
      </w:tr>
      <w:tr w:rsidR="00984CBE">
        <w:trPr>
          <w:trHeight w:val="465"/>
          <w:jc w:val="center"/>
        </w:trPr>
        <w:tc>
          <w:tcPr>
            <w:tcW w:w="720"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1188"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900" w:type="dxa"/>
            <w:vMerge/>
            <w:vAlign w:val="center"/>
          </w:tcPr>
          <w:p w:rsidR="00984CBE" w:rsidRDefault="00984CBE">
            <w:pPr>
              <w:autoSpaceDE w:val="0"/>
              <w:autoSpaceDN w:val="0"/>
              <w:adjustRightInd w:val="0"/>
              <w:jc w:val="center"/>
              <w:rPr>
                <w:rFonts w:ascii="宋体" w:eastAsia="宋体" w:hAnsi="宋体" w:cs="宋体"/>
                <w:sz w:val="21"/>
                <w:szCs w:val="21"/>
              </w:rPr>
            </w:pPr>
          </w:p>
        </w:tc>
        <w:tc>
          <w:tcPr>
            <w:tcW w:w="1152" w:type="dxa"/>
            <w:vAlign w:val="center"/>
          </w:tcPr>
          <w:p w:rsidR="00984CBE" w:rsidRDefault="006F6C27" w:rsidP="006E75D6">
            <w:pPr>
              <w:rPr>
                <w:rFonts w:ascii="宋体" w:eastAsia="宋体" w:hAnsi="宋体" w:cs="宋体"/>
                <w:sz w:val="21"/>
                <w:szCs w:val="21"/>
                <w:lang w:val="zh-CN"/>
              </w:rPr>
            </w:pPr>
            <w:r>
              <w:rPr>
                <w:rFonts w:ascii="宋体" w:eastAsia="宋体" w:hAnsi="宋体" w:cs="宋体" w:hint="eastAsia"/>
                <w:sz w:val="21"/>
                <w:szCs w:val="21"/>
                <w:lang w:val="zh-CN"/>
              </w:rPr>
              <w:t>重点和难点分析及对策措施（</w:t>
            </w:r>
            <w:r w:rsidR="00EB575A">
              <w:rPr>
                <w:rFonts w:ascii="宋体" w:eastAsia="宋体" w:hAnsi="宋体" w:cs="宋体" w:hint="eastAsia"/>
                <w:sz w:val="21"/>
                <w:szCs w:val="21"/>
                <w:u w:val="single"/>
              </w:rPr>
              <w:t>1</w:t>
            </w:r>
            <w:r w:rsidR="006E75D6">
              <w:rPr>
                <w:rFonts w:ascii="宋体" w:eastAsia="宋体" w:hAnsi="宋体" w:cs="宋体" w:hint="eastAsia"/>
                <w:sz w:val="21"/>
                <w:szCs w:val="21"/>
                <w:u w:val="single"/>
              </w:rPr>
              <w:t>0</w:t>
            </w:r>
            <w:r>
              <w:rPr>
                <w:rFonts w:ascii="宋体" w:eastAsia="宋体" w:hAnsi="宋体" w:cs="宋体" w:hint="eastAsia"/>
                <w:sz w:val="21"/>
                <w:szCs w:val="21"/>
                <w:lang w:val="zh-CN"/>
              </w:rPr>
              <w:t>分）</w:t>
            </w:r>
          </w:p>
        </w:tc>
        <w:tc>
          <w:tcPr>
            <w:tcW w:w="5760" w:type="dxa"/>
            <w:vAlign w:val="center"/>
          </w:tcPr>
          <w:p w:rsidR="00984CBE" w:rsidRDefault="006F6C27">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984CBE" w:rsidTr="00EB76EB">
        <w:trPr>
          <w:trHeight w:val="1136"/>
          <w:jc w:val="center"/>
        </w:trPr>
        <w:tc>
          <w:tcPr>
            <w:tcW w:w="720" w:type="dxa"/>
            <w:vAlign w:val="center"/>
          </w:tcPr>
          <w:p w:rsidR="00984CBE" w:rsidRDefault="00EB575A">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3</w:t>
            </w:r>
          </w:p>
        </w:tc>
        <w:tc>
          <w:tcPr>
            <w:tcW w:w="1188" w:type="dxa"/>
            <w:vAlign w:val="center"/>
          </w:tcPr>
          <w:p w:rsidR="00984CBE" w:rsidRDefault="006F6C27">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984CBE" w:rsidRDefault="00EB575A">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10</w:t>
            </w:r>
            <w:r w:rsidR="006F6C27">
              <w:rPr>
                <w:rFonts w:ascii="宋体" w:eastAsia="宋体" w:hAnsi="宋体" w:cs="宋体" w:hint="eastAsia"/>
                <w:sz w:val="21"/>
                <w:szCs w:val="21"/>
              </w:rPr>
              <w:t>分</w:t>
            </w:r>
          </w:p>
        </w:tc>
        <w:tc>
          <w:tcPr>
            <w:tcW w:w="6912" w:type="dxa"/>
            <w:gridSpan w:val="2"/>
            <w:vAlign w:val="center"/>
          </w:tcPr>
          <w:p w:rsidR="00984CBE" w:rsidRDefault="006F6C27">
            <w:pPr>
              <w:rPr>
                <w:rFonts w:ascii="宋体" w:hAnsi="宋体" w:cs="宋体"/>
              </w:rPr>
            </w:pPr>
            <w:r>
              <w:rPr>
                <w:rFonts w:ascii="宋体" w:eastAsia="宋体" w:hAnsi="宋体" w:cs="宋体" w:hint="eastAsia"/>
                <w:sz w:val="21"/>
                <w:szCs w:val="21"/>
              </w:rPr>
              <w:t>投标人近三年（2016年1月1日起至今，</w:t>
            </w:r>
            <w:r w:rsidR="00EB575A">
              <w:rPr>
                <w:rFonts w:ascii="宋体" w:eastAsia="宋体" w:hAnsi="宋体" w:cs="宋体" w:hint="eastAsia"/>
                <w:sz w:val="21"/>
                <w:szCs w:val="21"/>
              </w:rPr>
              <w:t>完成过类似项目</w:t>
            </w:r>
            <w:r>
              <w:rPr>
                <w:rFonts w:ascii="宋体" w:eastAsia="宋体" w:hAnsi="宋体" w:cs="宋体" w:hint="eastAsia"/>
                <w:sz w:val="21"/>
                <w:szCs w:val="21"/>
              </w:rPr>
              <w:t>的得基本分</w:t>
            </w:r>
            <w:r w:rsidR="00EB575A" w:rsidRPr="00EB575A">
              <w:rPr>
                <w:rFonts w:ascii="宋体" w:eastAsia="宋体" w:hAnsi="宋体" w:cs="宋体" w:hint="eastAsia"/>
                <w:sz w:val="21"/>
                <w:szCs w:val="21"/>
                <w:u w:val="single"/>
              </w:rPr>
              <w:t>6</w:t>
            </w:r>
            <w:r>
              <w:rPr>
                <w:rFonts w:ascii="宋体" w:eastAsia="宋体" w:hAnsi="宋体" w:cs="宋体" w:hint="eastAsia"/>
                <w:sz w:val="21"/>
                <w:szCs w:val="21"/>
              </w:rPr>
              <w:t>分；近三年每增加1个</w:t>
            </w:r>
            <w:r w:rsidR="00EB575A" w:rsidRPr="00EB575A">
              <w:rPr>
                <w:rFonts w:ascii="宋体" w:eastAsia="宋体" w:hAnsi="宋体" w:cs="宋体" w:hint="eastAsia"/>
                <w:sz w:val="21"/>
                <w:szCs w:val="21"/>
              </w:rPr>
              <w:t>类似</w:t>
            </w:r>
            <w:r>
              <w:rPr>
                <w:rFonts w:ascii="宋体" w:eastAsia="宋体" w:hAnsi="宋体" w:cs="宋体" w:hint="eastAsia"/>
                <w:sz w:val="21"/>
                <w:szCs w:val="21"/>
              </w:rPr>
              <w:t>项目业绩可以加</w:t>
            </w:r>
            <w:r>
              <w:rPr>
                <w:rFonts w:ascii="宋体" w:eastAsia="宋体" w:hAnsi="宋体" w:cs="宋体" w:hint="eastAsia"/>
                <w:sz w:val="21"/>
                <w:szCs w:val="21"/>
                <w:u w:val="single"/>
              </w:rPr>
              <w:t xml:space="preserve"> </w:t>
            </w:r>
            <w:r w:rsidR="00EB575A">
              <w:rPr>
                <w:rFonts w:ascii="宋体" w:eastAsia="宋体" w:hAnsi="宋体" w:cs="宋体" w:hint="eastAsia"/>
                <w:sz w:val="21"/>
                <w:szCs w:val="21"/>
                <w:u w:val="single"/>
              </w:rPr>
              <w:t>1</w:t>
            </w:r>
            <w:r>
              <w:rPr>
                <w:rFonts w:ascii="宋体" w:eastAsia="宋体" w:hAnsi="宋体" w:cs="宋体" w:hint="eastAsia"/>
                <w:sz w:val="21"/>
                <w:szCs w:val="21"/>
              </w:rPr>
              <w:t>分，最多加</w:t>
            </w:r>
            <w:r w:rsidR="00EB575A" w:rsidRPr="00EB575A">
              <w:rPr>
                <w:rFonts w:ascii="宋体" w:eastAsia="宋体" w:hAnsi="宋体" w:cs="宋体" w:hint="eastAsia"/>
                <w:sz w:val="21"/>
                <w:szCs w:val="21"/>
                <w:u w:val="single"/>
              </w:rPr>
              <w:t>4</w:t>
            </w:r>
            <w:r>
              <w:rPr>
                <w:rFonts w:ascii="宋体" w:eastAsia="宋体" w:hAnsi="宋体" w:cs="宋体" w:hint="eastAsia"/>
                <w:sz w:val="21"/>
                <w:szCs w:val="21"/>
              </w:rPr>
              <w:t>分。</w:t>
            </w:r>
            <w:r>
              <w:rPr>
                <w:rFonts w:ascii="宋体" w:hAnsi="宋体" w:cs="宋体" w:hint="eastAsia"/>
              </w:rPr>
              <w:t>（需提供合同和审核意见批文复印件，以批文时间为准）</w:t>
            </w:r>
          </w:p>
          <w:p w:rsidR="00984CBE" w:rsidRDefault="00984CBE">
            <w:pPr>
              <w:rPr>
                <w:rFonts w:ascii="宋体" w:eastAsia="宋体" w:hAnsi="宋体" w:cs="宋体"/>
                <w:sz w:val="21"/>
                <w:szCs w:val="21"/>
              </w:rPr>
            </w:pPr>
          </w:p>
        </w:tc>
      </w:tr>
      <w:tr w:rsidR="00984CBE">
        <w:trPr>
          <w:trHeight w:val="498"/>
          <w:jc w:val="center"/>
        </w:trPr>
        <w:tc>
          <w:tcPr>
            <w:tcW w:w="9720" w:type="dxa"/>
            <w:gridSpan w:val="5"/>
            <w:vAlign w:val="center"/>
          </w:tcPr>
          <w:p w:rsidR="00984CBE" w:rsidRDefault="006F6C27">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响应文件未体现以上评分因素要求的相应内容的，得0分；</w:t>
            </w:r>
          </w:p>
        </w:tc>
      </w:tr>
    </w:tbl>
    <w:p w:rsidR="00984CBE" w:rsidRDefault="00984CBE">
      <w:pPr>
        <w:spacing w:line="360" w:lineRule="auto"/>
        <w:ind w:firstLineChars="196" w:firstLine="413"/>
        <w:rPr>
          <w:rFonts w:ascii="宋体" w:eastAsia="宋体" w:hAnsi="宋体" w:cs="宋体"/>
          <w:b/>
          <w:sz w:val="21"/>
          <w:szCs w:val="21"/>
          <w:shd w:val="clear" w:color="auto" w:fill="FFFFFF"/>
        </w:rPr>
      </w:pPr>
    </w:p>
    <w:p w:rsidR="00984CBE" w:rsidRDefault="00984CBE">
      <w:pPr>
        <w:rPr>
          <w:vanish/>
        </w:rPr>
      </w:pPr>
    </w:p>
    <w:p w:rsidR="00984CBE" w:rsidRDefault="00984CBE">
      <w:pPr>
        <w:rPr>
          <w:vanish/>
        </w:rPr>
      </w:pPr>
    </w:p>
    <w:p w:rsidR="00984CBE" w:rsidRDefault="00984CBE">
      <w:pPr>
        <w:rPr>
          <w:vanish/>
        </w:rPr>
      </w:pP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12.6 价格评分（分值</w:t>
      </w:r>
      <w:r w:rsidR="00EB575A">
        <w:rPr>
          <w:rFonts w:ascii="宋体" w:eastAsia="宋体" w:hAnsi="宋体" w:cs="宋体" w:hint="eastAsia"/>
          <w:sz w:val="21"/>
          <w:szCs w:val="21"/>
          <w:u w:val="single"/>
          <w:shd w:val="clear" w:color="auto" w:fill="FFFFFF"/>
        </w:rPr>
        <w:t>40</w:t>
      </w:r>
      <w:r>
        <w:rPr>
          <w:rFonts w:ascii="宋体" w:eastAsia="宋体" w:hAnsi="宋体" w:cs="宋体" w:hint="eastAsia"/>
          <w:sz w:val="21"/>
          <w:szCs w:val="21"/>
          <w:shd w:val="clear" w:color="auto" w:fill="FFFFFF"/>
        </w:rPr>
        <w:t>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60"/>
        <w:gridCol w:w="7200"/>
      </w:tblGrid>
      <w:tr w:rsidR="00984CBE">
        <w:trPr>
          <w:trHeight w:val="423"/>
          <w:jc w:val="center"/>
        </w:trPr>
        <w:tc>
          <w:tcPr>
            <w:tcW w:w="1282"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984CBE" w:rsidRDefault="006F6C2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984CBE">
        <w:trPr>
          <w:trHeight w:val="442"/>
          <w:jc w:val="center"/>
        </w:trPr>
        <w:tc>
          <w:tcPr>
            <w:tcW w:w="1282" w:type="dxa"/>
            <w:vAlign w:val="center"/>
          </w:tcPr>
          <w:p w:rsidR="00984CBE" w:rsidRDefault="006F6C27">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vAlign w:val="center"/>
          </w:tcPr>
          <w:p w:rsidR="00984CBE" w:rsidRDefault="006F6C27">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984CBE" w:rsidRDefault="006F6C27">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984CBE" w:rsidRDefault="006F6C27" w:rsidP="00A355C3">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sidR="00B347A2">
              <w:rPr>
                <w:rFonts w:ascii="宋体" w:eastAsia="宋体" w:hAnsi="宋体" w:cs="宋体" w:hint="eastAsia"/>
                <w:sz w:val="21"/>
                <w:szCs w:val="21"/>
                <w:lang w:val="zh-CN"/>
              </w:rPr>
              <w:t>40</w:t>
            </w:r>
            <w:r>
              <w:rPr>
                <w:rFonts w:ascii="宋体" w:eastAsia="宋体" w:hAnsi="宋体" w:cs="宋体" w:hint="eastAsia"/>
                <w:sz w:val="21"/>
                <w:szCs w:val="21"/>
              </w:rPr>
              <w:t>%</w:t>
            </w:r>
            <w:r>
              <w:rPr>
                <w:rFonts w:ascii="宋体" w:eastAsia="宋体" w:hAnsi="宋体" w:cs="宋体" w:hint="eastAsia"/>
                <w:sz w:val="21"/>
                <w:szCs w:val="21"/>
                <w:lang w:val="zh-CN"/>
              </w:rPr>
              <w:t>×</w:t>
            </w:r>
            <w:r>
              <w:rPr>
                <w:rFonts w:ascii="宋体" w:eastAsia="宋体" w:hAnsi="宋体" w:cs="宋体" w:hint="eastAsia"/>
                <w:sz w:val="21"/>
                <w:szCs w:val="21"/>
              </w:rPr>
              <w:t>100</w:t>
            </w:r>
          </w:p>
        </w:tc>
      </w:tr>
      <w:tr w:rsidR="00984CBE">
        <w:trPr>
          <w:trHeight w:val="411"/>
          <w:jc w:val="center"/>
        </w:trPr>
        <w:tc>
          <w:tcPr>
            <w:tcW w:w="9742" w:type="dxa"/>
            <w:gridSpan w:val="3"/>
            <w:vAlign w:val="center"/>
          </w:tcPr>
          <w:p w:rsidR="00984CBE" w:rsidRDefault="006F6C27">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984CBE" w:rsidRDefault="006F6C27">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　磋商小组及其成员不得有下列行为</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13.1未按照采购人的要求将通讯工具存入指定地点的；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13.2确定参与评审至评审结束前私自接触供应商；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13.4违反评审纪律发表倾向性意见或者征询采购人的倾向性意见；</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13.5对需要专业判断的主观评审因素协商评分；</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13.6在评审过程中擅离职守，影响评审程序正常进行的；</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13.7记录、复制或者带走任何评标资料；</w:t>
      </w:r>
    </w:p>
    <w:p w:rsidR="00984CBE" w:rsidRDefault="006F6C27">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13.8其他不遵守评标纪律的行为。</w:t>
      </w:r>
    </w:p>
    <w:p w:rsidR="00984CBE" w:rsidRDefault="006F6C27">
      <w:pPr>
        <w:spacing w:line="360" w:lineRule="auto"/>
        <w:ind w:firstLineChars="200" w:firstLine="420"/>
        <w:rPr>
          <w:rFonts w:ascii="宋体" w:hAnsi="宋体"/>
          <w:sz w:val="21"/>
          <w:szCs w:val="21"/>
          <w:shd w:val="clear" w:color="auto" w:fill="FFFFFF"/>
        </w:rPr>
      </w:pPr>
      <w:r>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EB76EB" w:rsidRDefault="00EB76EB">
      <w:pPr>
        <w:tabs>
          <w:tab w:val="left" w:pos="2475"/>
          <w:tab w:val="center" w:pos="4873"/>
        </w:tabs>
        <w:spacing w:line="360" w:lineRule="auto"/>
        <w:outlineLvl w:val="0"/>
        <w:rPr>
          <w:rFonts w:ascii="宋体" w:hAnsi="宋体"/>
          <w:b/>
          <w:sz w:val="21"/>
          <w:szCs w:val="21"/>
        </w:rPr>
      </w:pPr>
    </w:p>
    <w:p w:rsidR="00EB76EB" w:rsidRDefault="00EB76EB">
      <w:pPr>
        <w:tabs>
          <w:tab w:val="left" w:pos="2475"/>
          <w:tab w:val="center" w:pos="4873"/>
        </w:tabs>
        <w:spacing w:line="360" w:lineRule="auto"/>
        <w:outlineLvl w:val="0"/>
        <w:rPr>
          <w:rFonts w:ascii="宋体" w:hAnsi="宋体"/>
          <w:b/>
          <w:sz w:val="21"/>
          <w:szCs w:val="21"/>
        </w:rPr>
      </w:pPr>
    </w:p>
    <w:p w:rsidR="00EB76EB" w:rsidRDefault="00EB76EB">
      <w:pPr>
        <w:tabs>
          <w:tab w:val="left" w:pos="2475"/>
          <w:tab w:val="center" w:pos="4873"/>
        </w:tabs>
        <w:spacing w:line="360" w:lineRule="auto"/>
        <w:outlineLvl w:val="0"/>
        <w:rPr>
          <w:rFonts w:ascii="宋体" w:hAnsi="宋体"/>
          <w:b/>
          <w:sz w:val="21"/>
          <w:szCs w:val="21"/>
        </w:rPr>
      </w:pPr>
    </w:p>
    <w:p w:rsidR="00EB76EB" w:rsidRDefault="00EB76EB">
      <w:pPr>
        <w:tabs>
          <w:tab w:val="left" w:pos="2475"/>
          <w:tab w:val="center" w:pos="4873"/>
        </w:tabs>
        <w:spacing w:line="360" w:lineRule="auto"/>
        <w:outlineLvl w:val="0"/>
        <w:rPr>
          <w:rFonts w:ascii="宋体" w:hAnsi="宋体"/>
          <w:b/>
          <w:sz w:val="21"/>
          <w:szCs w:val="21"/>
        </w:rPr>
      </w:pPr>
    </w:p>
    <w:p w:rsidR="00EB76EB" w:rsidRDefault="00EB76EB">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984CBE">
      <w:pPr>
        <w:tabs>
          <w:tab w:val="left" w:pos="2475"/>
          <w:tab w:val="center" w:pos="4873"/>
        </w:tabs>
        <w:spacing w:line="360" w:lineRule="auto"/>
        <w:outlineLvl w:val="0"/>
        <w:rPr>
          <w:rFonts w:ascii="宋体" w:hAnsi="宋体"/>
          <w:b/>
          <w:sz w:val="21"/>
          <w:szCs w:val="21"/>
        </w:rPr>
      </w:pPr>
    </w:p>
    <w:p w:rsidR="00984CBE" w:rsidRDefault="006F6C27">
      <w:pPr>
        <w:tabs>
          <w:tab w:val="left" w:pos="2475"/>
          <w:tab w:val="center" w:pos="4873"/>
        </w:tabs>
        <w:spacing w:line="360" w:lineRule="auto"/>
        <w:ind w:firstLineChars="800" w:firstLine="2891"/>
        <w:outlineLvl w:val="0"/>
        <w:rPr>
          <w:rFonts w:ascii="宋体" w:hAnsi="宋体"/>
          <w:b/>
          <w:sz w:val="36"/>
          <w:szCs w:val="36"/>
        </w:rPr>
      </w:pPr>
      <w:r>
        <w:rPr>
          <w:rFonts w:ascii="宋体" w:eastAsia="宋体" w:hAnsi="宋体" w:cs="宋体" w:hint="eastAsia"/>
          <w:b/>
          <w:sz w:val="36"/>
          <w:szCs w:val="36"/>
        </w:rPr>
        <w:lastRenderedPageBreak/>
        <w:t>第四部分  采购需求</w:t>
      </w:r>
    </w:p>
    <w:p w:rsidR="00984CBE" w:rsidRDefault="006F6C27">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984CBE" w:rsidRDefault="006F6C27">
      <w:pPr>
        <w:spacing w:line="360" w:lineRule="auto"/>
        <w:ind w:leftChars="109" w:left="283" w:firstLineChars="100" w:firstLine="210"/>
        <w:outlineLvl w:val="0"/>
        <w:rPr>
          <w:rFonts w:eastAsia="宋体" w:hAnsi="宋体" w:cs="宋体"/>
          <w:bCs/>
          <w:sz w:val="21"/>
          <w:szCs w:val="21"/>
        </w:rPr>
      </w:pPr>
      <w:r>
        <w:rPr>
          <w:rFonts w:eastAsia="宋体" w:hAnsi="宋体" w:cs="宋体" w:hint="eastAsia"/>
          <w:sz w:val="21"/>
          <w:szCs w:val="21"/>
        </w:rPr>
        <w:t xml:space="preserve">  </w:t>
      </w:r>
      <w:r w:rsidR="00EB575A" w:rsidRPr="00EB575A">
        <w:rPr>
          <w:rFonts w:eastAsia="宋体" w:hAnsi="宋体" w:cs="宋体" w:hint="eastAsia"/>
          <w:sz w:val="21"/>
          <w:szCs w:val="21"/>
        </w:rPr>
        <w:t>根据施工图设计</w:t>
      </w:r>
      <w:r w:rsidR="00EB575A" w:rsidRPr="00EB575A">
        <w:rPr>
          <w:rFonts w:eastAsia="宋体" w:hAnsi="宋体" w:cs="宋体" w:hint="eastAsia"/>
          <w:bCs/>
          <w:sz w:val="21"/>
          <w:szCs w:val="21"/>
        </w:rPr>
        <w:t>对港口大厦二楼西半部约</w:t>
      </w:r>
      <w:r w:rsidR="00EB575A" w:rsidRPr="00EB575A">
        <w:rPr>
          <w:rFonts w:eastAsia="宋体" w:hAnsi="宋体" w:cs="宋体" w:hint="eastAsia"/>
          <w:bCs/>
          <w:sz w:val="21"/>
          <w:szCs w:val="21"/>
        </w:rPr>
        <w:t>400</w:t>
      </w:r>
      <w:r w:rsidR="00EB575A" w:rsidRPr="00EB575A">
        <w:rPr>
          <w:rFonts w:eastAsia="宋体" w:hAnsi="宋体" w:cs="宋体" w:hint="eastAsia"/>
          <w:bCs/>
          <w:sz w:val="21"/>
          <w:szCs w:val="21"/>
        </w:rPr>
        <w:t>平方米的区域进行施工改造为机关职工食堂，包括结构、给排水、供电、照明、暖通及装饰装潢等。</w:t>
      </w:r>
    </w:p>
    <w:p w:rsidR="00EB575A" w:rsidRDefault="00EB575A">
      <w:pPr>
        <w:spacing w:line="360" w:lineRule="auto"/>
        <w:ind w:leftChars="109" w:left="283" w:firstLineChars="100" w:firstLine="210"/>
        <w:outlineLvl w:val="0"/>
        <w:rPr>
          <w:rFonts w:ascii="宋体" w:eastAsia="宋体" w:hAnsi="宋体" w:cs="宋体"/>
          <w:kern w:val="0"/>
          <w:sz w:val="21"/>
          <w:szCs w:val="21"/>
        </w:rPr>
      </w:pPr>
    </w:p>
    <w:p w:rsidR="00984CBE" w:rsidRDefault="006F6C27">
      <w:pPr>
        <w:spacing w:line="360" w:lineRule="auto"/>
        <w:outlineLvl w:val="0"/>
        <w:rPr>
          <w:rFonts w:ascii="宋体" w:eastAsia="宋体" w:hAnsi="宋体" w:cs="宋体"/>
          <w:b/>
          <w:sz w:val="21"/>
          <w:szCs w:val="21"/>
        </w:rPr>
      </w:pPr>
      <w:r>
        <w:rPr>
          <w:rFonts w:ascii="宋体" w:eastAsia="宋体" w:hAnsi="宋体" w:cs="宋体" w:hint="eastAsia"/>
          <w:b/>
          <w:sz w:val="21"/>
          <w:szCs w:val="21"/>
        </w:rPr>
        <w:t>二、采购说明</w:t>
      </w:r>
    </w:p>
    <w:p w:rsidR="00EB575A" w:rsidRPr="00EB575A" w:rsidRDefault="006F6C27" w:rsidP="00EB575A">
      <w:pPr>
        <w:spacing w:line="360" w:lineRule="auto"/>
        <w:jc w:val="left"/>
        <w:outlineLvl w:val="1"/>
        <w:rPr>
          <w:rFonts w:ascii="宋体" w:eastAsia="宋体" w:hAnsi="宋体" w:cs="宋体"/>
          <w:bCs/>
          <w:sz w:val="21"/>
          <w:szCs w:val="21"/>
        </w:rPr>
      </w:pPr>
      <w:r>
        <w:rPr>
          <w:rFonts w:ascii="宋体" w:eastAsia="宋体" w:hAnsi="宋体" w:cs="宋体" w:hint="eastAsia"/>
          <w:sz w:val="21"/>
          <w:szCs w:val="21"/>
        </w:rPr>
        <w:t xml:space="preserve">  </w:t>
      </w:r>
      <w:r w:rsidRPr="00EB575A">
        <w:rPr>
          <w:rFonts w:ascii="宋体" w:eastAsia="宋体" w:hAnsi="宋体" w:cs="宋体" w:hint="eastAsia"/>
          <w:sz w:val="21"/>
          <w:szCs w:val="21"/>
        </w:rPr>
        <w:t xml:space="preserve"> </w:t>
      </w:r>
      <w:r w:rsidR="00EB575A" w:rsidRPr="00EB575A">
        <w:rPr>
          <w:rFonts w:ascii="宋体" w:eastAsia="宋体" w:hAnsi="宋体" w:cs="宋体"/>
          <w:bCs/>
          <w:sz w:val="21"/>
          <w:szCs w:val="21"/>
        </w:rPr>
        <w:t>1</w:t>
      </w:r>
      <w:r w:rsidR="00EB575A" w:rsidRPr="00EB575A">
        <w:rPr>
          <w:rFonts w:ascii="宋体" w:eastAsia="宋体" w:hAnsi="宋体" w:cs="宋体" w:hint="eastAsia"/>
          <w:bCs/>
          <w:sz w:val="21"/>
          <w:szCs w:val="21"/>
        </w:rPr>
        <w:t>、现行国家技术、施工及验收规范规程，对施工工艺的特殊要求，按设计图纸及国家有关规定执行。</w:t>
      </w:r>
    </w:p>
    <w:p w:rsidR="00EB575A" w:rsidRPr="00EB575A" w:rsidRDefault="00EB575A" w:rsidP="00EB575A">
      <w:pPr>
        <w:spacing w:line="360" w:lineRule="auto"/>
        <w:ind w:firstLineChars="150" w:firstLine="315"/>
        <w:jc w:val="left"/>
        <w:outlineLvl w:val="1"/>
        <w:rPr>
          <w:rFonts w:ascii="宋体" w:eastAsia="宋体" w:hAnsi="宋体" w:cs="宋体"/>
          <w:bCs/>
          <w:sz w:val="21"/>
          <w:szCs w:val="21"/>
        </w:rPr>
      </w:pPr>
      <w:r w:rsidRPr="00EB575A">
        <w:rPr>
          <w:rFonts w:ascii="宋体" w:eastAsia="宋体" w:hAnsi="宋体" w:cs="宋体" w:hint="eastAsia"/>
          <w:bCs/>
          <w:sz w:val="21"/>
          <w:szCs w:val="21"/>
        </w:rPr>
        <w:t>2、施工时对现场成品做到有效保护，如造成损坏</w:t>
      </w:r>
      <w:proofErr w:type="gramStart"/>
      <w:r w:rsidRPr="00EB575A">
        <w:rPr>
          <w:rFonts w:ascii="宋体" w:eastAsia="宋体" w:hAnsi="宋体" w:cs="宋体" w:hint="eastAsia"/>
          <w:bCs/>
          <w:sz w:val="21"/>
          <w:szCs w:val="21"/>
        </w:rPr>
        <w:t>由成交</w:t>
      </w:r>
      <w:proofErr w:type="gramEnd"/>
      <w:r w:rsidRPr="00EB575A">
        <w:rPr>
          <w:rFonts w:ascii="宋体" w:eastAsia="宋体" w:hAnsi="宋体" w:cs="宋体" w:hint="eastAsia"/>
          <w:bCs/>
          <w:sz w:val="21"/>
          <w:szCs w:val="21"/>
        </w:rPr>
        <w:t>供应商负责并进行恢复，不得损坏及影响设施的正常使用。</w:t>
      </w:r>
    </w:p>
    <w:p w:rsidR="00984CBE" w:rsidRPr="00EB575A" w:rsidRDefault="0004110A" w:rsidP="00EB76EB">
      <w:pPr>
        <w:spacing w:line="360" w:lineRule="auto"/>
        <w:rPr>
          <w:rFonts w:ascii="宋体" w:eastAsia="宋体" w:hAnsi="宋体" w:cs="宋体"/>
          <w:sz w:val="21"/>
          <w:szCs w:val="21"/>
        </w:rPr>
      </w:pPr>
      <w:r>
        <w:rPr>
          <w:rFonts w:ascii="宋体" w:eastAsia="宋体" w:hAnsi="宋体" w:cs="宋体" w:hint="eastAsia"/>
          <w:b/>
          <w:sz w:val="21"/>
          <w:szCs w:val="21"/>
        </w:rPr>
        <w:t xml:space="preserve">   </w:t>
      </w:r>
      <w:r w:rsidR="00EB575A" w:rsidRPr="00EB575A">
        <w:rPr>
          <w:rFonts w:ascii="宋体" w:eastAsia="宋体" w:hAnsi="宋体" w:cs="宋体"/>
          <w:bCs/>
          <w:sz w:val="21"/>
          <w:szCs w:val="21"/>
        </w:rPr>
        <w:t>3</w:t>
      </w:r>
      <w:r w:rsidR="00EB575A" w:rsidRPr="00EB575A">
        <w:rPr>
          <w:rFonts w:ascii="宋体" w:eastAsia="宋体" w:hAnsi="宋体" w:cs="宋体" w:hint="eastAsia"/>
          <w:bCs/>
          <w:sz w:val="21"/>
          <w:szCs w:val="21"/>
        </w:rPr>
        <w:t>、施工时所选用的墙、地砖均须为</w:t>
      </w:r>
      <w:r w:rsidR="00EB76EB">
        <w:rPr>
          <w:rFonts w:ascii="宋体" w:eastAsia="宋体" w:hAnsi="宋体" w:cs="宋体" w:hint="eastAsia"/>
          <w:bCs/>
          <w:sz w:val="21"/>
          <w:szCs w:val="21"/>
        </w:rPr>
        <w:t>佛山</w:t>
      </w:r>
      <w:r w:rsidR="00EB76EB" w:rsidRPr="00EB76EB">
        <w:rPr>
          <w:rFonts w:ascii="宋体" w:eastAsia="宋体" w:hAnsi="宋体" w:cs="宋体" w:hint="eastAsia"/>
          <w:sz w:val="21"/>
          <w:szCs w:val="21"/>
        </w:rPr>
        <w:t>、顺德、清远产或以上品质</w:t>
      </w:r>
      <w:r w:rsidR="00EB575A" w:rsidRPr="00EB575A">
        <w:rPr>
          <w:rFonts w:ascii="宋体" w:eastAsia="宋体" w:hAnsi="宋体" w:cs="宋体" w:hint="eastAsia"/>
          <w:bCs/>
          <w:sz w:val="21"/>
          <w:szCs w:val="21"/>
        </w:rPr>
        <w:t>，其中</w:t>
      </w:r>
      <w:r w:rsidR="00D23887" w:rsidRPr="00D23887">
        <w:rPr>
          <w:rFonts w:ascii="宋体" w:eastAsia="宋体" w:hAnsi="宋体" w:cs="宋体" w:hint="eastAsia"/>
          <w:sz w:val="21"/>
          <w:szCs w:val="21"/>
        </w:rPr>
        <w:t>墙砖须选用</w:t>
      </w:r>
      <w:r w:rsidR="00D23887" w:rsidRPr="00D23887">
        <w:rPr>
          <w:rFonts w:ascii="宋体" w:eastAsia="宋体" w:hAnsi="宋体" w:cs="宋体" w:hint="eastAsia"/>
          <w:bCs/>
          <w:sz w:val="21"/>
          <w:szCs w:val="21"/>
        </w:rPr>
        <w:t>表面平整、无颗粒面的</w:t>
      </w:r>
      <w:proofErr w:type="gramStart"/>
      <w:r w:rsidR="006972BE">
        <w:rPr>
          <w:rFonts w:ascii="宋体" w:eastAsia="宋体" w:hAnsi="宋体" w:cs="宋体" w:hint="eastAsia"/>
          <w:sz w:val="21"/>
          <w:szCs w:val="21"/>
        </w:rPr>
        <w:t>浅灰色亚光</w:t>
      </w:r>
      <w:proofErr w:type="gramEnd"/>
      <w:r w:rsidR="00D23887" w:rsidRPr="00D23887">
        <w:rPr>
          <w:rFonts w:ascii="宋体" w:eastAsia="宋体" w:hAnsi="宋体" w:cs="宋体" w:hint="eastAsia"/>
          <w:sz w:val="21"/>
          <w:szCs w:val="21"/>
        </w:rPr>
        <w:t>瓷砖，</w:t>
      </w:r>
      <w:r w:rsidR="00EB575A" w:rsidRPr="00EB575A">
        <w:rPr>
          <w:rFonts w:ascii="宋体" w:eastAsia="宋体" w:hAnsi="宋体" w:cs="宋体" w:hint="eastAsia"/>
          <w:bCs/>
          <w:sz w:val="21"/>
          <w:szCs w:val="21"/>
        </w:rPr>
        <w:t>地砖须选用表面平整、无颗粒面的</w:t>
      </w:r>
      <w:r w:rsidR="006972BE">
        <w:rPr>
          <w:rFonts w:ascii="宋体" w:eastAsia="宋体" w:hAnsi="宋体" w:cs="宋体" w:hint="eastAsia"/>
          <w:bCs/>
          <w:sz w:val="21"/>
          <w:szCs w:val="21"/>
        </w:rPr>
        <w:t>灰色</w:t>
      </w:r>
      <w:r w:rsidR="00EB575A" w:rsidRPr="00EB575A">
        <w:rPr>
          <w:rFonts w:ascii="宋体" w:eastAsia="宋体" w:hAnsi="宋体" w:cs="宋体" w:hint="eastAsia"/>
          <w:bCs/>
          <w:sz w:val="21"/>
          <w:szCs w:val="21"/>
        </w:rPr>
        <w:t>防滑砖</w:t>
      </w:r>
      <w:r w:rsidR="00EB76EB">
        <w:rPr>
          <w:rFonts w:ascii="宋体" w:eastAsia="宋体" w:hAnsi="宋体" w:cs="宋体" w:hint="eastAsia"/>
          <w:bCs/>
          <w:sz w:val="21"/>
          <w:szCs w:val="21"/>
        </w:rPr>
        <w:t>，</w:t>
      </w:r>
      <w:proofErr w:type="gramStart"/>
      <w:r w:rsidR="00EB76EB" w:rsidRPr="00EB76EB">
        <w:rPr>
          <w:rFonts w:ascii="宋体" w:eastAsia="宋体" w:hAnsi="宋体" w:cs="宋体" w:hint="eastAsia"/>
          <w:sz w:val="21"/>
          <w:szCs w:val="21"/>
        </w:rPr>
        <w:t>报价时墙地砖</w:t>
      </w:r>
      <w:proofErr w:type="gramEnd"/>
      <w:r w:rsidR="00EB76EB" w:rsidRPr="00EB76EB">
        <w:rPr>
          <w:rFonts w:ascii="宋体" w:eastAsia="宋体" w:hAnsi="宋体" w:cs="宋体" w:hint="eastAsia"/>
          <w:sz w:val="21"/>
          <w:szCs w:val="21"/>
        </w:rPr>
        <w:t>均须附带样品至报价现场</w:t>
      </w:r>
      <w:r w:rsidR="00EB575A" w:rsidRPr="00EB575A">
        <w:rPr>
          <w:rFonts w:ascii="宋体" w:eastAsia="宋体" w:hAnsi="宋体" w:cs="宋体" w:hint="eastAsia"/>
          <w:bCs/>
          <w:sz w:val="21"/>
          <w:szCs w:val="21"/>
        </w:rPr>
        <w:t>；吸顶空调推荐使用格力、日立、三菱同等或以上品牌；强化复合地板须选用</w:t>
      </w:r>
      <w:proofErr w:type="gramStart"/>
      <w:r w:rsidR="00EB575A" w:rsidRPr="00EB575A">
        <w:rPr>
          <w:rFonts w:ascii="宋体" w:eastAsia="宋体" w:hAnsi="宋体" w:cs="宋体" w:hint="eastAsia"/>
          <w:bCs/>
          <w:sz w:val="21"/>
          <w:szCs w:val="21"/>
        </w:rPr>
        <w:t>环保净味的</w:t>
      </w:r>
      <w:proofErr w:type="gramEnd"/>
      <w:r w:rsidR="00EB575A" w:rsidRPr="00EB575A">
        <w:rPr>
          <w:rFonts w:ascii="宋体" w:eastAsia="宋体" w:hAnsi="宋体" w:cs="宋体" w:hint="eastAsia"/>
          <w:bCs/>
          <w:sz w:val="21"/>
          <w:szCs w:val="21"/>
        </w:rPr>
        <w:t>E1级或以上标准的地板，推荐使用大自然、圣</w:t>
      </w:r>
      <w:proofErr w:type="gramStart"/>
      <w:r w:rsidR="00EB575A" w:rsidRPr="00EB575A">
        <w:rPr>
          <w:rFonts w:ascii="宋体" w:eastAsia="宋体" w:hAnsi="宋体" w:cs="宋体" w:hint="eastAsia"/>
          <w:bCs/>
          <w:sz w:val="21"/>
          <w:szCs w:val="21"/>
        </w:rPr>
        <w:t>象</w:t>
      </w:r>
      <w:proofErr w:type="gramEnd"/>
      <w:r w:rsidR="00EB575A" w:rsidRPr="00EB575A">
        <w:rPr>
          <w:rFonts w:ascii="宋体" w:eastAsia="宋体" w:hAnsi="宋体" w:cs="宋体" w:hint="eastAsia"/>
          <w:bCs/>
          <w:sz w:val="21"/>
          <w:szCs w:val="21"/>
        </w:rPr>
        <w:t>、兔宝宝同等或以上品牌；电箱内断路器推荐使用施耐德、西门子、ABB同等或以上品牌；室内开关和插座推荐使用西门子、TCL、西蒙同等或以上品牌；进户电缆推荐使用远东、上上、宝胜、无锡电缆厂同等或以上品牌。以上选材需征得甲方认可后方可使用。</w:t>
      </w:r>
    </w:p>
    <w:p w:rsidR="00984CBE" w:rsidRDefault="0004110A">
      <w:pPr>
        <w:spacing w:line="360" w:lineRule="auto"/>
        <w:ind w:firstLineChars="200" w:firstLine="420"/>
        <w:jc w:val="left"/>
        <w:outlineLvl w:val="1"/>
        <w:rPr>
          <w:rFonts w:ascii="宋体" w:eastAsia="宋体" w:hAnsi="宋体" w:cs="宋体"/>
          <w:sz w:val="21"/>
          <w:szCs w:val="21"/>
        </w:rPr>
      </w:pPr>
      <w:r>
        <w:rPr>
          <w:rFonts w:ascii="宋体" w:eastAsia="宋体" w:hAnsi="宋体" w:cs="宋体" w:hint="eastAsia"/>
          <w:sz w:val="21"/>
          <w:szCs w:val="21"/>
        </w:rPr>
        <w:t>4、其他详见工程量清单</w:t>
      </w:r>
    </w:p>
    <w:p w:rsidR="0004110A" w:rsidRDefault="0004110A">
      <w:pPr>
        <w:spacing w:line="360" w:lineRule="auto"/>
        <w:ind w:firstLineChars="200" w:firstLine="420"/>
        <w:jc w:val="left"/>
        <w:outlineLvl w:val="1"/>
        <w:rPr>
          <w:rFonts w:ascii="宋体" w:eastAsia="宋体" w:hAnsi="宋体" w:cs="宋体"/>
          <w:sz w:val="21"/>
          <w:szCs w:val="21"/>
        </w:rPr>
      </w:pPr>
    </w:p>
    <w:p w:rsidR="00481D1D" w:rsidRPr="00481D1D" w:rsidRDefault="00481D1D" w:rsidP="000C6C6E">
      <w:pPr>
        <w:spacing w:line="360" w:lineRule="auto"/>
        <w:rPr>
          <w:rFonts w:ascii="宋体" w:eastAsia="宋体" w:hAnsi="宋体" w:cs="宋体"/>
          <w:b/>
          <w:sz w:val="21"/>
          <w:szCs w:val="21"/>
        </w:rPr>
      </w:pPr>
      <w:r w:rsidRPr="00481D1D">
        <w:rPr>
          <w:rFonts w:ascii="宋体" w:eastAsia="宋体" w:hAnsi="宋体" w:cs="宋体" w:hint="eastAsia"/>
          <w:b/>
          <w:sz w:val="21"/>
          <w:szCs w:val="21"/>
        </w:rPr>
        <w:t>三、</w:t>
      </w:r>
      <w:r w:rsidR="006F6C27" w:rsidRPr="00481D1D">
        <w:rPr>
          <w:rFonts w:ascii="宋体" w:eastAsia="宋体" w:hAnsi="宋体" w:cs="宋体" w:hint="eastAsia"/>
          <w:b/>
          <w:sz w:val="21"/>
          <w:szCs w:val="21"/>
        </w:rPr>
        <w:t>服务周期</w:t>
      </w:r>
    </w:p>
    <w:p w:rsidR="000C6C6E" w:rsidRPr="000C6C6E" w:rsidRDefault="000C6C6E" w:rsidP="00481D1D">
      <w:pPr>
        <w:spacing w:line="360" w:lineRule="auto"/>
        <w:ind w:firstLineChars="200" w:firstLine="420"/>
        <w:rPr>
          <w:rFonts w:ascii="宋体" w:eastAsia="宋体" w:hAnsi="宋体" w:cs="宋体"/>
          <w:sz w:val="21"/>
          <w:szCs w:val="21"/>
        </w:rPr>
      </w:pPr>
      <w:r w:rsidRPr="000C6C6E">
        <w:rPr>
          <w:rFonts w:ascii="宋体" w:eastAsia="宋体" w:hAnsi="宋体" w:cs="宋体" w:hint="eastAsia"/>
          <w:sz w:val="21"/>
          <w:szCs w:val="21"/>
          <w:u w:val="single"/>
        </w:rPr>
        <w:t>开工时间：2019年12月26日，竣工日期2019年2月29日</w:t>
      </w:r>
    </w:p>
    <w:p w:rsidR="00984CBE" w:rsidRDefault="006F6C27">
      <w:pPr>
        <w:spacing w:line="360" w:lineRule="auto"/>
        <w:rPr>
          <w:rFonts w:ascii="宋体" w:eastAsia="宋体" w:hAnsi="宋体" w:cs="宋体"/>
          <w:sz w:val="21"/>
          <w:szCs w:val="21"/>
        </w:rPr>
      </w:pPr>
      <w:r>
        <w:rPr>
          <w:rFonts w:ascii="宋体" w:eastAsia="宋体" w:hAnsi="宋体" w:cs="宋体" w:hint="eastAsia"/>
          <w:sz w:val="21"/>
          <w:szCs w:val="21"/>
        </w:rPr>
        <w:t xml:space="preserve"> </w:t>
      </w:r>
    </w:p>
    <w:p w:rsidR="00984CBE" w:rsidRDefault="0004110A">
      <w:pPr>
        <w:spacing w:line="360" w:lineRule="auto"/>
        <w:rPr>
          <w:rFonts w:ascii="宋体" w:eastAsia="宋体" w:hAnsi="宋体" w:cs="宋体"/>
          <w:b/>
          <w:sz w:val="21"/>
          <w:szCs w:val="21"/>
        </w:rPr>
      </w:pPr>
      <w:r>
        <w:rPr>
          <w:rFonts w:ascii="宋体" w:eastAsia="宋体" w:hAnsi="宋体" w:cs="宋体" w:hint="eastAsia"/>
          <w:b/>
          <w:sz w:val="21"/>
          <w:szCs w:val="21"/>
        </w:rPr>
        <w:t xml:space="preserve">    </w:t>
      </w: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984CBE" w:rsidRDefault="00984CBE">
      <w:pPr>
        <w:spacing w:line="360" w:lineRule="auto"/>
        <w:rPr>
          <w:rFonts w:ascii="宋体" w:eastAsia="宋体" w:hAnsi="宋体" w:cs="宋体"/>
          <w:b/>
          <w:sz w:val="21"/>
          <w:szCs w:val="21"/>
        </w:rPr>
      </w:pPr>
    </w:p>
    <w:p w:rsidR="0004110A" w:rsidRDefault="0004110A">
      <w:pPr>
        <w:spacing w:line="360" w:lineRule="auto"/>
        <w:rPr>
          <w:rFonts w:ascii="宋体" w:eastAsia="宋体" w:hAnsi="宋体" w:cs="宋体"/>
          <w:b/>
          <w:sz w:val="21"/>
          <w:szCs w:val="21"/>
        </w:rPr>
      </w:pPr>
    </w:p>
    <w:p w:rsidR="0004110A" w:rsidRDefault="0004110A">
      <w:pPr>
        <w:spacing w:line="360" w:lineRule="auto"/>
        <w:rPr>
          <w:rFonts w:ascii="宋体" w:eastAsia="宋体" w:hAnsi="宋体" w:cs="宋体"/>
          <w:b/>
          <w:sz w:val="21"/>
          <w:szCs w:val="21"/>
        </w:rPr>
      </w:pPr>
    </w:p>
    <w:p w:rsidR="00481D1D" w:rsidRDefault="00481D1D">
      <w:pPr>
        <w:spacing w:line="360" w:lineRule="auto"/>
        <w:rPr>
          <w:rFonts w:ascii="宋体" w:eastAsia="宋体" w:hAnsi="宋体" w:cs="宋体"/>
          <w:b/>
          <w:sz w:val="21"/>
          <w:szCs w:val="21"/>
        </w:rPr>
      </w:pPr>
    </w:p>
    <w:p w:rsidR="00481D1D" w:rsidRDefault="00481D1D">
      <w:pPr>
        <w:spacing w:line="360" w:lineRule="auto"/>
        <w:rPr>
          <w:rFonts w:ascii="宋体" w:eastAsia="宋体" w:hAnsi="宋体" w:cs="宋体"/>
          <w:b/>
          <w:sz w:val="21"/>
          <w:szCs w:val="21"/>
        </w:rPr>
      </w:pPr>
    </w:p>
    <w:p w:rsidR="00481D1D" w:rsidRDefault="00481D1D">
      <w:pPr>
        <w:spacing w:line="360" w:lineRule="auto"/>
        <w:rPr>
          <w:rFonts w:ascii="宋体" w:eastAsia="宋体" w:hAnsi="宋体" w:cs="宋体"/>
          <w:b/>
          <w:sz w:val="21"/>
          <w:szCs w:val="21"/>
        </w:rPr>
      </w:pPr>
    </w:p>
    <w:p w:rsidR="00984CBE" w:rsidRDefault="006F6C27" w:rsidP="005E7F73">
      <w:pPr>
        <w:spacing w:line="360" w:lineRule="auto"/>
        <w:ind w:firstLineChars="795" w:firstLine="2873"/>
        <w:outlineLvl w:val="0"/>
        <w:rPr>
          <w:rFonts w:ascii="宋体" w:hAnsi="宋体"/>
          <w:b/>
          <w:sz w:val="36"/>
          <w:szCs w:val="36"/>
        </w:rPr>
      </w:pPr>
      <w:r>
        <w:rPr>
          <w:rFonts w:ascii="宋体" w:eastAsia="宋体" w:hAnsi="宋体" w:cs="宋体" w:hint="eastAsia"/>
          <w:b/>
          <w:sz w:val="36"/>
          <w:szCs w:val="36"/>
        </w:rPr>
        <w:lastRenderedPageBreak/>
        <w:t>第五部分  合同文本</w:t>
      </w:r>
    </w:p>
    <w:p w:rsidR="00984CBE" w:rsidRDefault="00EB575A" w:rsidP="00EB575A">
      <w:pPr>
        <w:spacing w:line="400" w:lineRule="exact"/>
        <w:ind w:firstLineChars="100" w:firstLine="211"/>
        <w:rPr>
          <w:rFonts w:ascii="宋体" w:eastAsia="宋体" w:hAnsi="宋体"/>
          <w:sz w:val="21"/>
          <w:szCs w:val="21"/>
        </w:rPr>
      </w:pPr>
      <w:bookmarkStart w:id="6" w:name="_Toc43024026"/>
      <w:r>
        <w:rPr>
          <w:rFonts w:ascii="宋体" w:eastAsia="宋体" w:hAnsi="宋体" w:hint="eastAsia"/>
          <w:b/>
          <w:bCs/>
          <w:sz w:val="21"/>
          <w:szCs w:val="21"/>
        </w:rPr>
        <w:t>南通港口集团</w:t>
      </w:r>
      <w:r w:rsidR="006F6C27">
        <w:rPr>
          <w:rFonts w:ascii="宋体" w:eastAsia="宋体" w:hAnsi="宋体" w:hint="eastAsia"/>
          <w:b/>
          <w:bCs/>
          <w:sz w:val="21"/>
          <w:szCs w:val="21"/>
        </w:rPr>
        <w:t>有限公司</w:t>
      </w:r>
      <w:r w:rsidR="006F6C27">
        <w:rPr>
          <w:rFonts w:ascii="宋体" w:eastAsia="宋体" w:hAnsi="宋体" w:hint="eastAsia"/>
          <w:sz w:val="21"/>
          <w:szCs w:val="21"/>
        </w:rPr>
        <w:t>（以下简称甲方）与</w:t>
      </w:r>
      <w:r w:rsidR="006F6C27">
        <w:rPr>
          <w:rFonts w:ascii="宋体" w:eastAsia="宋体" w:hAnsi="宋体" w:hint="eastAsia"/>
          <w:b/>
          <w:sz w:val="21"/>
          <w:szCs w:val="21"/>
        </w:rPr>
        <w:t xml:space="preserve">       </w:t>
      </w:r>
      <w:r w:rsidR="006F6C27">
        <w:rPr>
          <w:rFonts w:ascii="宋体" w:eastAsia="宋体" w:hAnsi="宋体" w:hint="eastAsia"/>
          <w:sz w:val="21"/>
          <w:szCs w:val="21"/>
        </w:rPr>
        <w:t>（以下简称乙方）就</w:t>
      </w:r>
      <w:r w:rsidRPr="00EB575A">
        <w:rPr>
          <w:rFonts w:ascii="宋体" w:eastAsia="宋体" w:hAnsi="宋体" w:hint="eastAsia"/>
          <w:sz w:val="21"/>
          <w:szCs w:val="21"/>
          <w:u w:val="single"/>
        </w:rPr>
        <w:t>南通港口集团有限公司机关职工食堂装修工程</w:t>
      </w:r>
      <w:r w:rsidR="006F6C27">
        <w:rPr>
          <w:rFonts w:ascii="宋体" w:eastAsia="宋体" w:hAnsi="宋体" w:cs="宋体" w:hint="eastAsia"/>
          <w:bCs/>
          <w:kern w:val="0"/>
          <w:sz w:val="21"/>
          <w:szCs w:val="21"/>
          <w:u w:val="single"/>
        </w:rPr>
        <w:t>项目</w:t>
      </w:r>
      <w:r w:rsidR="006F6C27">
        <w:rPr>
          <w:rFonts w:ascii="宋体" w:eastAsia="宋体" w:hAnsi="宋体" w:hint="eastAsia"/>
          <w:sz w:val="21"/>
          <w:szCs w:val="21"/>
        </w:rPr>
        <w:t>事宜经友好协商，签订本合同。条款如下：</w:t>
      </w:r>
    </w:p>
    <w:p w:rsidR="00281E59" w:rsidRDefault="006F6C27">
      <w:pPr>
        <w:pStyle w:val="aff5"/>
        <w:numPr>
          <w:ilvl w:val="0"/>
          <w:numId w:val="5"/>
        </w:numPr>
        <w:spacing w:line="400" w:lineRule="exact"/>
        <w:rPr>
          <w:rFonts w:ascii="宋体" w:hAnsi="宋体"/>
          <w:b/>
          <w:bCs/>
          <w:szCs w:val="21"/>
        </w:rPr>
      </w:pPr>
      <w:r>
        <w:rPr>
          <w:rFonts w:ascii="宋体" w:hAnsi="宋体" w:hint="eastAsia"/>
          <w:b/>
          <w:bCs/>
          <w:szCs w:val="21"/>
        </w:rPr>
        <w:t>工作内容</w:t>
      </w:r>
    </w:p>
    <w:p w:rsidR="00984CBE" w:rsidRDefault="00281E59" w:rsidP="00281E59">
      <w:pPr>
        <w:pStyle w:val="aff5"/>
        <w:spacing w:line="400" w:lineRule="exact"/>
        <w:ind w:left="872" w:firstLine="0"/>
        <w:rPr>
          <w:rFonts w:ascii="宋体" w:hAnsi="宋体"/>
          <w:b/>
          <w:bCs/>
          <w:szCs w:val="21"/>
        </w:rPr>
      </w:pPr>
      <w:r w:rsidRPr="00281E59">
        <w:rPr>
          <w:rFonts w:ascii="宋体" w:hAnsi="宋体" w:hint="eastAsia"/>
          <w:bCs/>
          <w:szCs w:val="21"/>
        </w:rPr>
        <w:t>根据施工图设计对港口大厦二楼西半部约400平方米的区域进行施工改造为机关职工食堂，包括结构、给排水、供电、照明、暖通及装饰装潢等。</w:t>
      </w:r>
    </w:p>
    <w:p w:rsidR="00984CBE" w:rsidRDefault="006F6C27">
      <w:pPr>
        <w:pStyle w:val="aff5"/>
        <w:numPr>
          <w:ilvl w:val="0"/>
          <w:numId w:val="5"/>
        </w:numPr>
        <w:spacing w:line="400" w:lineRule="exact"/>
        <w:rPr>
          <w:rFonts w:ascii="宋体" w:hAnsi="宋体"/>
          <w:b/>
          <w:bCs/>
          <w:szCs w:val="21"/>
        </w:rPr>
      </w:pPr>
      <w:r>
        <w:rPr>
          <w:rFonts w:ascii="宋体" w:hAnsi="宋体" w:hint="eastAsia"/>
          <w:b/>
          <w:bCs/>
          <w:szCs w:val="21"/>
        </w:rPr>
        <w:t>工作期限</w:t>
      </w:r>
      <w:r w:rsidR="00EB575A">
        <w:rPr>
          <w:rFonts w:ascii="宋体" w:hAnsi="宋体" w:hint="eastAsia"/>
          <w:b/>
          <w:bCs/>
          <w:szCs w:val="21"/>
        </w:rPr>
        <w:t xml:space="preserve"> </w:t>
      </w:r>
    </w:p>
    <w:p w:rsidR="000C6C6E" w:rsidRPr="000C6C6E" w:rsidRDefault="000C6C6E" w:rsidP="000C6C6E">
      <w:pPr>
        <w:pStyle w:val="aff5"/>
        <w:spacing w:line="400" w:lineRule="exact"/>
        <w:ind w:left="872" w:firstLine="0"/>
        <w:rPr>
          <w:rFonts w:ascii="宋体" w:hAnsi="宋体"/>
          <w:bCs/>
          <w:szCs w:val="21"/>
        </w:rPr>
      </w:pPr>
      <w:r w:rsidRPr="000C6C6E">
        <w:rPr>
          <w:rFonts w:ascii="宋体" w:hAnsi="宋体" w:hint="eastAsia"/>
          <w:bCs/>
          <w:szCs w:val="21"/>
        </w:rPr>
        <w:t>开工时间：2019年12月26日，竣工日期2019年2月29日</w:t>
      </w:r>
    </w:p>
    <w:p w:rsidR="00984CBE" w:rsidRDefault="006F6C27">
      <w:pPr>
        <w:spacing w:line="400" w:lineRule="exact"/>
        <w:ind w:firstLineChars="200" w:firstLine="422"/>
        <w:rPr>
          <w:rFonts w:ascii="宋体" w:eastAsia="宋体" w:hAnsi="宋体"/>
          <w:b/>
          <w:bCs/>
          <w:sz w:val="21"/>
          <w:szCs w:val="21"/>
        </w:rPr>
      </w:pPr>
      <w:r>
        <w:rPr>
          <w:rFonts w:ascii="宋体" w:eastAsia="宋体" w:hAnsi="宋体" w:hint="eastAsia"/>
          <w:b/>
          <w:bCs/>
          <w:sz w:val="21"/>
          <w:szCs w:val="21"/>
        </w:rPr>
        <w:t>三、甲乙双方的</w:t>
      </w:r>
      <w:r>
        <w:rPr>
          <w:rFonts w:ascii="宋体" w:eastAsia="宋体" w:hAnsi="宋体"/>
          <w:b/>
          <w:bCs/>
          <w:sz w:val="21"/>
          <w:szCs w:val="21"/>
        </w:rPr>
        <w:t>义务及承担的责任</w:t>
      </w:r>
    </w:p>
    <w:p w:rsidR="00984CBE" w:rsidRDefault="006F6C27">
      <w:pPr>
        <w:adjustRightInd w:val="0"/>
        <w:snapToGrid w:val="0"/>
        <w:spacing w:line="400" w:lineRule="exact"/>
        <w:ind w:firstLineChars="150" w:firstLine="315"/>
        <w:rPr>
          <w:rFonts w:ascii="宋体" w:eastAsia="宋体" w:hAnsi="宋体"/>
          <w:snapToGrid w:val="0"/>
          <w:kern w:val="0"/>
          <w:sz w:val="21"/>
          <w:szCs w:val="21"/>
        </w:rPr>
      </w:pPr>
      <w:r>
        <w:rPr>
          <w:rFonts w:ascii="宋体" w:eastAsia="宋体" w:hAnsi="宋体"/>
          <w:sz w:val="21"/>
          <w:szCs w:val="21"/>
        </w:rPr>
        <w:t xml:space="preserve"> </w:t>
      </w:r>
      <w:r>
        <w:rPr>
          <w:rFonts w:ascii="宋体" w:eastAsia="宋体" w:hAnsi="宋体" w:hint="eastAsia"/>
          <w:snapToGrid w:val="0"/>
          <w:kern w:val="0"/>
          <w:sz w:val="21"/>
          <w:szCs w:val="21"/>
        </w:rPr>
        <w:t>1、</w:t>
      </w:r>
      <w:r>
        <w:rPr>
          <w:rFonts w:ascii="宋体" w:eastAsia="宋体" w:hAnsi="宋体"/>
          <w:snapToGrid w:val="0"/>
          <w:kern w:val="0"/>
          <w:sz w:val="21"/>
          <w:szCs w:val="21"/>
        </w:rPr>
        <w:t>甲方义务与责任</w:t>
      </w:r>
    </w:p>
    <w:p w:rsidR="00210B29" w:rsidRPr="00210B29" w:rsidRDefault="00210B29" w:rsidP="00210B29">
      <w:pPr>
        <w:adjustRightInd w:val="0"/>
        <w:snapToGrid w:val="0"/>
        <w:spacing w:line="400" w:lineRule="exact"/>
        <w:ind w:firstLineChars="200" w:firstLine="420"/>
        <w:rPr>
          <w:rFonts w:ascii="宋体" w:eastAsia="宋体" w:hAnsi="宋体"/>
          <w:snapToGrid w:val="0"/>
          <w:kern w:val="0"/>
          <w:sz w:val="21"/>
          <w:szCs w:val="21"/>
          <w:u w:val="single"/>
        </w:rPr>
      </w:pPr>
      <w:r>
        <w:rPr>
          <w:rFonts w:ascii="宋体" w:eastAsia="宋体" w:hAnsi="宋体" w:hint="eastAsia"/>
          <w:snapToGrid w:val="0"/>
          <w:kern w:val="0"/>
          <w:sz w:val="21"/>
          <w:szCs w:val="21"/>
        </w:rPr>
        <w:t>（1）</w:t>
      </w:r>
      <w:r w:rsidRPr="00210B29">
        <w:rPr>
          <w:rFonts w:ascii="宋体" w:eastAsia="宋体" w:hAnsi="宋体" w:hint="eastAsia"/>
          <w:snapToGrid w:val="0"/>
          <w:kern w:val="0"/>
          <w:sz w:val="21"/>
          <w:szCs w:val="21"/>
        </w:rPr>
        <w:t>提供水电与交通条件：甲方负责提供现场水电接入点</w:t>
      </w:r>
      <w:r w:rsidR="006972BE">
        <w:rPr>
          <w:rFonts w:ascii="宋体" w:eastAsia="宋体" w:hAnsi="宋体" w:hint="eastAsia"/>
          <w:snapToGrid w:val="0"/>
          <w:kern w:val="0"/>
          <w:sz w:val="21"/>
          <w:szCs w:val="21"/>
        </w:rPr>
        <w:t>，费用在结算时按规定扣除</w:t>
      </w:r>
      <w:r w:rsidRPr="00210B29">
        <w:rPr>
          <w:rFonts w:ascii="宋体" w:eastAsia="宋体" w:hAnsi="宋体" w:hint="eastAsia"/>
          <w:snapToGrid w:val="0"/>
          <w:kern w:val="0"/>
          <w:sz w:val="21"/>
          <w:szCs w:val="21"/>
        </w:rPr>
        <w:t>。</w:t>
      </w:r>
    </w:p>
    <w:p w:rsidR="00210B29" w:rsidRPr="00210B29" w:rsidRDefault="00210B29" w:rsidP="00210B29">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（2）</w:t>
      </w:r>
      <w:r w:rsidRPr="00210B29">
        <w:rPr>
          <w:rFonts w:ascii="宋体" w:eastAsia="宋体" w:hAnsi="宋体" w:hint="eastAsia"/>
          <w:snapToGrid w:val="0"/>
          <w:kern w:val="0"/>
          <w:sz w:val="21"/>
          <w:szCs w:val="21"/>
        </w:rPr>
        <w:t>提供技术资料：甲方在工程开工前向乙方提供设计施工图</w:t>
      </w:r>
      <w:r>
        <w:rPr>
          <w:rFonts w:ascii="宋体" w:eastAsia="宋体" w:hAnsi="宋体" w:hint="eastAsia"/>
          <w:snapToGrid w:val="0"/>
          <w:kern w:val="0"/>
          <w:sz w:val="21"/>
          <w:szCs w:val="21"/>
        </w:rPr>
        <w:t>及乙方需要的其他资料，</w:t>
      </w:r>
      <w:r w:rsidRPr="00210B29">
        <w:rPr>
          <w:rFonts w:ascii="宋体" w:eastAsia="宋体" w:hAnsi="宋体" w:hint="eastAsia"/>
          <w:snapToGrid w:val="0"/>
          <w:kern w:val="0"/>
          <w:sz w:val="21"/>
          <w:szCs w:val="21"/>
        </w:rPr>
        <w:t>并组织现场交验，。甲方对其提供的上述资料的真实性负责，乙方则对上述资料的理解、校核和应用负责。</w:t>
      </w:r>
    </w:p>
    <w:p w:rsidR="00984CBE" w:rsidRDefault="006F6C27">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snapToGrid w:val="0"/>
          <w:kern w:val="0"/>
          <w:sz w:val="21"/>
          <w:szCs w:val="21"/>
        </w:rPr>
        <w:t xml:space="preserve"> </w:t>
      </w:r>
      <w:r>
        <w:rPr>
          <w:rFonts w:ascii="宋体" w:eastAsia="宋体" w:hAnsi="宋体" w:hint="eastAsia"/>
          <w:snapToGrid w:val="0"/>
          <w:kern w:val="0"/>
          <w:sz w:val="21"/>
          <w:szCs w:val="21"/>
        </w:rPr>
        <w:t>2、</w:t>
      </w:r>
      <w:r>
        <w:rPr>
          <w:rFonts w:ascii="宋体" w:eastAsia="宋体" w:hAnsi="宋体"/>
          <w:snapToGrid w:val="0"/>
          <w:kern w:val="0"/>
          <w:sz w:val="21"/>
          <w:szCs w:val="21"/>
        </w:rPr>
        <w:t>乙方义务与责任</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（1）、乙方应从政府、地方主管部门取得所有必要的施工许可证、执照和其他类似证件。</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（2）弃土应办理相关手续并运至地方主管部门指定的区域。</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（3）质量必须达到合格，凡因成交供应商责任，经验收达不到合格要求，必须返工到合格并承担因返工引起的一切经济损失。</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（4）成交供应商应当办理有关施工现场交通、环卫、施工噪声等管理手续，若发生费用由承包人负责。</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（5）履约保证金：成交供应商开工前须提交履约保证金，履约保证金为合同价的10%。</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（6）工程未交付之前，承包人应自始至终对成品进行保护和防止丢失。</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（7）施工人员需服从采购人安全管理。</w:t>
      </w:r>
    </w:p>
    <w:p w:rsidR="00281E59" w:rsidRPr="00281E59" w:rsidRDefault="00281E59" w:rsidP="00281E59">
      <w:pPr>
        <w:spacing w:line="400" w:lineRule="exact"/>
        <w:ind w:firstLineChars="150" w:firstLine="315"/>
        <w:rPr>
          <w:rFonts w:ascii="宋体" w:eastAsia="宋体" w:hAnsi="宋体"/>
          <w:snapToGrid w:val="0"/>
          <w:kern w:val="0"/>
          <w:sz w:val="21"/>
          <w:szCs w:val="21"/>
        </w:rPr>
      </w:pPr>
      <w:r w:rsidRPr="00281E59">
        <w:rPr>
          <w:rFonts w:ascii="宋体" w:eastAsia="宋体" w:hAnsi="宋体" w:hint="eastAsia"/>
          <w:snapToGrid w:val="0"/>
          <w:kern w:val="0"/>
          <w:sz w:val="21"/>
          <w:szCs w:val="21"/>
        </w:rPr>
        <w:t>（8）安全条款：</w:t>
      </w:r>
    </w:p>
    <w:p w:rsidR="00984CBE" w:rsidRPr="00281E59" w:rsidRDefault="00281E59" w:rsidP="00210B29">
      <w:pPr>
        <w:spacing w:line="400" w:lineRule="exact"/>
        <w:ind w:firstLineChars="200" w:firstLine="420"/>
        <w:rPr>
          <w:rFonts w:ascii="宋体" w:eastAsia="宋体" w:hAnsi="宋体"/>
          <w:snapToGrid w:val="0"/>
          <w:kern w:val="0"/>
          <w:sz w:val="21"/>
          <w:szCs w:val="21"/>
        </w:rPr>
      </w:pPr>
      <w:r w:rsidRPr="00210B29">
        <w:rPr>
          <w:rFonts w:ascii="宋体" w:eastAsia="宋体" w:hAnsi="宋体" w:hint="eastAsia"/>
          <w:snapToGrid w:val="0"/>
          <w:kern w:val="0"/>
          <w:sz w:val="21"/>
          <w:szCs w:val="21"/>
        </w:rPr>
        <w:t>成交供应商在施工过程中须做好对派出工作人员的安全教育及专业培训工作，严格杜绝违章作业；并做好安全防护措施，配备安全防护用具；如果发生施工人员伤亡或引起他人伤亡，所引起的损失全部</w:t>
      </w:r>
      <w:proofErr w:type="gramStart"/>
      <w:r w:rsidRPr="00210B29">
        <w:rPr>
          <w:rFonts w:ascii="宋体" w:eastAsia="宋体" w:hAnsi="宋体" w:hint="eastAsia"/>
          <w:snapToGrid w:val="0"/>
          <w:kern w:val="0"/>
          <w:sz w:val="21"/>
          <w:szCs w:val="21"/>
        </w:rPr>
        <w:t>由成交</w:t>
      </w:r>
      <w:proofErr w:type="gramEnd"/>
      <w:r w:rsidRPr="00210B29">
        <w:rPr>
          <w:rFonts w:ascii="宋体" w:eastAsia="宋体" w:hAnsi="宋体" w:hint="eastAsia"/>
          <w:snapToGrid w:val="0"/>
          <w:kern w:val="0"/>
          <w:sz w:val="21"/>
          <w:szCs w:val="21"/>
        </w:rPr>
        <w:t>供应商承担。</w:t>
      </w:r>
    </w:p>
    <w:p w:rsidR="00984CBE" w:rsidRDefault="006F6C27">
      <w:pPr>
        <w:spacing w:line="400" w:lineRule="exact"/>
        <w:ind w:firstLineChars="200" w:firstLine="422"/>
        <w:rPr>
          <w:rFonts w:ascii="宋体" w:eastAsia="宋体" w:hAnsi="宋体"/>
          <w:sz w:val="21"/>
          <w:szCs w:val="21"/>
        </w:rPr>
      </w:pPr>
      <w:r>
        <w:rPr>
          <w:rFonts w:ascii="宋体" w:eastAsia="宋体" w:hAnsi="宋体" w:hint="eastAsia"/>
          <w:b/>
          <w:bCs/>
          <w:sz w:val="21"/>
          <w:szCs w:val="21"/>
        </w:rPr>
        <w:t>四、合同价格及付款方式</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1、合同价格为</w:t>
      </w:r>
      <w:r>
        <w:rPr>
          <w:rFonts w:ascii="宋体" w:eastAsia="宋体" w:hAnsi="宋体" w:hint="eastAsia"/>
          <w:sz w:val="21"/>
          <w:szCs w:val="21"/>
          <w:u w:val="single"/>
        </w:rPr>
        <w:t xml:space="preserve">        </w:t>
      </w:r>
      <w:r>
        <w:rPr>
          <w:rFonts w:ascii="宋体" w:eastAsia="宋体" w:hAnsi="宋体" w:hint="eastAsia"/>
          <w:sz w:val="21"/>
          <w:szCs w:val="21"/>
        </w:rPr>
        <w:t>元（大写:人民币</w:t>
      </w:r>
      <w:r>
        <w:rPr>
          <w:rFonts w:ascii="宋体" w:eastAsia="宋体" w:hAnsi="宋体" w:hint="eastAsia"/>
          <w:sz w:val="21"/>
          <w:szCs w:val="21"/>
          <w:u w:val="single"/>
        </w:rPr>
        <w:t xml:space="preserve">           整</w:t>
      </w:r>
      <w:r>
        <w:rPr>
          <w:rFonts w:ascii="宋体" w:eastAsia="宋体" w:hAnsi="宋体" w:hint="eastAsia"/>
          <w:sz w:val="21"/>
          <w:szCs w:val="21"/>
        </w:rPr>
        <w:t>）。（此价格含</w:t>
      </w:r>
      <w:r>
        <w:rPr>
          <w:rFonts w:ascii="宋体" w:eastAsia="宋体" w:hAnsi="宋体" w:hint="eastAsia"/>
          <w:sz w:val="21"/>
          <w:szCs w:val="21"/>
          <w:u w:val="single"/>
        </w:rPr>
        <w:t xml:space="preserve">    </w:t>
      </w:r>
      <w:r>
        <w:rPr>
          <w:rFonts w:ascii="宋体" w:eastAsia="宋体" w:hAnsi="宋体" w:hint="eastAsia"/>
          <w:sz w:val="21"/>
          <w:szCs w:val="21"/>
        </w:rPr>
        <w:t>%税）</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2、此合同价格</w:t>
      </w:r>
      <w:r w:rsidR="00210B29" w:rsidRPr="00210B29">
        <w:rPr>
          <w:rFonts w:ascii="宋体" w:eastAsia="宋体" w:hAnsi="宋体" w:hint="eastAsia"/>
          <w:bCs/>
          <w:sz w:val="21"/>
          <w:szCs w:val="21"/>
        </w:rPr>
        <w:t>应是完成招标范围内的全部工程的报价，并以供应商在报价汇总表中提出的单价或</w:t>
      </w:r>
      <w:proofErr w:type="gramStart"/>
      <w:r w:rsidR="00210B29" w:rsidRPr="00210B29">
        <w:rPr>
          <w:rFonts w:ascii="宋体" w:eastAsia="宋体" w:hAnsi="宋体" w:hint="eastAsia"/>
          <w:bCs/>
          <w:sz w:val="21"/>
          <w:szCs w:val="21"/>
        </w:rPr>
        <w:t>总额价</w:t>
      </w:r>
      <w:proofErr w:type="gramEnd"/>
      <w:r w:rsidR="00210B29" w:rsidRPr="00210B29">
        <w:rPr>
          <w:rFonts w:ascii="宋体" w:eastAsia="宋体" w:hAnsi="宋体" w:hint="eastAsia"/>
          <w:bCs/>
          <w:sz w:val="21"/>
          <w:szCs w:val="21"/>
        </w:rPr>
        <w:t>为根据。供应商所报的单价或</w:t>
      </w:r>
      <w:proofErr w:type="gramStart"/>
      <w:r w:rsidR="00210B29" w:rsidRPr="00210B29">
        <w:rPr>
          <w:rFonts w:ascii="宋体" w:eastAsia="宋体" w:hAnsi="宋体" w:hint="eastAsia"/>
          <w:bCs/>
          <w:sz w:val="21"/>
          <w:szCs w:val="21"/>
        </w:rPr>
        <w:t>总额价</w:t>
      </w:r>
      <w:proofErr w:type="gramEnd"/>
      <w:r w:rsidR="00210B29" w:rsidRPr="00210B29">
        <w:rPr>
          <w:rFonts w:ascii="宋体" w:eastAsia="宋体" w:hAnsi="宋体" w:hint="eastAsia"/>
          <w:bCs/>
          <w:sz w:val="21"/>
          <w:szCs w:val="21"/>
        </w:rPr>
        <w:t>应包括为实施和完成合同工程所需的人工费、材料费、机械使用费、各种措施费、试验检测费、安全生产费、</w:t>
      </w:r>
      <w:proofErr w:type="gramStart"/>
      <w:r w:rsidR="00210B29" w:rsidRPr="00210B29">
        <w:rPr>
          <w:rFonts w:ascii="宋体" w:eastAsia="宋体" w:hAnsi="宋体" w:hint="eastAsia"/>
          <w:bCs/>
          <w:sz w:val="21"/>
          <w:szCs w:val="21"/>
        </w:rPr>
        <w:t>规</w:t>
      </w:r>
      <w:proofErr w:type="gramEnd"/>
      <w:r w:rsidR="00210B29" w:rsidRPr="00210B29">
        <w:rPr>
          <w:rFonts w:ascii="宋体" w:eastAsia="宋体" w:hAnsi="宋体" w:hint="eastAsia"/>
          <w:bCs/>
          <w:sz w:val="21"/>
          <w:szCs w:val="21"/>
        </w:rPr>
        <w:t>费、间接费、利润、税金、</w:t>
      </w:r>
      <w:proofErr w:type="gramStart"/>
      <w:r w:rsidR="00210B29" w:rsidRPr="00210B29">
        <w:rPr>
          <w:rFonts w:ascii="宋体" w:eastAsia="宋体" w:hAnsi="宋体" w:hint="eastAsia"/>
          <w:bCs/>
          <w:sz w:val="21"/>
          <w:szCs w:val="21"/>
        </w:rPr>
        <w:t>规</w:t>
      </w:r>
      <w:proofErr w:type="gramEnd"/>
      <w:r w:rsidR="00210B29" w:rsidRPr="00210B29">
        <w:rPr>
          <w:rFonts w:ascii="宋体" w:eastAsia="宋体" w:hAnsi="宋体" w:hint="eastAsia"/>
          <w:bCs/>
          <w:sz w:val="21"/>
          <w:szCs w:val="21"/>
        </w:rPr>
        <w:t>费、保险费等费用以及合同明示或暗示的所有责任、义务和一般风险。</w:t>
      </w:r>
      <w:r w:rsidRPr="00210B29">
        <w:rPr>
          <w:rFonts w:ascii="宋体" w:eastAsia="宋体" w:hAnsi="宋体" w:hint="eastAsia"/>
          <w:sz w:val="21"/>
          <w:szCs w:val="21"/>
        </w:rPr>
        <w:t>乙</w:t>
      </w:r>
      <w:r>
        <w:rPr>
          <w:rFonts w:ascii="宋体" w:eastAsia="宋体" w:hAnsi="宋体" w:hint="eastAsia"/>
          <w:sz w:val="21"/>
          <w:szCs w:val="21"/>
        </w:rPr>
        <w:t>方在合同履约期间不再向甲方收取任何其他费用。</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3、付款方式</w:t>
      </w:r>
    </w:p>
    <w:p w:rsidR="00281E59" w:rsidRPr="00281E59" w:rsidRDefault="00281E59" w:rsidP="00281E59">
      <w:pPr>
        <w:spacing w:line="360" w:lineRule="auto"/>
        <w:ind w:firstLineChars="250" w:firstLine="525"/>
        <w:rPr>
          <w:rFonts w:ascii="宋体" w:eastAsia="宋体" w:hAnsi="宋体"/>
          <w:sz w:val="21"/>
          <w:szCs w:val="21"/>
        </w:rPr>
      </w:pPr>
      <w:r w:rsidRPr="00281E59">
        <w:rPr>
          <w:rFonts w:ascii="宋体" w:eastAsia="宋体" w:hAnsi="宋体" w:hint="eastAsia"/>
          <w:sz w:val="21"/>
          <w:szCs w:val="21"/>
        </w:rPr>
        <w:t>本项目预付款为合同价的20%</w:t>
      </w:r>
      <w:r>
        <w:rPr>
          <w:rFonts w:ascii="宋体" w:eastAsia="宋体" w:hAnsi="宋体" w:hint="eastAsia"/>
          <w:sz w:val="21"/>
          <w:szCs w:val="21"/>
        </w:rPr>
        <w:t>，</w:t>
      </w:r>
      <w:r w:rsidRPr="00281E59">
        <w:rPr>
          <w:rFonts w:ascii="宋体" w:eastAsia="宋体" w:hAnsi="宋体" w:hint="eastAsia"/>
          <w:sz w:val="21"/>
          <w:szCs w:val="21"/>
        </w:rPr>
        <w:t>全部工程完工并验收合格后支付至合同总价的97%，审计完成后付清余款</w:t>
      </w:r>
      <w:r>
        <w:rPr>
          <w:rFonts w:ascii="宋体" w:eastAsia="宋体" w:hAnsi="宋体" w:hint="eastAsia"/>
          <w:sz w:val="21"/>
          <w:szCs w:val="21"/>
        </w:rPr>
        <w:t>。</w:t>
      </w:r>
    </w:p>
    <w:p w:rsidR="00984CBE" w:rsidRDefault="006F6C27">
      <w:pPr>
        <w:spacing w:line="400" w:lineRule="exact"/>
        <w:ind w:firstLineChars="200" w:firstLine="422"/>
        <w:rPr>
          <w:rFonts w:ascii="宋体" w:eastAsia="宋体" w:hAnsi="宋体"/>
          <w:b/>
          <w:bCs/>
          <w:sz w:val="21"/>
          <w:szCs w:val="21"/>
        </w:rPr>
      </w:pPr>
      <w:r>
        <w:rPr>
          <w:rFonts w:ascii="宋体" w:eastAsia="宋体" w:hAnsi="宋体" w:hint="eastAsia"/>
          <w:b/>
          <w:bCs/>
          <w:sz w:val="21"/>
          <w:szCs w:val="21"/>
        </w:rPr>
        <w:t>六、</w:t>
      </w:r>
      <w:r w:rsidR="00281E59">
        <w:rPr>
          <w:rFonts w:ascii="宋体" w:eastAsia="宋体" w:hAnsi="宋体" w:hint="eastAsia"/>
          <w:b/>
          <w:bCs/>
          <w:sz w:val="21"/>
          <w:szCs w:val="21"/>
        </w:rPr>
        <w:t>质量要求</w:t>
      </w:r>
    </w:p>
    <w:p w:rsidR="00281E59" w:rsidRPr="00281E59" w:rsidRDefault="00281E59">
      <w:pPr>
        <w:spacing w:line="400" w:lineRule="exact"/>
        <w:ind w:firstLineChars="200" w:firstLine="422"/>
        <w:rPr>
          <w:rFonts w:ascii="宋体" w:eastAsia="宋体" w:hAnsi="宋体"/>
          <w:bCs/>
          <w:sz w:val="21"/>
          <w:szCs w:val="21"/>
        </w:rPr>
      </w:pPr>
      <w:r>
        <w:rPr>
          <w:rFonts w:ascii="宋体" w:eastAsia="宋体" w:hAnsi="宋体" w:hint="eastAsia"/>
          <w:b/>
          <w:bCs/>
          <w:sz w:val="21"/>
          <w:szCs w:val="21"/>
        </w:rPr>
        <w:lastRenderedPageBreak/>
        <w:t xml:space="preserve">    </w:t>
      </w:r>
      <w:r w:rsidRPr="00281E59">
        <w:rPr>
          <w:rFonts w:ascii="宋体" w:eastAsia="宋体" w:hAnsi="宋体" w:hint="eastAsia"/>
          <w:bCs/>
          <w:sz w:val="21"/>
          <w:szCs w:val="21"/>
        </w:rPr>
        <w:t>合格</w:t>
      </w:r>
    </w:p>
    <w:p w:rsidR="00984CBE" w:rsidRDefault="006F6C27">
      <w:pPr>
        <w:spacing w:line="400" w:lineRule="exact"/>
        <w:ind w:firstLineChars="200" w:firstLine="422"/>
        <w:rPr>
          <w:rFonts w:ascii="宋体" w:eastAsia="宋体" w:hAnsi="宋体"/>
          <w:b/>
          <w:sz w:val="21"/>
          <w:szCs w:val="21"/>
        </w:rPr>
      </w:pPr>
      <w:r>
        <w:rPr>
          <w:rFonts w:ascii="宋体" w:eastAsia="宋体" w:hAnsi="宋体" w:hint="eastAsia"/>
          <w:b/>
          <w:sz w:val="21"/>
          <w:szCs w:val="21"/>
        </w:rPr>
        <w:t>七、仲裁</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在执行本合同中发生的或与本合同有关的争端，双方应通过友好协商解决。本合同在执行过程中，如发生任何争端、纠纷或因违反、终止本合同而引起的对损失损害的任何赔偿，应事先协商，在承包人和发包人之间达成一致意见。如未能达成一致，可提交南通仲裁委员会仲裁。</w:t>
      </w:r>
    </w:p>
    <w:p w:rsidR="00984CBE" w:rsidRDefault="00281E59">
      <w:pPr>
        <w:spacing w:line="400" w:lineRule="exact"/>
        <w:ind w:firstLineChars="200" w:firstLine="422"/>
        <w:rPr>
          <w:rFonts w:ascii="宋体" w:eastAsia="宋体" w:hAnsi="宋体"/>
          <w:b/>
          <w:sz w:val="21"/>
          <w:szCs w:val="21"/>
        </w:rPr>
      </w:pPr>
      <w:r>
        <w:rPr>
          <w:rFonts w:ascii="宋体" w:eastAsia="宋体" w:hAnsi="宋体" w:hint="eastAsia"/>
          <w:b/>
          <w:sz w:val="21"/>
          <w:szCs w:val="21"/>
        </w:rPr>
        <w:t>八</w:t>
      </w:r>
      <w:r w:rsidR="006F6C27">
        <w:rPr>
          <w:rFonts w:ascii="宋体" w:eastAsia="宋体" w:hAnsi="宋体" w:hint="eastAsia"/>
          <w:b/>
          <w:sz w:val="21"/>
          <w:szCs w:val="21"/>
        </w:rPr>
        <w:t>、其他条款</w:t>
      </w:r>
    </w:p>
    <w:p w:rsidR="00984CBE" w:rsidRDefault="006F6C27">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1、下列文件应视为构成并作为阅读和理解本协议的组成部分，即：</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（1）合同书及附件（含澄清文件）（如需要）；</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（2）中标通知书；</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（3）投标函及附表；</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（4）合同条款；</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（5）技术规范；</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（6）投标文件；</w:t>
      </w:r>
    </w:p>
    <w:p w:rsidR="00984CBE" w:rsidRDefault="006F6C27">
      <w:pPr>
        <w:spacing w:line="400" w:lineRule="exact"/>
        <w:ind w:firstLineChars="202" w:firstLine="424"/>
        <w:rPr>
          <w:rFonts w:ascii="宋体" w:eastAsia="宋体" w:hAnsi="宋体"/>
          <w:sz w:val="21"/>
          <w:szCs w:val="21"/>
        </w:rPr>
      </w:pPr>
      <w:r>
        <w:rPr>
          <w:rFonts w:ascii="宋体" w:eastAsia="宋体" w:hAnsi="宋体" w:hint="eastAsia"/>
          <w:sz w:val="21"/>
          <w:szCs w:val="21"/>
        </w:rPr>
        <w:t>（7）</w:t>
      </w:r>
      <w:r>
        <w:rPr>
          <w:rFonts w:ascii="宋体" w:eastAsia="宋体" w:hAnsi="宋体" w:hint="eastAsia"/>
          <w:snapToGrid w:val="0"/>
          <w:kern w:val="0"/>
          <w:sz w:val="21"/>
          <w:szCs w:val="21"/>
        </w:rPr>
        <w:t>构成本合同组成的</w:t>
      </w:r>
      <w:r>
        <w:rPr>
          <w:rFonts w:ascii="宋体" w:eastAsia="宋体" w:hAnsi="宋体" w:hint="eastAsia"/>
          <w:kern w:val="0"/>
          <w:sz w:val="21"/>
          <w:szCs w:val="21"/>
          <w:lang w:val="zh-CN"/>
        </w:rPr>
        <w:t>其他文件。</w:t>
      </w: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上述文件应认为是互为补充和解释的，但如有含义不清或互相矛盾处，以上列次序在先者为准。</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2、本合同未尽事宜，双方本着友好合作的精神协商解决。</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3、</w:t>
      </w:r>
      <w:r>
        <w:rPr>
          <w:rFonts w:ascii="宋体" w:eastAsia="宋体" w:hAnsi="宋体" w:hint="eastAsia"/>
          <w:snapToGrid w:val="0"/>
          <w:kern w:val="0"/>
          <w:sz w:val="21"/>
          <w:szCs w:val="21"/>
        </w:rPr>
        <w:t>本合同书经双方代表签字并加盖公章后立即产生法律效力。</w:t>
      </w:r>
    </w:p>
    <w:p w:rsidR="00984CBE" w:rsidRDefault="006F6C27">
      <w:pPr>
        <w:spacing w:line="400" w:lineRule="exact"/>
        <w:ind w:firstLineChars="200" w:firstLine="420"/>
        <w:rPr>
          <w:rFonts w:ascii="宋体" w:eastAsia="宋体" w:hAnsi="宋体"/>
          <w:sz w:val="21"/>
          <w:szCs w:val="21"/>
        </w:rPr>
      </w:pPr>
      <w:r>
        <w:rPr>
          <w:rFonts w:ascii="宋体" w:eastAsia="宋体" w:hAnsi="宋体" w:hint="eastAsia"/>
          <w:sz w:val="21"/>
          <w:szCs w:val="21"/>
        </w:rPr>
        <w:t>4、本合同正本一式六份，</w:t>
      </w:r>
      <w:r>
        <w:rPr>
          <w:rFonts w:ascii="宋体" w:eastAsia="宋体" w:hAnsi="宋体"/>
          <w:snapToGrid w:val="0"/>
          <w:kern w:val="0"/>
          <w:sz w:val="21"/>
          <w:szCs w:val="21"/>
        </w:rPr>
        <w:t>甲、乙双方各持</w:t>
      </w:r>
      <w:r>
        <w:rPr>
          <w:rFonts w:ascii="宋体" w:eastAsia="宋体" w:hAnsi="宋体" w:hint="eastAsia"/>
          <w:snapToGrid w:val="0"/>
          <w:kern w:val="0"/>
          <w:sz w:val="21"/>
          <w:szCs w:val="21"/>
        </w:rPr>
        <w:t>三</w:t>
      </w:r>
      <w:r>
        <w:rPr>
          <w:rFonts w:ascii="宋体" w:eastAsia="宋体" w:hAnsi="宋体"/>
          <w:snapToGrid w:val="0"/>
          <w:kern w:val="0"/>
          <w:sz w:val="21"/>
          <w:szCs w:val="21"/>
        </w:rPr>
        <w:t>份</w:t>
      </w:r>
      <w:r>
        <w:rPr>
          <w:rFonts w:ascii="宋体" w:eastAsia="宋体" w:hAnsi="宋体" w:hint="eastAsia"/>
          <w:snapToGrid w:val="0"/>
          <w:kern w:val="0"/>
          <w:sz w:val="21"/>
          <w:szCs w:val="21"/>
        </w:rPr>
        <w:t>。</w:t>
      </w:r>
    </w:p>
    <w:p w:rsidR="00984CBE" w:rsidRDefault="00984CBE">
      <w:pPr>
        <w:spacing w:line="360" w:lineRule="auto"/>
        <w:jc w:val="center"/>
        <w:outlineLvl w:val="0"/>
        <w:rPr>
          <w:rFonts w:ascii="宋体" w:hAnsi="宋体"/>
          <w:b/>
          <w:sz w:val="36"/>
          <w:szCs w:val="36"/>
        </w:rPr>
      </w:pPr>
    </w:p>
    <w:p w:rsidR="00984CBE" w:rsidRDefault="00984CBE">
      <w:pPr>
        <w:spacing w:line="360" w:lineRule="auto"/>
        <w:jc w:val="center"/>
        <w:outlineLvl w:val="0"/>
        <w:rPr>
          <w:rFonts w:ascii="宋体" w:hAnsi="宋体"/>
          <w:b/>
          <w:sz w:val="36"/>
          <w:szCs w:val="36"/>
        </w:rPr>
      </w:pP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甲      方：                 乙方：</w:t>
      </w:r>
    </w:p>
    <w:p w:rsidR="00984CBE" w:rsidRDefault="00984CBE">
      <w:pPr>
        <w:pStyle w:val="a4"/>
        <w:snapToGrid w:val="0"/>
        <w:spacing w:line="400" w:lineRule="exact"/>
        <w:ind w:firstLineChars="200"/>
        <w:rPr>
          <w:rFonts w:ascii="宋体" w:eastAsia="宋体" w:hAnsi="宋体"/>
          <w:snapToGrid w:val="0"/>
          <w:kern w:val="0"/>
          <w:sz w:val="21"/>
          <w:szCs w:val="21"/>
        </w:rPr>
      </w:pP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（签章）</w:t>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t xml:space="preserve">           （签章）</w:t>
      </w:r>
    </w:p>
    <w:p w:rsidR="00984CBE" w:rsidRDefault="00984CBE">
      <w:pPr>
        <w:pStyle w:val="a4"/>
        <w:snapToGrid w:val="0"/>
        <w:spacing w:line="400" w:lineRule="exact"/>
        <w:ind w:firstLineChars="200"/>
        <w:rPr>
          <w:rFonts w:ascii="宋体" w:eastAsia="宋体" w:hAnsi="宋体"/>
          <w:snapToGrid w:val="0"/>
          <w:kern w:val="0"/>
          <w:sz w:val="21"/>
          <w:szCs w:val="21"/>
        </w:rPr>
      </w:pP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电      话：                           电话：</w:t>
      </w: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传      真：                           传真：</w:t>
      </w:r>
    </w:p>
    <w:p w:rsidR="00984CBE" w:rsidRDefault="006F6C27">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地      址：                           地址：</w:t>
      </w:r>
    </w:p>
    <w:p w:rsidR="00984CBE" w:rsidRDefault="006F6C27" w:rsidP="006F6C27">
      <w:pPr>
        <w:pStyle w:val="a4"/>
        <w:snapToGrid w:val="0"/>
        <w:spacing w:line="400" w:lineRule="exact"/>
        <w:ind w:firstLineChars="2159" w:firstLine="4534"/>
        <w:rPr>
          <w:rFonts w:ascii="宋体" w:eastAsia="宋体" w:hAnsi="宋体"/>
          <w:snapToGrid w:val="0"/>
          <w:kern w:val="0"/>
          <w:sz w:val="21"/>
          <w:szCs w:val="21"/>
        </w:rPr>
      </w:pPr>
      <w:r>
        <w:rPr>
          <w:rFonts w:ascii="宋体" w:eastAsia="宋体" w:hAnsi="宋体" w:hint="eastAsia"/>
          <w:snapToGrid w:val="0"/>
          <w:kern w:val="0"/>
          <w:sz w:val="21"/>
          <w:szCs w:val="21"/>
        </w:rPr>
        <w:t xml:space="preserve"> E-mail:</w:t>
      </w:r>
    </w:p>
    <w:p w:rsidR="00984CBE" w:rsidRDefault="006F6C27">
      <w:pPr>
        <w:pStyle w:val="a4"/>
        <w:snapToGrid w:val="0"/>
        <w:spacing w:line="400" w:lineRule="exact"/>
        <w:ind w:firstLineChars="200"/>
        <w:rPr>
          <w:rFonts w:ascii="宋体" w:hAnsi="宋体"/>
          <w:b/>
          <w:sz w:val="36"/>
          <w:szCs w:val="36"/>
        </w:rPr>
      </w:pPr>
      <w:r>
        <w:rPr>
          <w:rFonts w:ascii="宋体" w:eastAsia="宋体" w:hAnsi="宋体" w:hint="eastAsia"/>
          <w:snapToGrid w:val="0"/>
          <w:kern w:val="0"/>
          <w:sz w:val="21"/>
          <w:szCs w:val="21"/>
        </w:rPr>
        <w:t xml:space="preserve">        年      月     日                            年    月    日</w:t>
      </w:r>
    </w:p>
    <w:p w:rsidR="00984CBE" w:rsidRDefault="00984CBE">
      <w:pPr>
        <w:spacing w:line="360" w:lineRule="auto"/>
        <w:jc w:val="center"/>
        <w:outlineLvl w:val="0"/>
        <w:rPr>
          <w:rFonts w:ascii="宋体" w:hAnsi="宋体"/>
          <w:b/>
          <w:sz w:val="36"/>
          <w:szCs w:val="36"/>
        </w:rPr>
      </w:pPr>
    </w:p>
    <w:p w:rsidR="00281E59" w:rsidRDefault="00281E59">
      <w:pPr>
        <w:spacing w:line="360" w:lineRule="auto"/>
        <w:jc w:val="center"/>
        <w:outlineLvl w:val="0"/>
        <w:rPr>
          <w:rFonts w:ascii="宋体" w:hAnsi="宋体"/>
          <w:b/>
          <w:sz w:val="36"/>
          <w:szCs w:val="36"/>
        </w:rPr>
      </w:pPr>
    </w:p>
    <w:p w:rsidR="00281E59" w:rsidRDefault="00281E59">
      <w:pPr>
        <w:spacing w:line="360" w:lineRule="auto"/>
        <w:jc w:val="center"/>
        <w:outlineLvl w:val="0"/>
        <w:rPr>
          <w:rFonts w:ascii="宋体" w:hAnsi="宋体"/>
          <w:b/>
          <w:sz w:val="36"/>
          <w:szCs w:val="36"/>
        </w:rPr>
      </w:pPr>
    </w:p>
    <w:p w:rsidR="00281E59" w:rsidRDefault="00281E59">
      <w:pPr>
        <w:spacing w:line="360" w:lineRule="auto"/>
        <w:jc w:val="center"/>
        <w:outlineLvl w:val="0"/>
        <w:rPr>
          <w:rFonts w:ascii="宋体" w:hAnsi="宋体"/>
          <w:b/>
          <w:sz w:val="36"/>
          <w:szCs w:val="36"/>
        </w:rPr>
      </w:pPr>
    </w:p>
    <w:p w:rsidR="00984CBE" w:rsidRDefault="006F6C27">
      <w:pPr>
        <w:jc w:val="center"/>
        <w:rPr>
          <w:rFonts w:eastAsia="黑体"/>
          <w:sz w:val="28"/>
        </w:rPr>
      </w:pPr>
      <w:r>
        <w:rPr>
          <w:rFonts w:eastAsia="黑体"/>
          <w:sz w:val="28"/>
        </w:rPr>
        <w:lastRenderedPageBreak/>
        <w:t>廉政合同</w:t>
      </w:r>
      <w:bookmarkEnd w:id="6"/>
      <w:r>
        <w:rPr>
          <w:rFonts w:eastAsia="黑体"/>
          <w:sz w:val="28"/>
        </w:rPr>
        <w:t>协议书</w:t>
      </w:r>
    </w:p>
    <w:p w:rsidR="00984CBE" w:rsidRDefault="00984CBE">
      <w:pPr>
        <w:adjustRightInd w:val="0"/>
        <w:snapToGrid w:val="0"/>
        <w:spacing w:line="400" w:lineRule="exact"/>
        <w:ind w:firstLineChars="200" w:firstLine="520"/>
      </w:pPr>
    </w:p>
    <w:p w:rsidR="00984CBE" w:rsidRDefault="006F6C27">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00281E59">
        <w:rPr>
          <w:rFonts w:ascii="宋体" w:eastAsia="宋体" w:hAnsi="宋体" w:cs="宋体" w:hint="eastAsia"/>
          <w:sz w:val="21"/>
          <w:szCs w:val="21"/>
          <w:u w:val="single"/>
        </w:rPr>
        <w:t>南通港口集团</w:t>
      </w:r>
      <w:r>
        <w:rPr>
          <w:rFonts w:ascii="宋体" w:eastAsia="宋体" w:hAnsi="宋体" w:cs="宋体" w:hint="eastAsia"/>
          <w:sz w:val="21"/>
          <w:szCs w:val="21"/>
          <w:u w:val="single"/>
        </w:rPr>
        <w:t>有限公司</w:t>
      </w:r>
      <w:r w:rsidR="00281E59">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（以下称甲方）与</w:t>
      </w:r>
      <w:r w:rsidR="00281E59" w:rsidRPr="00281E59">
        <w:rPr>
          <w:rFonts w:ascii="宋体" w:eastAsia="宋体" w:hAnsi="宋体" w:cs="宋体" w:hint="eastAsia"/>
          <w:sz w:val="21"/>
          <w:szCs w:val="21"/>
          <w:u w:val="single"/>
        </w:rPr>
        <w:t xml:space="preserve">                </w:t>
      </w:r>
      <w:r>
        <w:rPr>
          <w:rFonts w:ascii="宋体" w:eastAsia="宋体" w:hAnsi="宋体" w:cs="宋体" w:hint="eastAsia"/>
          <w:sz w:val="21"/>
          <w:szCs w:val="21"/>
        </w:rPr>
        <w:t>（以下称乙方），特订立如下合同。</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  甲方、乙方双方的权利和义务</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w:t>
      </w:r>
      <w:proofErr w:type="gramStart"/>
      <w:r>
        <w:rPr>
          <w:rFonts w:ascii="宋体" w:eastAsia="宋体" w:hAnsi="宋体" w:cs="宋体" w:hint="eastAsia"/>
          <w:sz w:val="21"/>
          <w:szCs w:val="21"/>
        </w:rPr>
        <w:t>予处理</w:t>
      </w:r>
      <w:proofErr w:type="gramEnd"/>
      <w:r>
        <w:rPr>
          <w:rFonts w:ascii="宋体" w:eastAsia="宋体" w:hAnsi="宋体" w:cs="宋体" w:hint="eastAsia"/>
          <w:sz w:val="21"/>
          <w:szCs w:val="21"/>
        </w:rPr>
        <w:t>并要求告之处理结果的权利。</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  甲方的义务</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  乙方义务</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  违约责任</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  本合同有效期为甲方、乙方双方签署的保洁养护工程施工合同签订期限。</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  本合同作为项目合同的附件，与工程施工合同具有同等的法律效力，经合同双方签署立即生效。</w:t>
      </w: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  本合同共六份，双方各执三份。</w:t>
      </w:r>
    </w:p>
    <w:p w:rsidR="00984CBE" w:rsidRDefault="00984CBE" w:rsidP="006F6C27">
      <w:pPr>
        <w:adjustRightInd w:val="0"/>
        <w:snapToGrid w:val="0"/>
        <w:spacing w:beforeLines="15" w:before="36" w:afterLines="15" w:after="36" w:line="360" w:lineRule="auto"/>
        <w:ind w:firstLineChars="200" w:firstLine="420"/>
        <w:rPr>
          <w:rFonts w:ascii="宋体" w:eastAsia="宋体" w:hAnsi="宋体" w:cs="宋体"/>
          <w:sz w:val="21"/>
          <w:szCs w:val="21"/>
        </w:rPr>
      </w:pPr>
    </w:p>
    <w:p w:rsidR="00984CBE" w:rsidRDefault="00984CBE" w:rsidP="006F6C27">
      <w:pPr>
        <w:adjustRightInd w:val="0"/>
        <w:snapToGrid w:val="0"/>
        <w:spacing w:beforeLines="15" w:before="36" w:afterLines="15" w:after="36" w:line="360" w:lineRule="auto"/>
        <w:ind w:firstLineChars="200" w:firstLine="420"/>
        <w:rPr>
          <w:rFonts w:ascii="宋体" w:eastAsia="宋体" w:hAnsi="宋体" w:cs="宋体"/>
          <w:sz w:val="21"/>
          <w:szCs w:val="21"/>
        </w:rPr>
      </w:pPr>
    </w:p>
    <w:p w:rsidR="00984CBE" w:rsidRDefault="006F6C27" w:rsidP="006F6C27">
      <w:pPr>
        <w:adjustRightInd w:val="0"/>
        <w:snapToGrid w:val="0"/>
        <w:spacing w:beforeLines="15" w:before="36" w:afterLines="15" w:after="36"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（盖  章）  </w:t>
      </w:r>
      <w:r>
        <w:rPr>
          <w:rFonts w:ascii="宋体" w:eastAsia="宋体" w:hAnsi="宋体" w:cs="宋体" w:hint="eastAsia"/>
          <w:sz w:val="21"/>
          <w:szCs w:val="21"/>
        </w:rPr>
        <w:t xml:space="preserve">                   乙方：</w:t>
      </w:r>
      <w:r>
        <w:rPr>
          <w:rFonts w:ascii="宋体" w:eastAsia="宋体" w:hAnsi="宋体" w:cs="宋体" w:hint="eastAsia"/>
          <w:sz w:val="21"/>
          <w:szCs w:val="21"/>
          <w:u w:val="single"/>
        </w:rPr>
        <w:t xml:space="preserve">  （盖  章）  </w:t>
      </w:r>
    </w:p>
    <w:p w:rsidR="00984CBE" w:rsidRDefault="006F6C27" w:rsidP="006F6C27">
      <w:pPr>
        <w:adjustRightInd w:val="0"/>
        <w:snapToGrid w:val="0"/>
        <w:spacing w:beforeLines="15" w:before="36" w:afterLines="15" w:after="36"/>
        <w:ind w:firstLineChars="200" w:firstLine="420"/>
        <w:rPr>
          <w:rFonts w:ascii="宋体" w:eastAsia="宋体" w:hAnsi="宋体" w:cs="宋体"/>
          <w:sz w:val="21"/>
          <w:szCs w:val="21"/>
        </w:rPr>
      </w:pPr>
      <w:r>
        <w:rPr>
          <w:rFonts w:ascii="宋体" w:eastAsia="宋体" w:hAnsi="宋体" w:cs="宋体" w:hint="eastAsia"/>
          <w:sz w:val="21"/>
          <w:szCs w:val="21"/>
        </w:rPr>
        <w:t>法定代表人                           法定代表人</w:t>
      </w:r>
    </w:p>
    <w:p w:rsidR="00984CBE" w:rsidRDefault="006F6C27" w:rsidP="006F6C27">
      <w:pPr>
        <w:adjustRightInd w:val="0"/>
        <w:snapToGrid w:val="0"/>
        <w:spacing w:beforeLines="15" w:before="36" w:afterLines="15" w:after="36"/>
        <w:ind w:firstLineChars="200" w:firstLine="420"/>
        <w:rPr>
          <w:rFonts w:ascii="宋体" w:eastAsia="宋体" w:hAnsi="宋体" w:cs="宋体"/>
          <w:sz w:val="21"/>
          <w:szCs w:val="21"/>
        </w:rPr>
      </w:pPr>
      <w:r>
        <w:rPr>
          <w:rFonts w:ascii="宋体" w:eastAsia="宋体" w:hAnsi="宋体" w:cs="宋体" w:hint="eastAsia"/>
          <w:sz w:val="21"/>
          <w:szCs w:val="21"/>
        </w:rPr>
        <w:t>或其授权的代理人：       或其授权的代理人：</w:t>
      </w:r>
    </w:p>
    <w:p w:rsidR="00984CBE" w:rsidRDefault="00984CBE" w:rsidP="006F6C27">
      <w:pPr>
        <w:tabs>
          <w:tab w:val="left" w:pos="7140"/>
        </w:tabs>
        <w:adjustRightInd w:val="0"/>
        <w:snapToGrid w:val="0"/>
        <w:spacing w:beforeLines="15" w:before="36" w:afterLines="15" w:after="36" w:line="360" w:lineRule="auto"/>
        <w:ind w:firstLineChars="200" w:firstLine="420"/>
        <w:rPr>
          <w:rFonts w:ascii="宋体" w:eastAsia="宋体" w:hAnsi="宋体" w:cs="宋体"/>
          <w:sz w:val="21"/>
          <w:szCs w:val="21"/>
        </w:rPr>
      </w:pPr>
    </w:p>
    <w:p w:rsidR="00984CBE" w:rsidRDefault="00984CBE" w:rsidP="006F6C27">
      <w:pPr>
        <w:tabs>
          <w:tab w:val="left" w:pos="7140"/>
        </w:tabs>
        <w:adjustRightInd w:val="0"/>
        <w:snapToGrid w:val="0"/>
        <w:spacing w:beforeLines="15" w:before="36" w:afterLines="15" w:after="36" w:line="360" w:lineRule="auto"/>
        <w:ind w:firstLineChars="200" w:firstLine="420"/>
        <w:rPr>
          <w:rFonts w:ascii="宋体" w:eastAsia="宋体" w:hAnsi="宋体" w:cs="宋体"/>
          <w:sz w:val="21"/>
          <w:szCs w:val="21"/>
        </w:rPr>
      </w:pPr>
    </w:p>
    <w:p w:rsidR="00984CBE" w:rsidRDefault="006F6C27">
      <w:pPr>
        <w:spacing w:line="360" w:lineRule="auto"/>
        <w:rPr>
          <w:rFonts w:ascii="宋体" w:hAnsi="宋体"/>
          <w:b/>
          <w:sz w:val="36"/>
          <w:szCs w:val="36"/>
        </w:rPr>
      </w:pPr>
      <w:r>
        <w:rPr>
          <w:rFonts w:ascii="宋体" w:eastAsia="宋体" w:hAnsi="宋体" w:cs="宋体" w:hint="eastAsia"/>
          <w:b/>
          <w:sz w:val="21"/>
          <w:szCs w:val="21"/>
        </w:rPr>
        <w:br w:type="page"/>
      </w:r>
      <w:bookmarkStart w:id="7" w:name="_Toc449434961"/>
      <w:bookmarkStart w:id="8" w:name="_Toc479132088"/>
      <w:bookmarkStart w:id="9" w:name="_Toc449346697"/>
      <w:bookmarkStart w:id="10" w:name="_Toc449434544"/>
      <w:bookmarkStart w:id="11" w:name="_Toc478480069"/>
      <w:r>
        <w:rPr>
          <w:rFonts w:ascii="宋体" w:eastAsia="宋体" w:hAnsi="宋体" w:cs="宋体" w:hint="eastAsia"/>
          <w:b/>
          <w:sz w:val="21"/>
          <w:szCs w:val="21"/>
        </w:rPr>
        <w:lastRenderedPageBreak/>
        <w:t xml:space="preserve">                          </w:t>
      </w:r>
      <w:r>
        <w:rPr>
          <w:rFonts w:ascii="宋体" w:eastAsia="宋体" w:hAnsi="宋体" w:cs="宋体" w:hint="eastAsia"/>
          <w:b/>
          <w:sz w:val="36"/>
          <w:szCs w:val="36"/>
        </w:rPr>
        <w:t>第六部分　响应文件格式</w:t>
      </w:r>
    </w:p>
    <w:p w:rsidR="00984CBE" w:rsidRDefault="006F6C27">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984CBE" w:rsidRDefault="00984CBE">
      <w:pPr>
        <w:spacing w:line="360" w:lineRule="auto"/>
        <w:ind w:firstLineChars="196" w:firstLine="470"/>
        <w:rPr>
          <w:rFonts w:ascii="方正仿宋简体" w:eastAsia="方正仿宋简体" w:hAnsi="创艺简仿宋"/>
          <w:sz w:val="24"/>
        </w:rPr>
      </w:pP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w:t>
      </w:r>
      <w:proofErr w:type="gramStart"/>
      <w:r>
        <w:rPr>
          <w:rFonts w:ascii="宋体" w:eastAsia="宋体" w:hAnsi="宋体" w:cs="宋体" w:hint="eastAsia"/>
          <w:sz w:val="21"/>
          <w:szCs w:val="21"/>
        </w:rPr>
        <w:t>阅读磋商</w:t>
      </w:r>
      <w:proofErr w:type="gramEnd"/>
      <w:r>
        <w:rPr>
          <w:rFonts w:ascii="宋体" w:eastAsia="宋体" w:hAnsi="宋体" w:cs="宋体" w:hint="eastAsia"/>
          <w:sz w:val="21"/>
          <w:szCs w:val="21"/>
        </w:rPr>
        <w:t>文件的各项规定，按照如下要求认真编制响应文件：</w:t>
      </w:r>
    </w:p>
    <w:p w:rsidR="00984CBE" w:rsidRDefault="006F6C27">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984CBE" w:rsidRDefault="006F6C27">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bCs/>
          <w:sz w:val="21"/>
          <w:szCs w:val="21"/>
        </w:rPr>
        <w:t>“第六部分 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984CBE" w:rsidRDefault="006F6C27">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1．响应文件规格幅面为A4打印。</w:t>
      </w:r>
    </w:p>
    <w:p w:rsidR="00984CBE" w:rsidRDefault="006F6C27" w:rsidP="006F6C2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2．响应文件字体为“宋体”；正文字号：小四号；标题字号：三号加粗；表格中的字号：五号。</w:t>
      </w:r>
    </w:p>
    <w:p w:rsidR="00984CBE" w:rsidRDefault="006F6C27">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984CBE" w:rsidRDefault="00984CBE">
      <w:pPr>
        <w:spacing w:line="360" w:lineRule="auto"/>
        <w:jc w:val="center"/>
        <w:rPr>
          <w:rFonts w:ascii="宋体" w:hAnsi="宋体"/>
          <w:b/>
          <w:sz w:val="24"/>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210B29" w:rsidRDefault="00210B29">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outlineLvl w:val="0"/>
        <w:rPr>
          <w:rFonts w:ascii="黑体" w:eastAsia="黑体" w:hAnsi="黑体"/>
          <w:b/>
          <w:sz w:val="32"/>
          <w:szCs w:val="32"/>
        </w:rPr>
      </w:pPr>
    </w:p>
    <w:p w:rsidR="00984CBE" w:rsidRDefault="006F6C27">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附件1</w:t>
      </w:r>
    </w:p>
    <w:p w:rsidR="00984CBE" w:rsidRDefault="006F6C27">
      <w:pPr>
        <w:spacing w:line="420" w:lineRule="exact"/>
        <w:jc w:val="center"/>
        <w:rPr>
          <w:rFonts w:ascii="宋体" w:hAnsi="宋体"/>
          <w:b/>
          <w:sz w:val="32"/>
          <w:szCs w:val="32"/>
        </w:rPr>
      </w:pPr>
      <w:r>
        <w:rPr>
          <w:rFonts w:ascii="宋体" w:eastAsia="宋体" w:hAnsi="宋体" w:cs="宋体" w:hint="eastAsia"/>
          <w:b/>
          <w:sz w:val="32"/>
          <w:szCs w:val="32"/>
        </w:rPr>
        <w:t>供应商保证函</w:t>
      </w:r>
    </w:p>
    <w:p w:rsidR="00984CBE" w:rsidRDefault="00984CBE">
      <w:pPr>
        <w:spacing w:line="420" w:lineRule="exact"/>
        <w:rPr>
          <w:rFonts w:ascii="宋体" w:hAnsi="宋体"/>
          <w:b/>
          <w:sz w:val="24"/>
        </w:rPr>
      </w:pPr>
    </w:p>
    <w:p w:rsidR="00984CBE" w:rsidRDefault="006F6C27">
      <w:pPr>
        <w:spacing w:line="360" w:lineRule="auto"/>
        <w:rPr>
          <w:rFonts w:ascii="宋体" w:eastAsia="宋体" w:hAnsi="宋体" w:cs="宋体"/>
          <w:b/>
          <w:sz w:val="21"/>
          <w:szCs w:val="21"/>
        </w:rPr>
      </w:pPr>
      <w:r>
        <w:rPr>
          <w:rFonts w:ascii="宋体" w:eastAsia="宋体" w:hAnsi="宋体" w:cs="宋体" w:hint="eastAsia"/>
          <w:b/>
          <w:sz w:val="21"/>
          <w:szCs w:val="21"/>
        </w:rPr>
        <w:t>：</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sidR="00E825B9" w:rsidRPr="00E825B9">
        <w:rPr>
          <w:rFonts w:ascii="宋体" w:eastAsia="宋体" w:hAnsi="宋体" w:cs="宋体" w:hint="eastAsia"/>
          <w:sz w:val="21"/>
          <w:szCs w:val="21"/>
          <w:u w:val="single"/>
        </w:rPr>
        <w:t>南通港口集团有限公司机关职工食堂装修工程</w:t>
      </w:r>
      <w:r>
        <w:rPr>
          <w:rFonts w:ascii="宋体" w:eastAsia="宋体" w:hAnsi="宋体" w:cs="宋体" w:hint="eastAsia"/>
          <w:sz w:val="21"/>
          <w:szCs w:val="21"/>
        </w:rPr>
        <w:t>采购项目磋商，谨郑重声明以下诸点并对之负法律责任：</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1．我方</w:t>
      </w:r>
      <w:proofErr w:type="gramStart"/>
      <w:r>
        <w:rPr>
          <w:rFonts w:ascii="宋体" w:eastAsia="宋体" w:hAnsi="宋体" w:cs="宋体" w:hint="eastAsia"/>
          <w:sz w:val="21"/>
          <w:szCs w:val="21"/>
        </w:rPr>
        <w:t>同意磋商</w:t>
      </w:r>
      <w:proofErr w:type="gramEnd"/>
      <w:r>
        <w:rPr>
          <w:rFonts w:ascii="宋体" w:eastAsia="宋体" w:hAnsi="宋体" w:cs="宋体" w:hint="eastAsia"/>
          <w:sz w:val="21"/>
          <w:szCs w:val="21"/>
        </w:rPr>
        <w:t>文件的各项规定及你方对磋商文件的解释。</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2．如果我方存在违反相关法律法规及磋商文件规定的行为，自愿接受没收磋商保证金、禁止参加采购活动等相关处罚。</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3．我方按照“第二部分 供应商须知前附表 响应文件份数”的要求如数提交响应文件。 </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4．我方提供的响应文件及资料、证照真实合法有效；</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5．我方愿向你方提供与本次采购有关的一切真实数据或资料；</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6．我方同意承担由响应文件内容填报不清或填报错误，所造成的无效标、废标、落标等后果；</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7．我方赞同你方组织的磋商小组所做出的评审和选择，完全理解同意本项目不一定接受最低报价，</w:t>
      </w:r>
      <w:proofErr w:type="gramStart"/>
      <w:r>
        <w:rPr>
          <w:rFonts w:ascii="宋体" w:eastAsia="宋体" w:hAnsi="宋体" w:cs="宋体" w:hint="eastAsia"/>
          <w:sz w:val="21"/>
          <w:szCs w:val="21"/>
        </w:rPr>
        <w:t>同意磋商</w:t>
      </w:r>
      <w:proofErr w:type="gramEnd"/>
      <w:r>
        <w:rPr>
          <w:rFonts w:ascii="宋体" w:eastAsia="宋体" w:hAnsi="宋体" w:cs="宋体" w:hint="eastAsia"/>
          <w:sz w:val="21"/>
          <w:szCs w:val="21"/>
        </w:rPr>
        <w:t>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8．我方保证诚实履行合同，做到所供货物货真价实，绝不以次充好、以假充真，保质保量按期交货（完工）；</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9．我方保证按照服务承诺提供及时有效的售后服务。</w:t>
      </w:r>
    </w:p>
    <w:p w:rsidR="00984CBE" w:rsidRDefault="00984CBE">
      <w:pPr>
        <w:spacing w:line="360" w:lineRule="auto"/>
        <w:ind w:firstLineChars="1911" w:firstLine="4029"/>
        <w:rPr>
          <w:rFonts w:ascii="宋体" w:eastAsia="宋体" w:hAnsi="宋体" w:cs="宋体"/>
          <w:b/>
          <w:sz w:val="21"/>
          <w:szCs w:val="21"/>
        </w:rPr>
      </w:pPr>
    </w:p>
    <w:p w:rsidR="00984CBE" w:rsidRDefault="006F6C27">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984CBE" w:rsidRDefault="006F6C27">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（手写签字） </w:t>
      </w:r>
    </w:p>
    <w:p w:rsidR="00984CBE" w:rsidRDefault="006F6C27">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984CBE">
      <w:pPr>
        <w:spacing w:line="360" w:lineRule="auto"/>
        <w:jc w:val="center"/>
        <w:outlineLvl w:val="0"/>
        <w:rPr>
          <w:rFonts w:ascii="黑体" w:eastAsia="黑体" w:hAnsi="黑体"/>
          <w:b/>
          <w:sz w:val="32"/>
          <w:szCs w:val="32"/>
        </w:rPr>
      </w:pPr>
    </w:p>
    <w:p w:rsidR="00984CBE" w:rsidRDefault="006F6C27">
      <w:pPr>
        <w:spacing w:line="420" w:lineRule="exact"/>
        <w:rPr>
          <w:rFonts w:ascii="宋体" w:eastAsia="宋体" w:hAnsi="宋体" w:cs="宋体"/>
          <w:b/>
          <w:sz w:val="21"/>
          <w:szCs w:val="21"/>
        </w:rPr>
      </w:pPr>
      <w:r>
        <w:rPr>
          <w:rFonts w:ascii="宋体" w:eastAsia="宋体" w:hAnsi="宋体" w:cs="宋体" w:hint="eastAsia"/>
          <w:b/>
          <w:sz w:val="21"/>
          <w:szCs w:val="21"/>
        </w:rPr>
        <w:t>附件2</w:t>
      </w:r>
    </w:p>
    <w:p w:rsidR="00984CBE" w:rsidRDefault="00984CBE">
      <w:pPr>
        <w:keepNext/>
        <w:keepLines/>
        <w:overflowPunct w:val="0"/>
        <w:adjustRightInd w:val="0"/>
        <w:jc w:val="center"/>
        <w:textAlignment w:val="baseline"/>
        <w:outlineLvl w:val="1"/>
        <w:rPr>
          <w:rFonts w:ascii="宋体" w:eastAsia="宋体" w:hAnsi="宋体"/>
          <w:b/>
          <w:sz w:val="28"/>
          <w:szCs w:val="24"/>
        </w:rPr>
      </w:pPr>
    </w:p>
    <w:p w:rsidR="00984CBE" w:rsidRDefault="006F6C27">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984CBE" w:rsidRDefault="00984CBE">
      <w:pPr>
        <w:spacing w:line="360" w:lineRule="auto"/>
        <w:jc w:val="center"/>
        <w:rPr>
          <w:rFonts w:ascii="宋体" w:eastAsia="宋体" w:hAnsi="宋体"/>
          <w:sz w:val="24"/>
          <w:szCs w:val="24"/>
        </w:rPr>
      </w:pPr>
    </w:p>
    <w:p w:rsidR="00984CBE" w:rsidRDefault="006F6C27">
      <w:pPr>
        <w:spacing w:line="360" w:lineRule="auto"/>
        <w:rPr>
          <w:rFonts w:ascii="宋体" w:eastAsia="宋体" w:hAnsi="宋体"/>
          <w:sz w:val="21"/>
          <w:szCs w:val="21"/>
        </w:rPr>
      </w:pPr>
      <w:r>
        <w:rPr>
          <w:rFonts w:ascii="宋体" w:eastAsia="宋体" w:hAnsi="宋体" w:hint="eastAsia"/>
          <w:sz w:val="21"/>
          <w:szCs w:val="21"/>
        </w:rPr>
        <w:t>：</w:t>
      </w:r>
    </w:p>
    <w:p w:rsidR="00984CBE" w:rsidRDefault="006F6C27">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w:t>
      </w:r>
      <w:proofErr w:type="gramStart"/>
      <w:r>
        <w:rPr>
          <w:rFonts w:ascii="宋体" w:eastAsia="宋体" w:hAnsi="宋体" w:hint="eastAsia"/>
          <w:sz w:val="21"/>
          <w:szCs w:val="21"/>
        </w:rPr>
        <w:t>的</w:t>
      </w:r>
      <w:proofErr w:type="gramEnd"/>
      <w:r>
        <w:rPr>
          <w:rFonts w:ascii="宋体" w:eastAsia="宋体" w:hAnsi="宋体" w:hint="eastAsia"/>
          <w:sz w:val="21"/>
          <w:szCs w:val="21"/>
        </w:rPr>
        <w:t>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w:t>
      </w:r>
      <w:proofErr w:type="gramStart"/>
      <w:r>
        <w:rPr>
          <w:rFonts w:ascii="宋体" w:eastAsia="宋体" w:hAnsi="宋体" w:hint="eastAsia"/>
          <w:sz w:val="21"/>
          <w:szCs w:val="21"/>
          <w:lang w:val="zh-CN"/>
        </w:rPr>
        <w:t>同意</w:t>
      </w:r>
      <w:r>
        <w:rPr>
          <w:rFonts w:ascii="宋体" w:eastAsia="宋体" w:hAnsi="宋体" w:hint="eastAsia"/>
          <w:sz w:val="21"/>
          <w:szCs w:val="21"/>
        </w:rPr>
        <w:t>磋商</w:t>
      </w:r>
      <w:proofErr w:type="gramEnd"/>
      <w:r>
        <w:rPr>
          <w:rFonts w:ascii="宋体" w:eastAsia="宋体" w:hAnsi="宋体" w:hint="eastAsia"/>
          <w:sz w:val="21"/>
          <w:szCs w:val="21"/>
          <w:lang w:val="zh-CN"/>
        </w:rPr>
        <w:t>文件的各项要求</w:t>
      </w:r>
      <w:r>
        <w:rPr>
          <w:rFonts w:ascii="宋体" w:eastAsia="宋体" w:hAnsi="宋体" w:hint="eastAsia"/>
          <w:sz w:val="21"/>
          <w:szCs w:val="21"/>
        </w:rPr>
        <w:t>。</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984CBE" w:rsidRDefault="006F6C27">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984CBE" w:rsidRDefault="006F6C27">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984CBE" w:rsidRDefault="006F6C27">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984CBE" w:rsidRDefault="006F6C27">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984CBE" w:rsidRDefault="00984CBE">
      <w:pPr>
        <w:spacing w:line="360" w:lineRule="auto"/>
        <w:ind w:firstLineChars="200" w:firstLine="420"/>
        <w:rPr>
          <w:rFonts w:ascii="宋体" w:eastAsia="宋体" w:hAnsi="宋体"/>
          <w:sz w:val="21"/>
          <w:szCs w:val="21"/>
        </w:rPr>
      </w:pPr>
    </w:p>
    <w:p w:rsidR="00984CBE" w:rsidRDefault="00984CBE">
      <w:pPr>
        <w:spacing w:line="360" w:lineRule="auto"/>
        <w:ind w:firstLineChars="200" w:firstLine="420"/>
        <w:rPr>
          <w:rFonts w:ascii="宋体" w:eastAsia="宋体" w:hAnsi="宋体"/>
          <w:sz w:val="21"/>
          <w:szCs w:val="21"/>
        </w:rPr>
      </w:pP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日期：</w:t>
      </w:r>
      <w:r w:rsidR="00E825B9">
        <w:rPr>
          <w:rFonts w:ascii="宋体" w:eastAsia="宋体" w:hAnsi="宋体" w:hint="eastAsia"/>
          <w:sz w:val="21"/>
          <w:szCs w:val="21"/>
        </w:rPr>
        <w:t xml:space="preserve">    </w:t>
      </w:r>
      <w:r>
        <w:rPr>
          <w:rFonts w:ascii="宋体" w:eastAsia="宋体" w:hAnsi="宋体" w:hint="eastAsia"/>
          <w:sz w:val="21"/>
          <w:szCs w:val="21"/>
        </w:rPr>
        <w:t>年</w:t>
      </w:r>
      <w:r w:rsidR="00E825B9">
        <w:rPr>
          <w:rFonts w:ascii="宋体" w:eastAsia="宋体" w:hAnsi="宋体" w:hint="eastAsia"/>
          <w:sz w:val="21"/>
          <w:szCs w:val="21"/>
        </w:rPr>
        <w:t xml:space="preserve">    </w:t>
      </w:r>
      <w:r>
        <w:rPr>
          <w:rFonts w:ascii="宋体" w:eastAsia="宋体" w:hAnsi="宋体" w:hint="eastAsia"/>
          <w:sz w:val="21"/>
          <w:szCs w:val="21"/>
        </w:rPr>
        <w:t>月</w:t>
      </w:r>
      <w:r w:rsidR="00E825B9">
        <w:rPr>
          <w:rFonts w:ascii="宋体" w:eastAsia="宋体" w:hAnsi="宋体" w:hint="eastAsia"/>
          <w:sz w:val="21"/>
          <w:szCs w:val="21"/>
        </w:rPr>
        <w:t xml:space="preserve">    </w:t>
      </w:r>
      <w:r>
        <w:rPr>
          <w:rFonts w:ascii="宋体" w:eastAsia="宋体" w:hAnsi="宋体" w:hint="eastAsia"/>
          <w:sz w:val="21"/>
          <w:szCs w:val="21"/>
        </w:rPr>
        <w:t>日</w:t>
      </w:r>
    </w:p>
    <w:p w:rsidR="00984CBE" w:rsidRDefault="006F6C27">
      <w:pPr>
        <w:spacing w:line="420" w:lineRule="exact"/>
        <w:rPr>
          <w:rFonts w:ascii="宋体" w:eastAsia="宋体" w:hAnsi="宋体" w:cs="宋体"/>
          <w:b/>
          <w:sz w:val="21"/>
          <w:szCs w:val="21"/>
        </w:rPr>
      </w:pPr>
      <w:r>
        <w:rPr>
          <w:rFonts w:ascii="宋体" w:hAnsi="宋体"/>
          <w:sz w:val="24"/>
          <w:szCs w:val="24"/>
        </w:rPr>
        <w:br w:type="page"/>
      </w:r>
      <w:r>
        <w:rPr>
          <w:rFonts w:ascii="宋体" w:eastAsia="宋体" w:hAnsi="宋体" w:cs="宋体" w:hint="eastAsia"/>
          <w:b/>
          <w:sz w:val="21"/>
          <w:szCs w:val="21"/>
        </w:rPr>
        <w:lastRenderedPageBreak/>
        <w:t>附件3-1</w:t>
      </w:r>
    </w:p>
    <w:p w:rsidR="00984CBE" w:rsidRDefault="00984CBE">
      <w:pPr>
        <w:jc w:val="center"/>
        <w:rPr>
          <w:rFonts w:ascii="宋体" w:hAnsi="宋体"/>
          <w:sz w:val="36"/>
        </w:rPr>
      </w:pPr>
    </w:p>
    <w:p w:rsidR="00984CBE" w:rsidRDefault="006F6C27">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984CBE" w:rsidRDefault="00984CBE">
      <w:pPr>
        <w:spacing w:line="360" w:lineRule="auto"/>
        <w:rPr>
          <w:rFonts w:ascii="宋体" w:hAnsi="宋体"/>
          <w:sz w:val="24"/>
        </w:rPr>
      </w:pPr>
    </w:p>
    <w:p w:rsidR="00984CBE" w:rsidRDefault="00984CBE">
      <w:pPr>
        <w:spacing w:line="360" w:lineRule="auto"/>
        <w:rPr>
          <w:rFonts w:ascii="宋体" w:hAnsi="宋体"/>
          <w:sz w:val="24"/>
        </w:rPr>
      </w:pPr>
    </w:p>
    <w:p w:rsidR="00984CBE" w:rsidRDefault="006F6C27">
      <w:pPr>
        <w:spacing w:line="360" w:lineRule="auto"/>
        <w:ind w:firstLineChars="200" w:firstLine="420"/>
        <w:rPr>
          <w:rFonts w:ascii="宋体" w:eastAsia="宋体" w:hAnsi="宋体" w:cs="宋体"/>
          <w:sz w:val="21"/>
          <w:szCs w:val="21"/>
        </w:rPr>
      </w:pPr>
      <w:r w:rsidRPr="00E825B9">
        <w:rPr>
          <w:rFonts w:ascii="宋体" w:eastAsia="宋体" w:hAnsi="宋体" w:cs="宋体" w:hint="eastAsia"/>
          <w:sz w:val="21"/>
          <w:szCs w:val="21"/>
          <w:u w:val="single"/>
        </w:rPr>
        <w:t>（姓名）</w:t>
      </w:r>
      <w:r>
        <w:rPr>
          <w:rFonts w:ascii="宋体" w:eastAsia="宋体" w:hAnsi="宋体" w:cs="宋体" w:hint="eastAsia"/>
          <w:sz w:val="21"/>
          <w:szCs w:val="21"/>
        </w:rPr>
        <w:t>是</w:t>
      </w:r>
      <w:r>
        <w:rPr>
          <w:rFonts w:ascii="宋体" w:eastAsia="宋体" w:hAnsi="宋体" w:cs="宋体" w:hint="eastAsia"/>
          <w:sz w:val="21"/>
          <w:szCs w:val="21"/>
          <w:u w:val="single"/>
        </w:rPr>
        <w:t xml:space="preserve">         供应商全称         </w:t>
      </w:r>
      <w:r>
        <w:rPr>
          <w:rFonts w:ascii="宋体" w:eastAsia="宋体" w:hAnsi="宋体" w:cs="宋体" w:hint="eastAsia"/>
          <w:sz w:val="21"/>
          <w:szCs w:val="21"/>
        </w:rPr>
        <w:t>的法定代表人。参加南通</w:t>
      </w:r>
      <w:r w:rsidR="00210B29">
        <w:rPr>
          <w:rFonts w:ascii="宋体" w:eastAsia="宋体" w:hAnsi="宋体" w:cs="宋体" w:hint="eastAsia"/>
          <w:sz w:val="21"/>
          <w:szCs w:val="21"/>
        </w:rPr>
        <w:t>港口集团</w:t>
      </w:r>
      <w:r>
        <w:rPr>
          <w:rFonts w:ascii="宋体" w:eastAsia="宋体" w:hAnsi="宋体" w:cs="宋体" w:hint="eastAsia"/>
          <w:sz w:val="21"/>
          <w:szCs w:val="21"/>
        </w:rPr>
        <w:t>有限公司组织的</w:t>
      </w:r>
      <w:r w:rsidR="00E825B9" w:rsidRPr="00E825B9">
        <w:rPr>
          <w:rFonts w:ascii="宋体" w:eastAsia="宋体" w:hAnsi="宋体" w:cs="宋体" w:hint="eastAsia"/>
          <w:sz w:val="21"/>
          <w:szCs w:val="21"/>
          <w:u w:val="single"/>
        </w:rPr>
        <w:t>南通港口集团有限公司机关职工食堂装修工程</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984CBE" w:rsidRDefault="006F6C2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984CBE" w:rsidRDefault="00984CBE">
      <w:pPr>
        <w:spacing w:line="360" w:lineRule="auto"/>
        <w:rPr>
          <w:rFonts w:ascii="宋体" w:eastAsia="宋体" w:hAnsi="宋体" w:cs="宋体"/>
          <w:sz w:val="21"/>
          <w:szCs w:val="21"/>
        </w:rPr>
      </w:pPr>
    </w:p>
    <w:p w:rsidR="00984CBE" w:rsidRDefault="00984CBE">
      <w:pPr>
        <w:spacing w:line="360" w:lineRule="auto"/>
        <w:rPr>
          <w:rFonts w:ascii="宋体" w:eastAsia="宋体" w:hAnsi="宋体" w:cs="宋体"/>
          <w:sz w:val="21"/>
          <w:szCs w:val="21"/>
        </w:rPr>
      </w:pPr>
    </w:p>
    <w:p w:rsidR="00984CBE" w:rsidRDefault="006F6C27">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984CBE" w:rsidRDefault="006F6C27">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984CBE" w:rsidRDefault="00984CBE">
      <w:pPr>
        <w:spacing w:line="360" w:lineRule="auto"/>
        <w:ind w:left="630" w:hangingChars="300" w:hanging="630"/>
        <w:rPr>
          <w:rFonts w:ascii="宋体" w:eastAsia="宋体" w:hAnsi="宋体" w:cs="宋体"/>
          <w:sz w:val="21"/>
          <w:szCs w:val="21"/>
        </w:rPr>
      </w:pPr>
    </w:p>
    <w:p w:rsidR="00984CBE" w:rsidRDefault="00984CBE">
      <w:pPr>
        <w:spacing w:line="360" w:lineRule="auto"/>
        <w:ind w:firstLineChars="1862" w:firstLine="3925"/>
        <w:rPr>
          <w:rFonts w:ascii="宋体" w:eastAsia="宋体" w:hAnsi="宋体" w:cs="宋体"/>
          <w:b/>
          <w:sz w:val="21"/>
          <w:szCs w:val="21"/>
        </w:rPr>
      </w:pPr>
    </w:p>
    <w:p w:rsidR="00984CBE" w:rsidRDefault="006F6C27" w:rsidP="00E825B9">
      <w:pPr>
        <w:spacing w:line="360" w:lineRule="auto"/>
        <w:ind w:firstLineChars="2862" w:firstLine="6034"/>
        <w:rPr>
          <w:rFonts w:ascii="宋体" w:eastAsia="宋体" w:hAnsi="宋体" w:cs="宋体"/>
          <w:b/>
          <w:sz w:val="21"/>
          <w:szCs w:val="21"/>
        </w:rPr>
      </w:pPr>
      <w:r>
        <w:rPr>
          <w:rFonts w:ascii="宋体" w:eastAsia="宋体" w:hAnsi="宋体" w:cs="宋体" w:hint="eastAsia"/>
          <w:b/>
          <w:sz w:val="21"/>
          <w:szCs w:val="21"/>
        </w:rPr>
        <w:t>供应商全称（公章）：</w:t>
      </w:r>
    </w:p>
    <w:p w:rsidR="00984CBE" w:rsidRDefault="00984CBE">
      <w:pPr>
        <w:spacing w:line="360" w:lineRule="auto"/>
        <w:ind w:firstLineChars="2350" w:firstLine="4954"/>
        <w:rPr>
          <w:rFonts w:ascii="宋体" w:eastAsia="宋体" w:hAnsi="宋体" w:cs="宋体"/>
          <w:b/>
          <w:sz w:val="21"/>
          <w:szCs w:val="21"/>
        </w:rPr>
      </w:pPr>
    </w:p>
    <w:p w:rsidR="00984CBE" w:rsidRDefault="006F6C27">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签署日期：</w:t>
      </w:r>
      <w:r w:rsidR="00E825B9">
        <w:rPr>
          <w:rFonts w:ascii="宋体" w:eastAsia="宋体" w:hAnsi="宋体" w:cs="宋体" w:hint="eastAsia"/>
          <w:b/>
          <w:sz w:val="21"/>
          <w:szCs w:val="21"/>
        </w:rPr>
        <w:t xml:space="preserve">    </w:t>
      </w:r>
      <w:r>
        <w:rPr>
          <w:rFonts w:ascii="宋体" w:eastAsia="宋体" w:hAnsi="宋体" w:cs="宋体" w:hint="eastAsia"/>
          <w:b/>
          <w:sz w:val="21"/>
          <w:szCs w:val="21"/>
        </w:rPr>
        <w:t>年</w:t>
      </w:r>
      <w:r w:rsidR="00E825B9">
        <w:rPr>
          <w:rFonts w:ascii="宋体" w:eastAsia="宋体" w:hAnsi="宋体" w:cs="宋体" w:hint="eastAsia"/>
          <w:b/>
          <w:sz w:val="21"/>
          <w:szCs w:val="21"/>
        </w:rPr>
        <w:t xml:space="preserve">    </w:t>
      </w:r>
      <w:r>
        <w:rPr>
          <w:rFonts w:ascii="宋体" w:eastAsia="宋体" w:hAnsi="宋体" w:cs="宋体" w:hint="eastAsia"/>
          <w:b/>
          <w:sz w:val="21"/>
          <w:szCs w:val="21"/>
        </w:rPr>
        <w:t>月</w:t>
      </w:r>
      <w:r w:rsidR="00E825B9">
        <w:rPr>
          <w:rFonts w:ascii="宋体" w:eastAsia="宋体" w:hAnsi="宋体" w:cs="宋体" w:hint="eastAsia"/>
          <w:b/>
          <w:sz w:val="21"/>
          <w:szCs w:val="21"/>
        </w:rPr>
        <w:t xml:space="preserve">    </w:t>
      </w:r>
      <w:r>
        <w:rPr>
          <w:rFonts w:ascii="宋体" w:eastAsia="宋体" w:hAnsi="宋体" w:cs="宋体" w:hint="eastAsia"/>
          <w:b/>
          <w:sz w:val="21"/>
          <w:szCs w:val="21"/>
        </w:rPr>
        <w:t>日</w:t>
      </w:r>
    </w:p>
    <w:p w:rsidR="00984CBE" w:rsidRDefault="00984CBE">
      <w:pPr>
        <w:spacing w:line="360" w:lineRule="auto"/>
        <w:jc w:val="center"/>
        <w:rPr>
          <w:rFonts w:ascii="宋体" w:eastAsia="宋体" w:hAnsi="宋体" w:cs="宋体"/>
          <w:sz w:val="21"/>
          <w:szCs w:val="21"/>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984CBE">
      <w:pPr>
        <w:spacing w:line="360" w:lineRule="auto"/>
        <w:jc w:val="center"/>
        <w:rPr>
          <w:rFonts w:ascii="宋体" w:hAnsi="宋体"/>
          <w:sz w:val="36"/>
        </w:rPr>
      </w:pPr>
    </w:p>
    <w:p w:rsidR="00984CBE" w:rsidRDefault="006F6C27">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附件3-2</w:t>
      </w:r>
    </w:p>
    <w:p w:rsidR="00984CBE" w:rsidRDefault="006F6C27">
      <w:pPr>
        <w:jc w:val="center"/>
        <w:rPr>
          <w:rFonts w:ascii="宋体" w:eastAsia="宋体" w:hAnsi="宋体" w:cs="宋体"/>
          <w:b/>
          <w:sz w:val="32"/>
          <w:szCs w:val="32"/>
        </w:rPr>
      </w:pPr>
      <w:r>
        <w:rPr>
          <w:rFonts w:ascii="宋体" w:eastAsia="宋体" w:hAnsi="宋体" w:cs="宋体" w:hint="eastAsia"/>
          <w:b/>
          <w:sz w:val="32"/>
          <w:szCs w:val="32"/>
        </w:rPr>
        <w:t>授 权 委 托 书</w:t>
      </w:r>
    </w:p>
    <w:p w:rsidR="00984CBE" w:rsidRDefault="00984CBE">
      <w:pPr>
        <w:spacing w:line="360" w:lineRule="auto"/>
        <w:jc w:val="center"/>
        <w:rPr>
          <w:rFonts w:ascii="宋体" w:eastAsia="宋体" w:hAnsi="宋体"/>
          <w:sz w:val="28"/>
          <w:szCs w:val="28"/>
        </w:rPr>
      </w:pP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w:t>
      </w:r>
      <w:r w:rsidR="00E825B9">
        <w:rPr>
          <w:rFonts w:ascii="宋体" w:eastAsia="宋体" w:hAnsi="宋体" w:hint="eastAsia"/>
          <w:sz w:val="21"/>
          <w:szCs w:val="21"/>
        </w:rPr>
        <w:t>港口集团</w:t>
      </w:r>
      <w:r>
        <w:rPr>
          <w:rFonts w:ascii="宋体" w:eastAsia="宋体" w:hAnsi="宋体" w:hint="eastAsia"/>
          <w:sz w:val="21"/>
          <w:szCs w:val="21"/>
        </w:rPr>
        <w:t>有限公司组织实施的采购活动。代理人在磋商过程中所签署的一切文件和处理与这有关的一切事务，我均予以承认。</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984CBE" w:rsidRDefault="00984CBE">
      <w:pPr>
        <w:spacing w:line="360" w:lineRule="auto"/>
        <w:ind w:firstLineChars="200" w:firstLine="420"/>
        <w:rPr>
          <w:rFonts w:ascii="宋体" w:eastAsia="宋体" w:hAnsi="宋体"/>
          <w:sz w:val="21"/>
          <w:szCs w:val="21"/>
        </w:rPr>
      </w:pPr>
    </w:p>
    <w:p w:rsidR="00984CBE" w:rsidRDefault="00984CBE">
      <w:pPr>
        <w:spacing w:line="360" w:lineRule="auto"/>
        <w:ind w:firstLineChars="200" w:firstLine="420"/>
        <w:rPr>
          <w:rFonts w:ascii="宋体" w:eastAsia="宋体" w:hAnsi="宋体"/>
          <w:sz w:val="21"/>
          <w:szCs w:val="21"/>
        </w:rPr>
      </w:pP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984CBE" w:rsidRDefault="006F6C27">
      <w:pPr>
        <w:spacing w:line="360" w:lineRule="auto"/>
        <w:ind w:firstLineChars="200" w:firstLine="420"/>
        <w:rPr>
          <w:rFonts w:ascii="宋体" w:eastAsia="宋体" w:hAnsi="宋体"/>
          <w:sz w:val="21"/>
          <w:szCs w:val="21"/>
        </w:rPr>
      </w:pPr>
      <w:r>
        <w:rPr>
          <w:rFonts w:ascii="宋体" w:eastAsia="宋体" w:hAnsi="宋体" w:hint="eastAsia"/>
          <w:sz w:val="21"/>
          <w:szCs w:val="21"/>
        </w:rPr>
        <w:t>日期：</w:t>
      </w:r>
      <w:r w:rsidR="00E825B9">
        <w:rPr>
          <w:rFonts w:ascii="宋体" w:eastAsia="宋体" w:hAnsi="宋体" w:hint="eastAsia"/>
          <w:sz w:val="21"/>
          <w:szCs w:val="21"/>
        </w:rPr>
        <w:t xml:space="preserve">    </w:t>
      </w:r>
      <w:r>
        <w:rPr>
          <w:rFonts w:ascii="宋体" w:eastAsia="宋体" w:hAnsi="宋体" w:hint="eastAsia"/>
          <w:sz w:val="21"/>
          <w:szCs w:val="21"/>
        </w:rPr>
        <w:t>年</w:t>
      </w:r>
      <w:r w:rsidR="00E825B9">
        <w:rPr>
          <w:rFonts w:ascii="宋体" w:eastAsia="宋体" w:hAnsi="宋体" w:hint="eastAsia"/>
          <w:sz w:val="21"/>
          <w:szCs w:val="21"/>
        </w:rPr>
        <w:t xml:space="preserve">    </w:t>
      </w:r>
      <w:r>
        <w:rPr>
          <w:rFonts w:ascii="宋体" w:eastAsia="宋体" w:hAnsi="宋体" w:hint="eastAsia"/>
          <w:sz w:val="21"/>
          <w:szCs w:val="21"/>
        </w:rPr>
        <w:t>月</w:t>
      </w:r>
      <w:r w:rsidR="00E825B9">
        <w:rPr>
          <w:rFonts w:ascii="宋体" w:eastAsia="宋体" w:hAnsi="宋体" w:hint="eastAsia"/>
          <w:sz w:val="21"/>
          <w:szCs w:val="21"/>
        </w:rPr>
        <w:t xml:space="preserve">    </w:t>
      </w:r>
      <w:r>
        <w:rPr>
          <w:rFonts w:ascii="宋体" w:eastAsia="宋体" w:hAnsi="宋体" w:hint="eastAsia"/>
          <w:sz w:val="21"/>
          <w:szCs w:val="21"/>
        </w:rPr>
        <w:t>日</w:t>
      </w:r>
      <w:bookmarkEnd w:id="7"/>
      <w:bookmarkEnd w:id="8"/>
      <w:bookmarkEnd w:id="9"/>
      <w:bookmarkEnd w:id="10"/>
      <w:bookmarkEnd w:id="11"/>
    </w:p>
    <w:p w:rsidR="00984CBE" w:rsidRDefault="006F6C27">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附件4</w:t>
      </w:r>
    </w:p>
    <w:p w:rsidR="00984CBE" w:rsidRDefault="00984CBE">
      <w:pPr>
        <w:keepNext/>
        <w:keepLines/>
        <w:overflowPunct w:val="0"/>
        <w:adjustRightInd w:val="0"/>
        <w:textAlignment w:val="baseline"/>
        <w:outlineLvl w:val="1"/>
        <w:rPr>
          <w:rFonts w:ascii="宋体" w:eastAsia="宋体" w:hAnsi="宋体"/>
          <w:b/>
          <w:sz w:val="28"/>
          <w:szCs w:val="28"/>
        </w:rPr>
      </w:pPr>
    </w:p>
    <w:p w:rsidR="00984CBE" w:rsidRDefault="006F6C27">
      <w:pPr>
        <w:keepNext/>
        <w:keepLines/>
        <w:overflowPunct w:val="0"/>
        <w:adjustRightInd w:val="0"/>
        <w:ind w:firstLineChars="1300" w:firstLine="4176"/>
        <w:textAlignment w:val="baseline"/>
        <w:outlineLvl w:val="1"/>
        <w:rPr>
          <w:rFonts w:ascii="宋体" w:eastAsia="宋体" w:hAnsi="宋体"/>
          <w:b/>
          <w:sz w:val="28"/>
          <w:szCs w:val="24"/>
          <w:highlight w:val="yellow"/>
        </w:rPr>
      </w:pPr>
      <w:r>
        <w:rPr>
          <w:rFonts w:ascii="宋体" w:eastAsia="宋体" w:hAnsi="宋体" w:cs="宋体" w:hint="eastAsia"/>
          <w:b/>
          <w:sz w:val="32"/>
          <w:szCs w:val="32"/>
        </w:rPr>
        <w:t>报 价 表</w:t>
      </w:r>
    </w:p>
    <w:p w:rsidR="00984CBE" w:rsidRDefault="00984CBE"/>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876"/>
        <w:gridCol w:w="1875"/>
        <w:gridCol w:w="1588"/>
        <w:gridCol w:w="1975"/>
        <w:gridCol w:w="1022"/>
      </w:tblGrid>
      <w:tr w:rsidR="00984CBE">
        <w:tc>
          <w:tcPr>
            <w:tcW w:w="1584"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876"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含税报价（万元）</w:t>
            </w:r>
          </w:p>
        </w:tc>
        <w:tc>
          <w:tcPr>
            <w:tcW w:w="1875"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p>
        </w:tc>
        <w:tc>
          <w:tcPr>
            <w:tcW w:w="1588"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984CBE" w:rsidRDefault="006F6C2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984CBE">
        <w:tc>
          <w:tcPr>
            <w:tcW w:w="1584" w:type="dxa"/>
          </w:tcPr>
          <w:p w:rsidR="00984CBE" w:rsidRDefault="00984CBE">
            <w:pPr>
              <w:widowControl/>
              <w:spacing w:line="360" w:lineRule="auto"/>
              <w:jc w:val="center"/>
              <w:rPr>
                <w:rFonts w:ascii="宋体" w:eastAsia="宋体" w:hAnsi="宋体"/>
                <w:b/>
                <w:kern w:val="0"/>
                <w:sz w:val="21"/>
                <w:szCs w:val="21"/>
              </w:rPr>
            </w:pPr>
          </w:p>
        </w:tc>
        <w:tc>
          <w:tcPr>
            <w:tcW w:w="1876" w:type="dxa"/>
          </w:tcPr>
          <w:p w:rsidR="00984CBE" w:rsidRDefault="00984CBE">
            <w:pPr>
              <w:widowControl/>
              <w:spacing w:line="360" w:lineRule="auto"/>
              <w:jc w:val="center"/>
              <w:rPr>
                <w:rFonts w:ascii="宋体" w:eastAsia="宋体" w:hAnsi="宋体"/>
                <w:b/>
                <w:kern w:val="0"/>
                <w:sz w:val="21"/>
                <w:szCs w:val="21"/>
              </w:rPr>
            </w:pPr>
          </w:p>
        </w:tc>
        <w:tc>
          <w:tcPr>
            <w:tcW w:w="1875" w:type="dxa"/>
          </w:tcPr>
          <w:p w:rsidR="00984CBE" w:rsidRDefault="00984CBE">
            <w:pPr>
              <w:widowControl/>
              <w:spacing w:line="360" w:lineRule="auto"/>
              <w:jc w:val="center"/>
              <w:rPr>
                <w:rFonts w:ascii="宋体" w:eastAsia="宋体" w:hAnsi="宋体"/>
                <w:b/>
                <w:kern w:val="0"/>
                <w:sz w:val="21"/>
                <w:szCs w:val="21"/>
              </w:rPr>
            </w:pPr>
          </w:p>
        </w:tc>
        <w:tc>
          <w:tcPr>
            <w:tcW w:w="1588" w:type="dxa"/>
          </w:tcPr>
          <w:p w:rsidR="00984CBE" w:rsidRDefault="00984CBE">
            <w:pPr>
              <w:widowControl/>
              <w:spacing w:line="360" w:lineRule="auto"/>
              <w:jc w:val="center"/>
              <w:rPr>
                <w:rFonts w:ascii="宋体" w:eastAsia="宋体" w:hAnsi="宋体"/>
                <w:b/>
                <w:kern w:val="0"/>
                <w:sz w:val="21"/>
                <w:szCs w:val="21"/>
              </w:rPr>
            </w:pPr>
          </w:p>
        </w:tc>
        <w:tc>
          <w:tcPr>
            <w:tcW w:w="1975" w:type="dxa"/>
          </w:tcPr>
          <w:p w:rsidR="00984CBE" w:rsidRDefault="00984CBE">
            <w:pPr>
              <w:widowControl/>
              <w:spacing w:line="360" w:lineRule="auto"/>
              <w:jc w:val="center"/>
              <w:rPr>
                <w:rFonts w:ascii="宋体" w:eastAsia="宋体" w:hAnsi="宋体"/>
                <w:b/>
                <w:kern w:val="0"/>
                <w:sz w:val="21"/>
                <w:szCs w:val="21"/>
              </w:rPr>
            </w:pPr>
          </w:p>
        </w:tc>
        <w:tc>
          <w:tcPr>
            <w:tcW w:w="1022" w:type="dxa"/>
          </w:tcPr>
          <w:p w:rsidR="00984CBE" w:rsidRDefault="00984CBE">
            <w:pPr>
              <w:widowControl/>
              <w:spacing w:line="360" w:lineRule="auto"/>
              <w:jc w:val="center"/>
              <w:rPr>
                <w:rFonts w:ascii="宋体" w:eastAsia="宋体" w:hAnsi="宋体"/>
                <w:b/>
                <w:kern w:val="0"/>
                <w:sz w:val="21"/>
                <w:szCs w:val="21"/>
              </w:rPr>
            </w:pPr>
          </w:p>
        </w:tc>
      </w:tr>
    </w:tbl>
    <w:p w:rsidR="00984CBE" w:rsidRDefault="00984CBE">
      <w:pPr>
        <w:widowControl/>
        <w:spacing w:line="360" w:lineRule="auto"/>
        <w:jc w:val="center"/>
        <w:rPr>
          <w:rFonts w:ascii="宋体" w:eastAsia="宋体" w:hAnsi="宋体"/>
          <w:b/>
          <w:kern w:val="0"/>
          <w:sz w:val="21"/>
          <w:szCs w:val="21"/>
        </w:rPr>
      </w:pPr>
    </w:p>
    <w:p w:rsidR="00984CBE" w:rsidRPr="000C6C6E" w:rsidRDefault="000C6C6E" w:rsidP="000C6C6E">
      <w:pPr>
        <w:spacing w:line="360" w:lineRule="auto"/>
        <w:ind w:firstLineChars="200" w:firstLine="422"/>
        <w:rPr>
          <w:rFonts w:ascii="宋体" w:eastAsia="宋体" w:hAnsi="宋体"/>
          <w:b/>
          <w:kern w:val="0"/>
          <w:sz w:val="21"/>
          <w:szCs w:val="21"/>
        </w:rPr>
      </w:pPr>
      <w:r w:rsidRPr="000C6C6E">
        <w:rPr>
          <w:rFonts w:ascii="宋体" w:eastAsia="宋体" w:hAnsi="宋体" w:hint="eastAsia"/>
          <w:b/>
          <w:kern w:val="0"/>
          <w:sz w:val="21"/>
          <w:szCs w:val="21"/>
        </w:rPr>
        <w:t>须提供报价汇总表（已标价工程量清单）</w:t>
      </w:r>
    </w:p>
    <w:p w:rsidR="00984CBE" w:rsidRDefault="00984CBE">
      <w:pPr>
        <w:widowControl/>
        <w:spacing w:line="360" w:lineRule="auto"/>
        <w:ind w:firstLineChars="200" w:firstLine="422"/>
        <w:jc w:val="left"/>
        <w:textAlignment w:val="baseline"/>
        <w:rPr>
          <w:rFonts w:ascii="宋体" w:eastAsia="宋体" w:hAnsi="宋体"/>
          <w:b/>
          <w:kern w:val="0"/>
          <w:sz w:val="21"/>
          <w:szCs w:val="21"/>
          <w:u w:val="single"/>
        </w:rPr>
      </w:pPr>
    </w:p>
    <w:p w:rsidR="00984CBE" w:rsidRDefault="006F6C27">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984CBE" w:rsidRDefault="006F6C27">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984CBE" w:rsidRDefault="006F6C27">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984CBE" w:rsidRDefault="006F6C27">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附件5</w:t>
      </w:r>
    </w:p>
    <w:p w:rsidR="00984CBE" w:rsidRDefault="00984CBE">
      <w:pPr>
        <w:spacing w:line="360" w:lineRule="auto"/>
        <w:outlineLvl w:val="0"/>
        <w:rPr>
          <w:rFonts w:ascii="宋体" w:eastAsia="宋体" w:hAnsi="宋体"/>
          <w:b/>
          <w:kern w:val="0"/>
          <w:sz w:val="21"/>
          <w:szCs w:val="24"/>
        </w:rPr>
      </w:pPr>
    </w:p>
    <w:p w:rsidR="00984CBE" w:rsidRDefault="00984CBE">
      <w:pPr>
        <w:widowControl/>
        <w:spacing w:line="360" w:lineRule="auto"/>
        <w:jc w:val="center"/>
        <w:rPr>
          <w:rFonts w:eastAsia="宋体"/>
          <w:b/>
          <w:bCs/>
          <w:kern w:val="0"/>
          <w:sz w:val="21"/>
          <w:szCs w:val="21"/>
        </w:rPr>
      </w:pPr>
    </w:p>
    <w:p w:rsidR="00984CBE" w:rsidRDefault="006F6C27">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w:t>
      </w:r>
      <w:proofErr w:type="gramStart"/>
      <w:r>
        <w:rPr>
          <w:rFonts w:ascii="宋体" w:eastAsia="宋体" w:hAnsi="宋体" w:hint="eastAsia"/>
          <w:b/>
          <w:sz w:val="28"/>
          <w:szCs w:val="24"/>
        </w:rPr>
        <w:t>商</w:t>
      </w:r>
      <w:r>
        <w:rPr>
          <w:rFonts w:ascii="宋体" w:eastAsia="宋体" w:hAnsi="宋体"/>
          <w:b/>
          <w:sz w:val="28"/>
          <w:szCs w:val="24"/>
        </w:rPr>
        <w:t>情况</w:t>
      </w:r>
      <w:proofErr w:type="gramEnd"/>
      <w:r>
        <w:rPr>
          <w:rFonts w:ascii="宋体" w:eastAsia="宋体" w:hAnsi="宋体"/>
          <w:b/>
          <w:sz w:val="28"/>
          <w:szCs w:val="24"/>
        </w:rPr>
        <w:t>表</w:t>
      </w:r>
    </w:p>
    <w:p w:rsidR="00984CBE" w:rsidRDefault="00984CBE">
      <w:pPr>
        <w:widowControl/>
        <w:spacing w:line="360" w:lineRule="auto"/>
        <w:jc w:val="center"/>
        <w:rPr>
          <w:rFonts w:eastAsia="宋体"/>
          <w:b/>
          <w:bCs/>
          <w:kern w:val="0"/>
          <w:sz w:val="21"/>
          <w:szCs w:val="21"/>
        </w:rPr>
      </w:pPr>
    </w:p>
    <w:p w:rsidR="00984CBE" w:rsidRDefault="006F6C27">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5"/>
        <w:gridCol w:w="1841"/>
        <w:gridCol w:w="1828"/>
        <w:gridCol w:w="723"/>
        <w:gridCol w:w="1700"/>
        <w:gridCol w:w="850"/>
        <w:gridCol w:w="2323"/>
      </w:tblGrid>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c>
          <w:tcPr>
            <w:tcW w:w="1700" w:type="dxa"/>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proofErr w:type="gramStart"/>
            <w:r>
              <w:rPr>
                <w:rFonts w:ascii="宋体" w:eastAsia="宋体" w:hAnsi="宋体"/>
                <w:sz w:val="21"/>
                <w:szCs w:val="21"/>
              </w:rPr>
              <w:t>本地代表</w:t>
            </w:r>
            <w:proofErr w:type="gramEnd"/>
            <w:r>
              <w:rPr>
                <w:rFonts w:ascii="宋体" w:eastAsia="宋体" w:hAnsi="宋体"/>
                <w:sz w:val="21"/>
                <w:szCs w:val="21"/>
              </w:rPr>
              <w:t>处地址</w:t>
            </w:r>
          </w:p>
        </w:tc>
        <w:tc>
          <w:tcPr>
            <w:tcW w:w="7424" w:type="dxa"/>
            <w:gridSpan w:val="5"/>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c>
          <w:tcPr>
            <w:tcW w:w="1700"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c>
          <w:tcPr>
            <w:tcW w:w="1700"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c>
          <w:tcPr>
            <w:tcW w:w="1700"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984CBE" w:rsidRDefault="006F6C27" w:rsidP="006F6C27">
            <w:pPr>
              <w:overflowPunct w:val="0"/>
              <w:spacing w:beforeLines="50" w:before="120" w:afterLines="50" w:after="12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单位20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984CBE" w:rsidRDefault="006F6C27" w:rsidP="006F6C27">
            <w:pPr>
              <w:overflowPunct w:val="0"/>
              <w:spacing w:beforeLines="50" w:before="120" w:afterLines="50" w:after="120"/>
              <w:jc w:val="right"/>
              <w:rPr>
                <w:rFonts w:ascii="宋体" w:eastAsia="宋体" w:hAnsi="宋体"/>
                <w:sz w:val="21"/>
                <w:szCs w:val="21"/>
              </w:rPr>
            </w:pPr>
            <w:r>
              <w:rPr>
                <w:rFonts w:ascii="宋体" w:eastAsia="宋体" w:hAnsi="宋体"/>
                <w:sz w:val="21"/>
                <w:szCs w:val="21"/>
              </w:rPr>
              <w:t>万元</w:t>
            </w: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最近2年内在经营过程中受到何种奖励或处分</w:t>
            </w:r>
          </w:p>
        </w:tc>
        <w:tc>
          <w:tcPr>
            <w:tcW w:w="5596" w:type="dxa"/>
            <w:gridSpan w:val="4"/>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984CBE" w:rsidRDefault="00984CBE" w:rsidP="006F6C27">
            <w:pPr>
              <w:overflowPunct w:val="0"/>
              <w:spacing w:beforeLines="50" w:before="120" w:afterLines="50" w:after="120"/>
              <w:rPr>
                <w:rFonts w:ascii="宋体" w:eastAsia="宋体" w:hAnsi="宋体"/>
                <w:b/>
                <w:sz w:val="21"/>
                <w:szCs w:val="21"/>
              </w:rPr>
            </w:pPr>
          </w:p>
        </w:tc>
      </w:tr>
      <w:tr w:rsidR="00984CBE">
        <w:trPr>
          <w:jc w:val="center"/>
        </w:trPr>
        <w:tc>
          <w:tcPr>
            <w:tcW w:w="645" w:type="dxa"/>
            <w:vAlign w:val="center"/>
          </w:tcPr>
          <w:p w:rsidR="00984CBE" w:rsidRDefault="006F6C27" w:rsidP="006F6C27">
            <w:pPr>
              <w:overflowPunct w:val="0"/>
              <w:spacing w:beforeLines="50" w:before="120" w:afterLines="50" w:after="12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984CBE" w:rsidRDefault="006F6C27" w:rsidP="006F6C27">
            <w:pPr>
              <w:overflowPunct w:val="0"/>
              <w:spacing w:beforeLines="50" w:before="120" w:afterLines="50" w:after="120"/>
              <w:rPr>
                <w:rFonts w:ascii="宋体" w:eastAsia="宋体" w:hAnsi="宋体"/>
                <w:sz w:val="21"/>
                <w:szCs w:val="21"/>
              </w:rPr>
            </w:pPr>
            <w:r>
              <w:rPr>
                <w:rFonts w:ascii="宋体" w:eastAsia="宋体" w:hAnsi="宋体"/>
                <w:sz w:val="21"/>
                <w:szCs w:val="21"/>
              </w:rPr>
              <w:t>其他需要说明的情况</w:t>
            </w:r>
          </w:p>
        </w:tc>
      </w:tr>
    </w:tbl>
    <w:p w:rsidR="00984CBE" w:rsidRDefault="006F6C27">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附件6</w:t>
      </w:r>
    </w:p>
    <w:p w:rsidR="00984CBE" w:rsidRDefault="00984CBE">
      <w:pPr>
        <w:widowControl/>
        <w:spacing w:line="360" w:lineRule="auto"/>
        <w:outlineLvl w:val="0"/>
        <w:rPr>
          <w:rFonts w:ascii="宋体" w:eastAsia="宋体" w:hAnsi="宋体" w:cs="宋体"/>
          <w:b/>
          <w:bCs/>
          <w:kern w:val="0"/>
          <w:sz w:val="21"/>
          <w:szCs w:val="21"/>
          <w:lang w:val="zh-CN"/>
        </w:rPr>
      </w:pPr>
    </w:p>
    <w:p w:rsidR="00984CBE" w:rsidRDefault="00984CBE">
      <w:pPr>
        <w:widowControl/>
        <w:spacing w:line="360" w:lineRule="auto"/>
        <w:jc w:val="center"/>
        <w:rPr>
          <w:rFonts w:ascii="宋体" w:eastAsia="宋体" w:hAnsi="宋体"/>
          <w:b/>
          <w:kern w:val="0"/>
          <w:sz w:val="21"/>
          <w:szCs w:val="21"/>
        </w:rPr>
      </w:pPr>
    </w:p>
    <w:p w:rsidR="00984CBE" w:rsidRDefault="006F6C27">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984CBE" w:rsidRDefault="00984CBE">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1276"/>
        <w:gridCol w:w="1418"/>
        <w:gridCol w:w="1559"/>
        <w:gridCol w:w="1559"/>
        <w:gridCol w:w="992"/>
        <w:gridCol w:w="1487"/>
      </w:tblGrid>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6F6C27" w:rsidP="006F6C27">
            <w:pPr>
              <w:widowControl/>
              <w:spacing w:beforeLines="100" w:before="240" w:afterLines="100" w:after="240"/>
              <w:jc w:val="center"/>
              <w:rPr>
                <w:rFonts w:ascii="宋体" w:eastAsia="宋体" w:hAnsi="宋体"/>
                <w:kern w:val="0"/>
                <w:sz w:val="21"/>
                <w:szCs w:val="21"/>
              </w:rPr>
            </w:pPr>
            <w:r>
              <w:rPr>
                <w:rFonts w:ascii="宋体" w:eastAsia="宋体" w:hAnsi="宋体" w:hint="eastAsia"/>
                <w:kern w:val="0"/>
                <w:sz w:val="21"/>
                <w:szCs w:val="21"/>
              </w:rPr>
              <w:t>联系电话</w:t>
            </w: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r w:rsidR="00984CBE">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984CBE" w:rsidRDefault="00984CBE" w:rsidP="006F6C27">
            <w:pPr>
              <w:widowControl/>
              <w:spacing w:beforeLines="100" w:before="240" w:afterLines="100" w:after="240"/>
              <w:jc w:val="center"/>
              <w:rPr>
                <w:rFonts w:ascii="宋体" w:eastAsia="宋体" w:hAnsi="宋体"/>
                <w:b/>
                <w:kern w:val="0"/>
                <w:sz w:val="21"/>
                <w:szCs w:val="21"/>
              </w:rPr>
            </w:pPr>
          </w:p>
        </w:tc>
      </w:tr>
    </w:tbl>
    <w:p w:rsidR="00984CBE" w:rsidRDefault="006F6C27">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984CBE">
      <w:pPr>
        <w:widowControl/>
        <w:spacing w:line="360" w:lineRule="auto"/>
        <w:ind w:firstLineChars="200" w:firstLine="420"/>
        <w:jc w:val="left"/>
        <w:rPr>
          <w:rFonts w:ascii="宋体" w:eastAsia="宋体" w:hAnsi="宋体"/>
          <w:kern w:val="0"/>
          <w:sz w:val="21"/>
          <w:szCs w:val="21"/>
        </w:rPr>
      </w:pPr>
    </w:p>
    <w:p w:rsidR="00984CBE" w:rsidRDefault="006F6C27">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附件7</w:t>
      </w:r>
    </w:p>
    <w:p w:rsidR="00984CBE" w:rsidRDefault="006F6C27">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jc w:val="center"/>
        <w:rPr>
          <w:rFonts w:ascii="宋体" w:eastAsia="宋体" w:hAnsi="宋体" w:cs="宋体"/>
          <w:b/>
          <w:sz w:val="32"/>
          <w:szCs w:val="32"/>
        </w:rPr>
      </w:pPr>
    </w:p>
    <w:p w:rsidR="00984CBE" w:rsidRDefault="00984CBE">
      <w:pPr>
        <w:spacing w:line="360" w:lineRule="auto"/>
        <w:rPr>
          <w:rFonts w:ascii="宋体" w:eastAsia="宋体" w:hAnsi="宋体" w:cs="宋体"/>
          <w:b/>
          <w:sz w:val="21"/>
          <w:szCs w:val="21"/>
        </w:rPr>
      </w:pPr>
    </w:p>
    <w:p w:rsidR="00984CBE" w:rsidRDefault="006F6C27">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sidR="00481D1D">
        <w:rPr>
          <w:rFonts w:ascii="宋体" w:eastAsia="宋体" w:hAnsi="宋体" w:cs="宋体" w:hint="eastAsia"/>
          <w:b/>
          <w:sz w:val="21"/>
          <w:szCs w:val="21"/>
        </w:rPr>
        <w:t>8</w:t>
      </w:r>
    </w:p>
    <w:p w:rsidR="00984CBE" w:rsidRDefault="006F6C27">
      <w:pPr>
        <w:keepNext/>
        <w:keepLines/>
        <w:overflowPunct w:val="0"/>
        <w:adjustRightInd w:val="0"/>
        <w:jc w:val="center"/>
        <w:textAlignment w:val="baseline"/>
        <w:outlineLvl w:val="1"/>
        <w:rPr>
          <w:rFonts w:ascii="宋体" w:hAnsi="宋体"/>
          <w:b/>
          <w:sz w:val="36"/>
          <w:szCs w:val="36"/>
        </w:rPr>
      </w:pPr>
      <w:r>
        <w:rPr>
          <w:rFonts w:ascii="宋体" w:eastAsia="宋体" w:hAnsi="宋体" w:cs="宋体" w:hint="eastAsia"/>
          <w:b/>
          <w:sz w:val="36"/>
          <w:szCs w:val="36"/>
        </w:rPr>
        <w:t>资质证明文件</w:t>
      </w: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984CBE">
      <w:pPr>
        <w:spacing w:line="360" w:lineRule="auto"/>
        <w:rPr>
          <w:rFonts w:ascii="宋体" w:hAnsi="宋体"/>
          <w:b/>
          <w:szCs w:val="21"/>
        </w:rPr>
      </w:pPr>
    </w:p>
    <w:p w:rsidR="00984CBE" w:rsidRDefault="006F6C27">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sidR="00481D1D">
        <w:rPr>
          <w:rFonts w:ascii="宋体" w:eastAsia="宋体" w:hAnsi="宋体" w:cs="宋体" w:hint="eastAsia"/>
          <w:b/>
          <w:sz w:val="21"/>
          <w:szCs w:val="21"/>
        </w:rPr>
        <w:t>9</w:t>
      </w:r>
    </w:p>
    <w:p w:rsidR="00984CBE" w:rsidRDefault="00984CBE">
      <w:pPr>
        <w:keepNext/>
        <w:keepLines/>
        <w:overflowPunct w:val="0"/>
        <w:adjustRightInd w:val="0"/>
        <w:jc w:val="center"/>
        <w:textAlignment w:val="baseline"/>
        <w:outlineLvl w:val="1"/>
        <w:rPr>
          <w:rFonts w:ascii="Calibri" w:eastAsia="宋体" w:hAnsi="宋体"/>
          <w:b/>
          <w:kern w:val="0"/>
          <w:sz w:val="18"/>
          <w:szCs w:val="21"/>
        </w:rPr>
      </w:pPr>
    </w:p>
    <w:p w:rsidR="00984CBE" w:rsidRDefault="00984CBE">
      <w:pPr>
        <w:overflowPunct w:val="0"/>
        <w:spacing w:line="360" w:lineRule="auto"/>
        <w:rPr>
          <w:rFonts w:ascii="宋体" w:eastAsia="宋体" w:hAnsi="宋体"/>
          <w:b/>
          <w:sz w:val="21"/>
          <w:szCs w:val="21"/>
        </w:rPr>
      </w:pPr>
    </w:p>
    <w:p w:rsidR="00984CBE" w:rsidRDefault="006F6C27">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984CBE" w:rsidRDefault="00984CBE">
      <w:pPr>
        <w:overflowPunct w:val="0"/>
        <w:spacing w:line="360" w:lineRule="auto"/>
        <w:jc w:val="center"/>
        <w:rPr>
          <w:rFonts w:eastAsia="宋体"/>
          <w:sz w:val="21"/>
          <w:szCs w:val="21"/>
        </w:rPr>
      </w:pPr>
    </w:p>
    <w:p w:rsidR="00984CBE" w:rsidRDefault="006F6C27">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kern w:val="0"/>
          <w:sz w:val="21"/>
          <w:szCs w:val="21"/>
          <w:lang w:val="zh-CN"/>
        </w:rPr>
        <w:t>：</w:t>
      </w:r>
    </w:p>
    <w:p w:rsidR="00984CBE" w:rsidRDefault="006F6C27">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sidR="00E825B9" w:rsidRPr="00E825B9">
        <w:rPr>
          <w:rFonts w:eastAsia="宋体" w:hAnsi="宋体" w:hint="eastAsia"/>
          <w:sz w:val="21"/>
          <w:szCs w:val="21"/>
          <w:u w:val="single"/>
        </w:rPr>
        <w:t>南通港口集团有限公司机关职工食堂装修工程</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984CBE" w:rsidRDefault="00984CBE">
      <w:pPr>
        <w:overflowPunct w:val="0"/>
        <w:spacing w:line="360" w:lineRule="auto"/>
        <w:ind w:firstLineChars="200" w:firstLine="420"/>
        <w:rPr>
          <w:rFonts w:eastAsia="宋体"/>
          <w:sz w:val="21"/>
          <w:szCs w:val="21"/>
        </w:rPr>
      </w:pPr>
    </w:p>
    <w:p w:rsidR="00984CBE" w:rsidRDefault="00984CBE">
      <w:pPr>
        <w:overflowPunct w:val="0"/>
        <w:spacing w:line="360" w:lineRule="auto"/>
        <w:ind w:firstLineChars="200" w:firstLine="420"/>
        <w:rPr>
          <w:rFonts w:eastAsia="宋体"/>
          <w:sz w:val="21"/>
          <w:szCs w:val="21"/>
        </w:rPr>
      </w:pPr>
    </w:p>
    <w:p w:rsidR="00984CBE" w:rsidRDefault="00984CBE">
      <w:pPr>
        <w:overflowPunct w:val="0"/>
        <w:spacing w:line="360" w:lineRule="auto"/>
        <w:ind w:firstLineChars="200" w:firstLine="420"/>
        <w:rPr>
          <w:rFonts w:eastAsia="宋体"/>
          <w:sz w:val="21"/>
          <w:szCs w:val="21"/>
        </w:rPr>
      </w:pPr>
    </w:p>
    <w:p w:rsidR="00984CBE" w:rsidRDefault="00984CBE">
      <w:pPr>
        <w:overflowPunct w:val="0"/>
        <w:spacing w:line="360" w:lineRule="auto"/>
        <w:ind w:firstLineChars="200" w:firstLine="420"/>
        <w:rPr>
          <w:rFonts w:eastAsia="宋体"/>
          <w:sz w:val="21"/>
          <w:szCs w:val="21"/>
        </w:rPr>
      </w:pPr>
    </w:p>
    <w:p w:rsidR="00984CBE" w:rsidRDefault="006F6C27">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984CBE" w:rsidRDefault="00984CBE">
      <w:pPr>
        <w:overflowPunct w:val="0"/>
        <w:spacing w:line="360" w:lineRule="auto"/>
        <w:ind w:leftChars="1000" w:left="2600" w:firstLineChars="200" w:firstLine="420"/>
        <w:rPr>
          <w:rFonts w:eastAsia="宋体"/>
          <w:sz w:val="21"/>
          <w:szCs w:val="21"/>
        </w:rPr>
      </w:pPr>
    </w:p>
    <w:p w:rsidR="00984CBE" w:rsidRDefault="006F6C27">
      <w:pPr>
        <w:overflowPunct w:val="0"/>
        <w:spacing w:line="360" w:lineRule="auto"/>
        <w:ind w:leftChars="1000" w:left="2600" w:firstLineChars="200" w:firstLine="420"/>
        <w:rPr>
          <w:rFonts w:eastAsia="宋体"/>
          <w:sz w:val="21"/>
          <w:szCs w:val="21"/>
        </w:rPr>
      </w:pPr>
      <w:r>
        <w:rPr>
          <w:rFonts w:eastAsia="宋体" w:hint="eastAsia"/>
          <w:sz w:val="21"/>
          <w:szCs w:val="21"/>
        </w:rPr>
        <w:t>供应</w:t>
      </w:r>
      <w:proofErr w:type="gramStart"/>
      <w:r>
        <w:rPr>
          <w:rFonts w:eastAsia="宋体" w:hint="eastAsia"/>
          <w:sz w:val="21"/>
          <w:szCs w:val="21"/>
        </w:rPr>
        <w:t>商法定</w:t>
      </w:r>
      <w:proofErr w:type="gramEnd"/>
      <w:r>
        <w:rPr>
          <w:rFonts w:eastAsia="宋体" w:hint="eastAsia"/>
          <w:sz w:val="21"/>
          <w:szCs w:val="21"/>
        </w:rPr>
        <w:t>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984CBE" w:rsidRDefault="00984CBE">
      <w:pPr>
        <w:overflowPunct w:val="0"/>
        <w:spacing w:line="360" w:lineRule="auto"/>
        <w:ind w:leftChars="1000" w:left="2600" w:firstLineChars="200" w:firstLine="420"/>
        <w:rPr>
          <w:rFonts w:eastAsia="宋体"/>
          <w:sz w:val="21"/>
          <w:szCs w:val="21"/>
        </w:rPr>
      </w:pPr>
    </w:p>
    <w:p w:rsidR="00984CBE" w:rsidRDefault="006F6C27">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w:t>
      </w:r>
      <w:r w:rsidR="00210B29">
        <w:rPr>
          <w:rFonts w:eastAsia="宋体" w:hint="eastAsia"/>
          <w:sz w:val="21"/>
          <w:szCs w:val="21"/>
        </w:rPr>
        <w:t xml:space="preserve">   </w:t>
      </w:r>
      <w:r>
        <w:rPr>
          <w:rFonts w:eastAsia="宋体"/>
          <w:sz w:val="21"/>
          <w:szCs w:val="21"/>
        </w:rPr>
        <w:t>年</w:t>
      </w:r>
      <w:r w:rsidR="00210B29">
        <w:rPr>
          <w:rFonts w:eastAsia="宋体" w:hint="eastAsia"/>
          <w:sz w:val="21"/>
          <w:szCs w:val="21"/>
        </w:rPr>
        <w:t xml:space="preserve">   </w:t>
      </w:r>
      <w:r>
        <w:rPr>
          <w:rFonts w:eastAsia="宋体"/>
          <w:sz w:val="21"/>
          <w:szCs w:val="21"/>
        </w:rPr>
        <w:t>月</w:t>
      </w:r>
      <w:r w:rsidR="00210B29">
        <w:rPr>
          <w:rFonts w:eastAsia="宋体" w:hint="eastAsia"/>
          <w:sz w:val="21"/>
          <w:szCs w:val="21"/>
        </w:rPr>
        <w:t xml:space="preserve">    </w:t>
      </w:r>
      <w:r>
        <w:rPr>
          <w:rFonts w:eastAsia="宋体"/>
          <w:sz w:val="21"/>
          <w:szCs w:val="21"/>
        </w:rPr>
        <w:t>日</w:t>
      </w:r>
    </w:p>
    <w:p w:rsidR="00984CBE" w:rsidRDefault="006F6C27">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w:t>
      </w:r>
      <w:r w:rsidR="00481D1D">
        <w:rPr>
          <w:rFonts w:eastAsia="宋体" w:cs="宋体" w:hint="eastAsia"/>
          <w:b/>
          <w:sz w:val="21"/>
          <w:szCs w:val="21"/>
        </w:rPr>
        <w:t>0</w:t>
      </w:r>
    </w:p>
    <w:p w:rsidR="00984CBE" w:rsidRDefault="006F6C27">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984CBE" w:rsidRDefault="00984CBE">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1"/>
        <w:gridCol w:w="4935"/>
      </w:tblGrid>
      <w:tr w:rsidR="00984CBE">
        <w:trPr>
          <w:trHeight w:val="637"/>
          <w:jc w:val="center"/>
        </w:trPr>
        <w:tc>
          <w:tcPr>
            <w:tcW w:w="4671" w:type="dxa"/>
            <w:vAlign w:val="center"/>
          </w:tcPr>
          <w:p w:rsidR="00984CBE" w:rsidRDefault="006F6C27">
            <w:pPr>
              <w:widowControl/>
              <w:jc w:val="center"/>
              <w:rPr>
                <w:rFonts w:ascii="宋体" w:eastAsia="宋体" w:hAnsi="宋体"/>
                <w:b/>
                <w:kern w:val="0"/>
                <w:sz w:val="21"/>
                <w:szCs w:val="21"/>
              </w:rPr>
            </w:pPr>
            <w:r>
              <w:rPr>
                <w:rFonts w:ascii="宋体" w:eastAsia="宋体" w:hAnsi="宋体" w:hint="eastAsia"/>
                <w:b/>
                <w:kern w:val="0"/>
                <w:sz w:val="21"/>
                <w:szCs w:val="21"/>
              </w:rPr>
              <w:t>与供应</w:t>
            </w:r>
            <w:proofErr w:type="gramStart"/>
            <w:r>
              <w:rPr>
                <w:rFonts w:ascii="宋体" w:eastAsia="宋体" w:hAnsi="宋体" w:hint="eastAsia"/>
                <w:b/>
                <w:kern w:val="0"/>
                <w:sz w:val="21"/>
                <w:szCs w:val="21"/>
              </w:rPr>
              <w:t>商存在</w:t>
            </w:r>
            <w:proofErr w:type="gramEnd"/>
            <w:r>
              <w:rPr>
                <w:rFonts w:ascii="宋体" w:eastAsia="宋体" w:hAnsi="宋体" w:hint="eastAsia"/>
                <w:b/>
                <w:kern w:val="0"/>
                <w:sz w:val="21"/>
                <w:szCs w:val="21"/>
              </w:rPr>
              <w:t>控股、管理关系的单位名称</w:t>
            </w:r>
          </w:p>
        </w:tc>
        <w:tc>
          <w:tcPr>
            <w:tcW w:w="4935" w:type="dxa"/>
            <w:vAlign w:val="center"/>
          </w:tcPr>
          <w:p w:rsidR="00984CBE" w:rsidRDefault="006F6C27">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r w:rsidR="00984CBE">
        <w:trPr>
          <w:trHeight w:val="850"/>
          <w:jc w:val="center"/>
        </w:trPr>
        <w:tc>
          <w:tcPr>
            <w:tcW w:w="4671" w:type="dxa"/>
            <w:vAlign w:val="center"/>
          </w:tcPr>
          <w:p w:rsidR="00984CBE" w:rsidRDefault="00984CBE">
            <w:pPr>
              <w:widowControl/>
              <w:jc w:val="center"/>
              <w:rPr>
                <w:rFonts w:ascii="宋体" w:eastAsia="宋体" w:hAnsi="宋体"/>
                <w:b/>
                <w:kern w:val="0"/>
                <w:sz w:val="21"/>
                <w:szCs w:val="21"/>
              </w:rPr>
            </w:pPr>
          </w:p>
        </w:tc>
        <w:tc>
          <w:tcPr>
            <w:tcW w:w="4935" w:type="dxa"/>
            <w:vAlign w:val="center"/>
          </w:tcPr>
          <w:p w:rsidR="00984CBE" w:rsidRDefault="00984CBE">
            <w:pPr>
              <w:widowControl/>
              <w:jc w:val="center"/>
              <w:rPr>
                <w:rFonts w:ascii="宋体" w:eastAsia="宋体" w:hAnsi="宋体"/>
                <w:b/>
                <w:kern w:val="0"/>
                <w:sz w:val="21"/>
                <w:szCs w:val="21"/>
              </w:rPr>
            </w:pPr>
          </w:p>
        </w:tc>
      </w:tr>
    </w:tbl>
    <w:p w:rsidR="00984CBE" w:rsidRDefault="006F6C27">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984CBE" w:rsidRDefault="00984CBE">
      <w:pPr>
        <w:widowControl/>
        <w:spacing w:line="360" w:lineRule="auto"/>
        <w:jc w:val="left"/>
        <w:rPr>
          <w:rFonts w:ascii="宋体" w:eastAsia="宋体" w:hAnsi="宋体"/>
          <w:b/>
          <w:kern w:val="0"/>
          <w:sz w:val="21"/>
          <w:szCs w:val="21"/>
        </w:rPr>
      </w:pPr>
    </w:p>
    <w:p w:rsidR="00984CBE" w:rsidRDefault="00984CBE">
      <w:pPr>
        <w:widowControl/>
        <w:spacing w:line="360" w:lineRule="auto"/>
        <w:jc w:val="left"/>
        <w:rPr>
          <w:rFonts w:ascii="宋体" w:eastAsia="宋体" w:hAnsi="宋体"/>
          <w:b/>
          <w:kern w:val="0"/>
          <w:sz w:val="21"/>
          <w:szCs w:val="21"/>
        </w:rPr>
      </w:pPr>
    </w:p>
    <w:p w:rsidR="00984CBE" w:rsidRDefault="006F6C27">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984CBE" w:rsidRDefault="006F6C27">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984CBE" w:rsidRDefault="006F6C27">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w:t>
      </w:r>
      <w:r w:rsidR="00210B29">
        <w:rPr>
          <w:rFonts w:ascii="宋体" w:eastAsia="宋体" w:hAnsi="宋体" w:hint="eastAsia"/>
          <w:kern w:val="0"/>
          <w:sz w:val="21"/>
          <w:szCs w:val="21"/>
        </w:rPr>
        <w:t xml:space="preserve">    </w:t>
      </w:r>
      <w:r>
        <w:rPr>
          <w:rFonts w:ascii="宋体" w:eastAsia="宋体" w:hAnsi="宋体" w:hint="eastAsia"/>
          <w:kern w:val="0"/>
          <w:sz w:val="21"/>
          <w:szCs w:val="21"/>
        </w:rPr>
        <w:t>年</w:t>
      </w:r>
      <w:r w:rsidR="00210B29">
        <w:rPr>
          <w:rFonts w:ascii="宋体" w:eastAsia="宋体" w:hAnsi="宋体" w:hint="eastAsia"/>
          <w:kern w:val="0"/>
          <w:sz w:val="21"/>
          <w:szCs w:val="21"/>
        </w:rPr>
        <w:t xml:space="preserve">    </w:t>
      </w:r>
      <w:r>
        <w:rPr>
          <w:rFonts w:ascii="宋体" w:eastAsia="宋体" w:hAnsi="宋体" w:hint="eastAsia"/>
          <w:kern w:val="0"/>
          <w:sz w:val="21"/>
          <w:szCs w:val="21"/>
        </w:rPr>
        <w:t>月</w:t>
      </w:r>
      <w:r w:rsidR="00210B29">
        <w:rPr>
          <w:rFonts w:ascii="宋体" w:eastAsia="宋体" w:hAnsi="宋体" w:hint="eastAsia"/>
          <w:kern w:val="0"/>
          <w:sz w:val="21"/>
          <w:szCs w:val="21"/>
        </w:rPr>
        <w:t xml:space="preserve">    </w:t>
      </w:r>
      <w:r>
        <w:rPr>
          <w:rFonts w:ascii="宋体" w:eastAsia="宋体" w:hAnsi="宋体" w:hint="eastAsia"/>
          <w:kern w:val="0"/>
          <w:sz w:val="21"/>
          <w:szCs w:val="21"/>
        </w:rPr>
        <w:t>日</w:t>
      </w:r>
    </w:p>
    <w:p w:rsidR="00984CBE" w:rsidRDefault="00984CBE">
      <w:pPr>
        <w:widowControl/>
        <w:spacing w:line="360" w:lineRule="auto"/>
        <w:jc w:val="left"/>
        <w:rPr>
          <w:rFonts w:ascii="宋体" w:eastAsia="宋体" w:hAnsi="宋体"/>
          <w:kern w:val="0"/>
          <w:sz w:val="21"/>
          <w:szCs w:val="21"/>
        </w:rPr>
      </w:pPr>
    </w:p>
    <w:p w:rsidR="00984CBE" w:rsidRDefault="00984CBE">
      <w:pPr>
        <w:widowControl/>
        <w:spacing w:line="360" w:lineRule="auto"/>
        <w:jc w:val="left"/>
        <w:rPr>
          <w:rFonts w:ascii="宋体" w:eastAsia="宋体" w:hAnsi="宋体"/>
          <w:kern w:val="0"/>
          <w:sz w:val="21"/>
          <w:szCs w:val="21"/>
        </w:rPr>
      </w:pPr>
    </w:p>
    <w:p w:rsidR="00984CBE" w:rsidRDefault="00984CBE">
      <w:pPr>
        <w:widowControl/>
        <w:spacing w:line="360" w:lineRule="auto"/>
        <w:jc w:val="left"/>
        <w:rPr>
          <w:rFonts w:ascii="宋体" w:eastAsia="宋体" w:hAnsi="宋体"/>
          <w:kern w:val="0"/>
          <w:sz w:val="21"/>
          <w:szCs w:val="21"/>
        </w:rPr>
      </w:pPr>
    </w:p>
    <w:p w:rsidR="00984CBE" w:rsidRDefault="00984CBE">
      <w:pPr>
        <w:widowControl/>
        <w:spacing w:line="360" w:lineRule="auto"/>
        <w:jc w:val="left"/>
        <w:rPr>
          <w:rFonts w:ascii="宋体" w:eastAsia="宋体" w:hAnsi="宋体"/>
          <w:kern w:val="0"/>
          <w:sz w:val="21"/>
          <w:szCs w:val="21"/>
        </w:rPr>
      </w:pPr>
    </w:p>
    <w:p w:rsidR="00984CBE" w:rsidRDefault="00984CBE">
      <w:pPr>
        <w:widowControl/>
        <w:spacing w:line="360" w:lineRule="auto"/>
        <w:jc w:val="left"/>
        <w:rPr>
          <w:rFonts w:ascii="宋体" w:eastAsia="宋体" w:hAnsi="宋体"/>
          <w:kern w:val="0"/>
          <w:sz w:val="21"/>
          <w:szCs w:val="21"/>
        </w:rPr>
      </w:pPr>
    </w:p>
    <w:p w:rsidR="00984CBE" w:rsidRDefault="00984CBE">
      <w:pPr>
        <w:widowControl/>
        <w:spacing w:line="360" w:lineRule="auto"/>
        <w:jc w:val="left"/>
        <w:rPr>
          <w:rFonts w:ascii="宋体" w:eastAsia="宋体" w:hAnsi="宋体"/>
          <w:kern w:val="0"/>
          <w:sz w:val="21"/>
          <w:szCs w:val="21"/>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6F6C27">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hint="eastAsia"/>
          <w:b/>
          <w:sz w:val="21"/>
          <w:szCs w:val="21"/>
        </w:rPr>
        <w:t>1</w:t>
      </w:r>
      <w:r w:rsidR="00481D1D">
        <w:rPr>
          <w:rFonts w:eastAsia="宋体" w:cs="宋体" w:hint="eastAsia"/>
          <w:b/>
          <w:sz w:val="21"/>
          <w:szCs w:val="21"/>
        </w:rPr>
        <w:t>1</w:t>
      </w:r>
    </w:p>
    <w:p w:rsidR="00984CBE" w:rsidRDefault="006F6C27">
      <w:pPr>
        <w:overflowPunct w:val="0"/>
        <w:spacing w:line="360" w:lineRule="auto"/>
        <w:ind w:firstLineChars="1300" w:firstLine="4176"/>
        <w:outlineLvl w:val="0"/>
        <w:rPr>
          <w:rFonts w:ascii="宋体" w:hAnsi="宋体"/>
          <w:b/>
          <w:bCs/>
          <w:sz w:val="32"/>
          <w:szCs w:val="32"/>
        </w:rPr>
      </w:pPr>
      <w:r>
        <w:rPr>
          <w:rFonts w:ascii="宋体" w:hAnsi="宋体" w:hint="eastAsia"/>
          <w:b/>
          <w:bCs/>
          <w:sz w:val="32"/>
          <w:szCs w:val="32"/>
        </w:rPr>
        <w:t>信用信息查询记录</w:t>
      </w: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hAnsi="宋体"/>
          <w:b/>
          <w:bCs/>
          <w:sz w:val="32"/>
          <w:szCs w:val="32"/>
        </w:rPr>
      </w:pPr>
    </w:p>
    <w:p w:rsidR="00984CBE" w:rsidRDefault="00984CBE">
      <w:pPr>
        <w:overflowPunct w:val="0"/>
        <w:spacing w:line="360" w:lineRule="auto"/>
        <w:outlineLvl w:val="0"/>
        <w:rPr>
          <w:rFonts w:ascii="宋体" w:eastAsia="宋体" w:hAnsi="宋体" w:cs="宋体"/>
          <w:b/>
          <w:sz w:val="21"/>
          <w:szCs w:val="21"/>
        </w:rPr>
      </w:pPr>
    </w:p>
    <w:p w:rsidR="00984CBE" w:rsidRDefault="006F6C27">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hint="eastAsia"/>
          <w:b/>
          <w:sz w:val="21"/>
          <w:szCs w:val="21"/>
        </w:rPr>
        <w:t>1</w:t>
      </w:r>
      <w:r w:rsidR="00481D1D">
        <w:rPr>
          <w:rFonts w:eastAsia="宋体" w:cs="宋体" w:hint="eastAsia"/>
          <w:b/>
          <w:sz w:val="21"/>
          <w:szCs w:val="21"/>
        </w:rPr>
        <w:t>2</w:t>
      </w:r>
    </w:p>
    <w:p w:rsidR="00984CBE" w:rsidRDefault="006F6C27">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hint="eastAsia"/>
          <w:b/>
          <w:sz w:val="21"/>
          <w:szCs w:val="21"/>
        </w:rPr>
        <w:t>1</w:t>
      </w:r>
      <w:r w:rsidR="00481D1D">
        <w:rPr>
          <w:rFonts w:eastAsia="宋体" w:cs="宋体" w:hint="eastAsia"/>
          <w:b/>
          <w:sz w:val="21"/>
          <w:szCs w:val="21"/>
        </w:rPr>
        <w:t>3</w:t>
      </w:r>
    </w:p>
    <w:p w:rsidR="00984CBE" w:rsidRDefault="00481D1D">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施工组织设计</w:t>
      </w:r>
    </w:p>
    <w:p w:rsidR="00984CBE" w:rsidRDefault="00984CBE">
      <w:pPr>
        <w:keepNext/>
        <w:keepLines/>
        <w:overflowPunct w:val="0"/>
        <w:adjustRightInd w:val="0"/>
        <w:jc w:val="center"/>
        <w:textAlignment w:val="baseline"/>
        <w:outlineLvl w:val="1"/>
        <w:rPr>
          <w:rFonts w:ascii="宋体" w:eastAsia="宋体" w:hAnsi="宋体"/>
          <w:b/>
          <w:sz w:val="28"/>
          <w:szCs w:val="24"/>
        </w:rPr>
      </w:pPr>
    </w:p>
    <w:p w:rsidR="00984CBE" w:rsidRDefault="00984CBE">
      <w:pPr>
        <w:overflowPunct w:val="0"/>
        <w:spacing w:line="360" w:lineRule="auto"/>
        <w:jc w:val="center"/>
        <w:rPr>
          <w:rFonts w:ascii="宋体" w:eastAsia="宋体" w:hAnsi="宋体"/>
          <w:b/>
          <w:sz w:val="21"/>
          <w:szCs w:val="21"/>
        </w:rPr>
      </w:pPr>
    </w:p>
    <w:p w:rsidR="00984CBE" w:rsidRDefault="00984CBE">
      <w:pPr>
        <w:widowControl/>
        <w:spacing w:line="360" w:lineRule="auto"/>
        <w:jc w:val="right"/>
        <w:rPr>
          <w:rFonts w:eastAsia="宋体"/>
          <w:kern w:val="0"/>
          <w:sz w:val="21"/>
          <w:szCs w:val="24"/>
        </w:rPr>
      </w:pPr>
    </w:p>
    <w:p w:rsidR="00984CBE" w:rsidRDefault="00984CBE">
      <w:pPr>
        <w:widowControl/>
        <w:spacing w:line="360" w:lineRule="auto"/>
        <w:jc w:val="right"/>
        <w:rPr>
          <w:rFonts w:eastAsia="宋体"/>
          <w:kern w:val="0"/>
          <w:sz w:val="21"/>
          <w:szCs w:val="24"/>
        </w:rPr>
      </w:pPr>
    </w:p>
    <w:p w:rsidR="00984CBE" w:rsidRDefault="00984CBE">
      <w:pPr>
        <w:spacing w:line="360" w:lineRule="auto"/>
        <w:ind w:firstLineChars="200" w:firstLine="420"/>
        <w:rPr>
          <w:rFonts w:ascii="宋体" w:eastAsia="宋体" w:hAnsi="宋体" w:cs="宋体"/>
          <w:sz w:val="21"/>
          <w:szCs w:val="21"/>
        </w:rPr>
      </w:pPr>
    </w:p>
    <w:p w:rsidR="00984CBE" w:rsidRDefault="00984CBE"/>
    <w:p w:rsidR="00984CBE" w:rsidRDefault="00984CBE"/>
    <w:sectPr w:rsidR="00984CBE">
      <w:headerReference w:type="default" r:id="rId11"/>
      <w:footerReference w:type="even" r:id="rId12"/>
      <w:footerReference w:type="default" r:id="rId13"/>
      <w:footerReference w:type="first" r:id="rId14"/>
      <w:pgSz w:w="11906" w:h="16838"/>
      <w:pgMar w:top="907" w:right="1077" w:bottom="907" w:left="1077" w:header="567" w:footer="675" w:gutter="0"/>
      <w:pgNumType w:start="0"/>
      <w:cols w:space="720"/>
      <w:titlePg/>
      <w:docGrid w:linePitch="380"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CE" w:rsidRDefault="008F59CE">
      <w:r>
        <w:separator/>
      </w:r>
    </w:p>
  </w:endnote>
  <w:endnote w:type="continuationSeparator" w:id="0">
    <w:p w:rsidR="008F59CE" w:rsidRDefault="008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B" w:rsidRDefault="00211CEB">
    <w:pPr>
      <w:pStyle w:val="af"/>
      <w:framePr w:wrap="around" w:vAnchor="text" w:hAnchor="margin" w:xAlign="right" w:y="1"/>
      <w:rPr>
        <w:rStyle w:val="afc"/>
      </w:rPr>
    </w:pPr>
    <w:r>
      <w:fldChar w:fldCharType="begin"/>
    </w:r>
    <w:r>
      <w:rPr>
        <w:rStyle w:val="afc"/>
      </w:rPr>
      <w:instrText xml:space="preserve">PAGE  </w:instrText>
    </w:r>
    <w:r>
      <w:fldChar w:fldCharType="end"/>
    </w:r>
  </w:p>
  <w:p w:rsidR="00211CEB" w:rsidRDefault="00211CEB">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B" w:rsidRDefault="008F59CE">
    <w:pPr>
      <w:pStyle w:val="af"/>
    </w:pPr>
    <w: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211CEB" w:rsidRDefault="00211CEB">
                <w:pPr>
                  <w:pStyle w:val="af"/>
                </w:pPr>
                <w:r>
                  <w:fldChar w:fldCharType="begin"/>
                </w:r>
                <w:r>
                  <w:instrText xml:space="preserve"> PAGE  \* MERGEFORMAT </w:instrText>
                </w:r>
                <w:r>
                  <w:fldChar w:fldCharType="separate"/>
                </w:r>
                <w:r w:rsidR="0070679E">
                  <w:rPr>
                    <w:noProof/>
                  </w:rPr>
                  <w:t>37</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B" w:rsidRDefault="008F59CE">
    <w:pPr>
      <w:pStyle w:val="af"/>
    </w:pPr>
    <w: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131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211CEB" w:rsidRDefault="00211CEB">
                <w:pPr>
                  <w:pStyle w:val="af"/>
                </w:pPr>
                <w:r>
                  <w:fldChar w:fldCharType="begin"/>
                </w:r>
                <w:r>
                  <w:instrText xml:space="preserve"> PAGE  \* MERGEFORMAT </w:instrText>
                </w:r>
                <w:r>
                  <w:fldChar w:fldCharType="separate"/>
                </w:r>
                <w:r w:rsidR="0070679E">
                  <w:rPr>
                    <w:noProof/>
                  </w:rPr>
                  <w:t>0</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CE" w:rsidRDefault="008F59CE">
      <w:r>
        <w:separator/>
      </w:r>
    </w:p>
  </w:footnote>
  <w:footnote w:type="continuationSeparator" w:id="0">
    <w:p w:rsidR="008F59CE" w:rsidRDefault="008F5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B" w:rsidRDefault="00211CEB">
    <w:pPr>
      <w:pStyle w:val="af0"/>
      <w:snapToGrid/>
      <w:jc w:val="both"/>
      <w:rPr>
        <w:rFonts w:ascii="楷体" w:eastAsia="楷体" w:hAnsi="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abstractNum w:abstractNumId="4">
    <w:nsid w:val="4EDF18D0"/>
    <w:multiLevelType w:val="multilevel"/>
    <w:tmpl w:val="4EDF18D0"/>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FA3"/>
    <w:rsid w:val="0004110A"/>
    <w:rsid w:val="000C6C6E"/>
    <w:rsid w:val="00210B29"/>
    <w:rsid w:val="00211CEB"/>
    <w:rsid w:val="002567B1"/>
    <w:rsid w:val="00281E59"/>
    <w:rsid w:val="002E3FA3"/>
    <w:rsid w:val="00365C27"/>
    <w:rsid w:val="003B5E9F"/>
    <w:rsid w:val="00481D1D"/>
    <w:rsid w:val="00497D3D"/>
    <w:rsid w:val="004D0479"/>
    <w:rsid w:val="00585247"/>
    <w:rsid w:val="005E7F73"/>
    <w:rsid w:val="006972BE"/>
    <w:rsid w:val="006E75D6"/>
    <w:rsid w:val="006F6C27"/>
    <w:rsid w:val="00702AEF"/>
    <w:rsid w:val="0070679E"/>
    <w:rsid w:val="00727473"/>
    <w:rsid w:val="00774B96"/>
    <w:rsid w:val="007A34AE"/>
    <w:rsid w:val="008D76AF"/>
    <w:rsid w:val="008F59CE"/>
    <w:rsid w:val="00923441"/>
    <w:rsid w:val="00984CBE"/>
    <w:rsid w:val="00991A9B"/>
    <w:rsid w:val="00A355C3"/>
    <w:rsid w:val="00B347A2"/>
    <w:rsid w:val="00B41F9A"/>
    <w:rsid w:val="00D23887"/>
    <w:rsid w:val="00E36AB0"/>
    <w:rsid w:val="00E825B9"/>
    <w:rsid w:val="00EB575A"/>
    <w:rsid w:val="00EB76EB"/>
    <w:rsid w:val="00EF0E91"/>
    <w:rsid w:val="00F323C6"/>
    <w:rsid w:val="045F5EC9"/>
    <w:rsid w:val="07D45970"/>
    <w:rsid w:val="0E390C36"/>
    <w:rsid w:val="154D5848"/>
    <w:rsid w:val="1F5D6CC8"/>
    <w:rsid w:val="29341708"/>
    <w:rsid w:val="2B4150E7"/>
    <w:rsid w:val="2EE338D8"/>
    <w:rsid w:val="3D066C36"/>
    <w:rsid w:val="3E1F4C8C"/>
    <w:rsid w:val="4112245D"/>
    <w:rsid w:val="48CE71BB"/>
    <w:rsid w:val="4A631FE0"/>
    <w:rsid w:val="4BEB2667"/>
    <w:rsid w:val="50DA34AC"/>
    <w:rsid w:val="52356B11"/>
    <w:rsid w:val="560E11E9"/>
    <w:rsid w:val="57ED4A45"/>
    <w:rsid w:val="611B0C0F"/>
    <w:rsid w:val="65E31C64"/>
    <w:rsid w:val="67B94B7F"/>
    <w:rsid w:val="691478D6"/>
    <w:rsid w:val="7177258A"/>
    <w:rsid w:val="749E5718"/>
    <w:rsid w:val="75AD5DE1"/>
    <w:rsid w:val="7A52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C6E"/>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a3">
    <w:name w:val="List Number"/>
    <w:basedOn w:val="a"/>
    <w:qFormat/>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rFonts w:asciiTheme="minorHAnsi" w:hAnsiTheme="minorHAnsi" w:cstheme="minorBidi"/>
      <w:sz w:val="24"/>
      <w:szCs w:val="22"/>
    </w:rPr>
  </w:style>
  <w:style w:type="paragraph" w:styleId="a5">
    <w:name w:val="caption"/>
    <w:basedOn w:val="a"/>
    <w:next w:val="a"/>
    <w:qFormat/>
    <w:rPr>
      <w:rFonts w:ascii="Cambria" w:eastAsia="黑体" w:hAnsi="Cambria"/>
      <w:sz w:val="20"/>
    </w:rPr>
  </w:style>
  <w:style w:type="paragraph" w:styleId="50">
    <w:name w:val="index 5"/>
    <w:basedOn w:val="a"/>
    <w:next w:val="a"/>
    <w:semiHidden/>
    <w:qFormat/>
    <w:pPr>
      <w:ind w:left="1680"/>
    </w:pPr>
  </w:style>
  <w:style w:type="paragraph" w:styleId="a6">
    <w:name w:val="Document Map"/>
    <w:basedOn w:val="a"/>
    <w:link w:val="Char3"/>
    <w:semiHidden/>
    <w:qFormat/>
    <w:pPr>
      <w:shd w:val="clear" w:color="auto" w:fill="000080"/>
    </w:pPr>
    <w:rPr>
      <w:rFonts w:asciiTheme="minorHAnsi" w:eastAsiaTheme="minorEastAsia" w:hAnsiTheme="minorHAnsi" w:cstheme="minorBidi"/>
      <w:sz w:val="21"/>
      <w:szCs w:val="22"/>
    </w:rPr>
  </w:style>
  <w:style w:type="paragraph" w:styleId="a7">
    <w:name w:val="annotation text"/>
    <w:basedOn w:val="a"/>
    <w:link w:val="Char2"/>
    <w:unhideWhenUsed/>
    <w:qFormat/>
    <w:pPr>
      <w:jc w:val="left"/>
    </w:pPr>
  </w:style>
  <w:style w:type="paragraph" w:styleId="60">
    <w:name w:val="index 6"/>
    <w:basedOn w:val="a"/>
    <w:next w:val="a"/>
    <w:semiHidden/>
    <w:qFormat/>
    <w:pPr>
      <w:ind w:left="2100"/>
    </w:pPr>
  </w:style>
  <w:style w:type="paragraph" w:styleId="30">
    <w:name w:val="Body Text 3"/>
    <w:basedOn w:val="a"/>
    <w:link w:val="3Char1"/>
    <w:qFormat/>
    <w:rPr>
      <w:rFonts w:ascii="宋体" w:eastAsiaTheme="minorEastAsia" w:hAnsiTheme="minorHAnsi" w:cstheme="minorBidi"/>
      <w:sz w:val="24"/>
      <w:szCs w:val="22"/>
    </w:rPr>
  </w:style>
  <w:style w:type="paragraph" w:styleId="a8">
    <w:name w:val="Body Text"/>
    <w:basedOn w:val="a"/>
    <w:link w:val="Char30"/>
    <w:unhideWhenUsed/>
    <w:qFormat/>
    <w:pPr>
      <w:spacing w:after="120"/>
    </w:pPr>
  </w:style>
  <w:style w:type="paragraph" w:styleId="a9">
    <w:name w:val="Body Text Indent"/>
    <w:basedOn w:val="a"/>
    <w:link w:val="Char20"/>
    <w:qFormat/>
    <w:pPr>
      <w:spacing w:line="520" w:lineRule="exact"/>
      <w:ind w:left="570"/>
    </w:pPr>
    <w:rPr>
      <w:rFonts w:ascii="方正仿宋简体" w:eastAsia="方正仿宋简体" w:hAnsi="创艺简仿宋" w:cstheme="minorBidi"/>
      <w:sz w:val="24"/>
      <w:szCs w:val="22"/>
    </w:rPr>
  </w:style>
  <w:style w:type="paragraph" w:styleId="aa">
    <w:name w:val="Block Text"/>
    <w:basedOn w:val="a"/>
    <w:qFormat/>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pPr>
      <w:ind w:left="1260"/>
    </w:pPr>
  </w:style>
  <w:style w:type="paragraph" w:styleId="51">
    <w:name w:val="toc 5"/>
    <w:basedOn w:val="a"/>
    <w:next w:val="a"/>
    <w:semiHidden/>
    <w:qFormat/>
    <w:pPr>
      <w:ind w:left="1680"/>
    </w:pPr>
  </w:style>
  <w:style w:type="paragraph" w:styleId="31">
    <w:name w:val="toc 3"/>
    <w:basedOn w:val="a"/>
    <w:next w:val="a"/>
    <w:uiPriority w:val="39"/>
    <w:qFormat/>
    <w:pPr>
      <w:ind w:left="840"/>
    </w:pPr>
  </w:style>
  <w:style w:type="paragraph" w:styleId="ab">
    <w:name w:val="Plain Text"/>
    <w:basedOn w:val="a"/>
    <w:link w:val="Char1"/>
    <w:uiPriority w:val="99"/>
    <w:qFormat/>
    <w:rPr>
      <w:rFonts w:ascii="宋体" w:hAnsi="Courier New" w:cstheme="minorBidi"/>
      <w:szCs w:val="22"/>
    </w:rPr>
  </w:style>
  <w:style w:type="paragraph" w:styleId="81">
    <w:name w:val="toc 8"/>
    <w:basedOn w:val="a"/>
    <w:next w:val="a"/>
    <w:semiHidden/>
    <w:qFormat/>
    <w:pPr>
      <w:ind w:left="2940"/>
    </w:pPr>
  </w:style>
  <w:style w:type="paragraph" w:styleId="32">
    <w:name w:val="index 3"/>
    <w:basedOn w:val="a"/>
    <w:next w:val="a"/>
    <w:semiHidden/>
    <w:qFormat/>
    <w:pPr>
      <w:ind w:left="840"/>
    </w:pPr>
  </w:style>
  <w:style w:type="paragraph" w:styleId="ac">
    <w:name w:val="Date"/>
    <w:basedOn w:val="a"/>
    <w:next w:val="a"/>
    <w:link w:val="Char31"/>
    <w:qFormat/>
    <w:rPr>
      <w:rFonts w:ascii="宋体" w:hAnsi="宋体" w:cstheme="minorBidi"/>
      <w:sz w:val="24"/>
      <w:szCs w:val="22"/>
    </w:rPr>
  </w:style>
  <w:style w:type="paragraph" w:styleId="20">
    <w:name w:val="Body Text Indent 2"/>
    <w:basedOn w:val="a"/>
    <w:link w:val="2Char1"/>
    <w:qFormat/>
    <w:pPr>
      <w:tabs>
        <w:tab w:val="left" w:pos="0"/>
      </w:tabs>
      <w:spacing w:line="360" w:lineRule="auto"/>
      <w:ind w:firstLineChars="209" w:firstLine="502"/>
    </w:pPr>
    <w:rPr>
      <w:rFonts w:ascii="宋体" w:eastAsiaTheme="minorEastAsia" w:hAnsiTheme="minorHAnsi" w:cstheme="minorBidi"/>
      <w:b/>
      <w:bCs/>
      <w:sz w:val="24"/>
      <w:szCs w:val="22"/>
    </w:rPr>
  </w:style>
  <w:style w:type="paragraph" w:styleId="ad">
    <w:name w:val="endnote text"/>
    <w:basedOn w:val="a"/>
    <w:link w:val="Char10"/>
    <w:qFormat/>
    <w:pPr>
      <w:snapToGrid w:val="0"/>
      <w:jc w:val="left"/>
    </w:pPr>
    <w:rPr>
      <w:rFonts w:asciiTheme="minorHAnsi" w:hAnsiTheme="minorHAnsi" w:cstheme="minorBidi"/>
      <w:szCs w:val="22"/>
    </w:rPr>
  </w:style>
  <w:style w:type="paragraph" w:styleId="ae">
    <w:name w:val="Balloon Text"/>
    <w:basedOn w:val="a"/>
    <w:link w:val="Char32"/>
    <w:qFormat/>
    <w:rPr>
      <w:rFonts w:asciiTheme="minorHAnsi" w:hAnsiTheme="minorHAnsi" w:cstheme="minorBidi"/>
      <w:sz w:val="18"/>
      <w:szCs w:val="18"/>
    </w:rPr>
  </w:style>
  <w:style w:type="paragraph" w:styleId="af">
    <w:name w:val="footer"/>
    <w:basedOn w:val="a"/>
    <w:link w:val="Char0"/>
    <w:uiPriority w:val="99"/>
    <w:unhideWhenUsed/>
    <w:qFormat/>
    <w:pPr>
      <w:tabs>
        <w:tab w:val="center" w:pos="4153"/>
        <w:tab w:val="right" w:pos="8306"/>
      </w:tabs>
      <w:snapToGrid w:val="0"/>
      <w:jc w:val="left"/>
    </w:pPr>
    <w:rPr>
      <w:sz w:val="18"/>
      <w:szCs w:val="18"/>
    </w:rPr>
  </w:style>
  <w:style w:type="paragraph" w:styleId="af0">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adjustRightInd w:val="0"/>
      <w:jc w:val="left"/>
      <w:textAlignment w:val="baseline"/>
    </w:pPr>
    <w:rPr>
      <w:sz w:val="24"/>
    </w:rPr>
  </w:style>
  <w:style w:type="paragraph" w:styleId="41">
    <w:name w:val="toc 4"/>
    <w:basedOn w:val="a"/>
    <w:next w:val="a"/>
    <w:semiHidden/>
    <w:qFormat/>
    <w:pPr>
      <w:ind w:left="1260"/>
    </w:pPr>
  </w:style>
  <w:style w:type="paragraph" w:styleId="af1">
    <w:name w:val="index heading"/>
    <w:basedOn w:val="a"/>
    <w:next w:val="11"/>
    <w:semiHidden/>
    <w:qFormat/>
  </w:style>
  <w:style w:type="paragraph" w:styleId="11">
    <w:name w:val="index 1"/>
    <w:basedOn w:val="a"/>
    <w:next w:val="a"/>
    <w:semiHidden/>
    <w:unhideWhenUsed/>
    <w:qFormat/>
  </w:style>
  <w:style w:type="paragraph" w:styleId="af2">
    <w:name w:val="Subtitle"/>
    <w:basedOn w:val="a"/>
    <w:link w:val="Char21"/>
    <w:qFormat/>
    <w:pPr>
      <w:spacing w:before="240" w:after="60" w:line="312" w:lineRule="auto"/>
      <w:jc w:val="center"/>
      <w:outlineLvl w:val="1"/>
    </w:pPr>
    <w:rPr>
      <w:rFonts w:ascii="Arial" w:eastAsiaTheme="minorEastAsia" w:hAnsi="Arial" w:cs="Arial"/>
      <w:b/>
      <w:bCs/>
      <w:kern w:val="28"/>
      <w:sz w:val="32"/>
      <w:szCs w:val="32"/>
    </w:rPr>
  </w:style>
  <w:style w:type="paragraph" w:styleId="af3">
    <w:name w:val="footnote text"/>
    <w:basedOn w:val="a"/>
    <w:link w:val="Char5"/>
    <w:semiHidden/>
    <w:qFormat/>
    <w:pPr>
      <w:snapToGrid w:val="0"/>
      <w:jc w:val="left"/>
    </w:pPr>
    <w:rPr>
      <w:sz w:val="18"/>
    </w:rPr>
  </w:style>
  <w:style w:type="paragraph" w:styleId="61">
    <w:name w:val="toc 6"/>
    <w:basedOn w:val="a"/>
    <w:next w:val="a"/>
    <w:semiHidden/>
    <w:qFormat/>
    <w:pPr>
      <w:ind w:left="2100"/>
    </w:pPr>
  </w:style>
  <w:style w:type="paragraph" w:styleId="33">
    <w:name w:val="Body Text Indent 3"/>
    <w:basedOn w:val="a"/>
    <w:link w:val="3Char10"/>
    <w:qFormat/>
    <w:pPr>
      <w:spacing w:line="360" w:lineRule="auto"/>
      <w:ind w:firstLineChars="257" w:firstLine="617"/>
    </w:pPr>
    <w:rPr>
      <w:rFonts w:asciiTheme="minorHAnsi" w:eastAsiaTheme="minorEastAsia" w:hAnsiTheme="minorHAnsi" w:cstheme="minorBidi"/>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1">
    <w:name w:val="toc 2"/>
    <w:basedOn w:val="a"/>
    <w:next w:val="a"/>
    <w:uiPriority w:val="39"/>
    <w:qFormat/>
    <w:pPr>
      <w:ind w:left="420"/>
    </w:pPr>
  </w:style>
  <w:style w:type="paragraph" w:styleId="91">
    <w:name w:val="toc 9"/>
    <w:basedOn w:val="a"/>
    <w:next w:val="a"/>
    <w:semiHidden/>
    <w:qFormat/>
    <w:pPr>
      <w:ind w:left="3360"/>
    </w:pPr>
  </w:style>
  <w:style w:type="paragraph" w:styleId="22">
    <w:name w:val="Body Text 2"/>
    <w:basedOn w:val="a"/>
    <w:link w:val="2Char10"/>
    <w:qFormat/>
    <w:pPr>
      <w:spacing w:after="120" w:line="480" w:lineRule="auto"/>
    </w:pPr>
    <w:rPr>
      <w:rFonts w:asciiTheme="minorHAnsi" w:hAnsiTheme="minorHAnsi" w:cstheme="minorBidi"/>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pPr>
      <w:ind w:left="420"/>
    </w:pPr>
  </w:style>
  <w:style w:type="paragraph" w:styleId="af6">
    <w:name w:val="Title"/>
    <w:basedOn w:val="a"/>
    <w:link w:val="Char22"/>
    <w:qFormat/>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paragraph" w:styleId="af7">
    <w:name w:val="annotation subject"/>
    <w:basedOn w:val="a7"/>
    <w:next w:val="a7"/>
    <w:link w:val="Char33"/>
    <w:qFormat/>
    <w:rPr>
      <w:rFonts w:asciiTheme="minorHAnsi" w:hAnsiTheme="minorHAnsi" w:cstheme="minorBidi"/>
      <w:b/>
      <w:bCs/>
      <w:szCs w:val="22"/>
    </w:rPr>
  </w:style>
  <w:style w:type="paragraph" w:styleId="af8">
    <w:name w:val="Body Text First Indent"/>
    <w:basedOn w:val="a8"/>
    <w:link w:val="Char6"/>
    <w:qFormat/>
    <w:pPr>
      <w:ind w:firstLineChars="100" w:firstLine="420"/>
    </w:pPr>
  </w:style>
  <w:style w:type="paragraph" w:styleId="24">
    <w:name w:val="Body Text First Indent 2"/>
    <w:basedOn w:val="a9"/>
    <w:link w:val="2Char11"/>
    <w:qFormat/>
    <w:pPr>
      <w:spacing w:after="120" w:line="240" w:lineRule="auto"/>
      <w:ind w:left="420" w:firstLine="420"/>
    </w:pPr>
  </w:style>
  <w:style w:type="table" w:styleId="af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Pr>
      <w:b/>
    </w:rPr>
  </w:style>
  <w:style w:type="character" w:styleId="afb">
    <w:name w:val="endnote reference"/>
    <w:qFormat/>
    <w:rPr>
      <w:vertAlign w:val="superscript"/>
    </w:rPr>
  </w:style>
  <w:style w:type="character" w:styleId="afc">
    <w:name w:val="page number"/>
    <w:basedOn w:val="a0"/>
    <w:qFormat/>
  </w:style>
  <w:style w:type="character" w:styleId="afd">
    <w:name w:val="FollowedHyperlink"/>
    <w:uiPriority w:val="99"/>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semiHidden/>
    <w:qFormat/>
    <w:rPr>
      <w:sz w:val="21"/>
      <w:szCs w:val="21"/>
    </w:rPr>
  </w:style>
  <w:style w:type="character" w:styleId="aff1">
    <w:name w:val="footnote reference"/>
    <w:semiHidden/>
    <w:qFormat/>
    <w:rPr>
      <w:vertAlign w:val="superscript"/>
    </w:rPr>
  </w:style>
  <w:style w:type="character" w:customStyle="1" w:styleId="Char4">
    <w:name w:val="页眉 Char"/>
    <w:basedOn w:val="a0"/>
    <w:link w:val="af0"/>
    <w:rPr>
      <w:sz w:val="18"/>
      <w:szCs w:val="18"/>
    </w:rPr>
  </w:style>
  <w:style w:type="character" w:customStyle="1" w:styleId="Char0">
    <w:name w:val="页脚 Char"/>
    <w:basedOn w:val="a0"/>
    <w:link w:val="af"/>
    <w:uiPriority w:val="99"/>
    <w:rPr>
      <w:sz w:val="18"/>
      <w:szCs w:val="18"/>
    </w:rPr>
  </w:style>
  <w:style w:type="character" w:customStyle="1" w:styleId="1Char">
    <w:name w:val="标题 1 Char"/>
    <w:basedOn w:val="a0"/>
    <w:link w:val="1"/>
    <w:rPr>
      <w:rFonts w:ascii="Times New Roman" w:eastAsia="楷体_GB2312" w:hAnsi="Times New Roman" w:cs="Times New Roman"/>
      <w:b/>
      <w:kern w:val="44"/>
      <w:sz w:val="44"/>
      <w:szCs w:val="20"/>
    </w:rPr>
  </w:style>
  <w:style w:type="character" w:customStyle="1" w:styleId="2Char">
    <w:name w:val="标题 2 Char"/>
    <w:basedOn w:val="a0"/>
    <w:link w:val="2"/>
    <w:rPr>
      <w:rFonts w:ascii="宋体" w:eastAsia="楷体_GB2312" w:hAnsi="宋体" w:cs="Times New Roman"/>
      <w:b/>
      <w:sz w:val="26"/>
      <w:szCs w:val="20"/>
    </w:rPr>
  </w:style>
  <w:style w:type="character" w:customStyle="1" w:styleId="3Char">
    <w:name w:val="标题 3 Char"/>
    <w:basedOn w:val="a0"/>
    <w:link w:val="3"/>
    <w:rPr>
      <w:rFonts w:ascii="Times New Roman" w:eastAsia="楷体_GB2312" w:hAnsi="Times New Roman" w:cs="Times New Roman"/>
      <w:b/>
      <w:sz w:val="26"/>
      <w:szCs w:val="20"/>
    </w:rPr>
  </w:style>
  <w:style w:type="character" w:customStyle="1" w:styleId="4Char">
    <w:name w:val="标题 4 Char"/>
    <w:basedOn w:val="a0"/>
    <w:link w:val="4"/>
    <w:rPr>
      <w:rFonts w:ascii="Arial" w:eastAsia="黑体" w:hAnsi="Arial" w:cs="Times New Roman"/>
      <w:b/>
      <w:bCs/>
      <w:sz w:val="28"/>
      <w:szCs w:val="28"/>
    </w:rPr>
  </w:style>
  <w:style w:type="character" w:customStyle="1" w:styleId="5Char">
    <w:name w:val="标题 5 Char"/>
    <w:basedOn w:val="a0"/>
    <w:link w:val="5"/>
    <w:rPr>
      <w:rFonts w:ascii="宋体" w:eastAsia="宋体" w:hAnsi="Tms Rmn" w:cs="Times New Roman"/>
      <w:b/>
      <w:kern w:val="0"/>
      <w:sz w:val="28"/>
      <w:szCs w:val="20"/>
    </w:rPr>
  </w:style>
  <w:style w:type="character" w:customStyle="1" w:styleId="6Char">
    <w:name w:val="标题 6 Char"/>
    <w:basedOn w:val="a0"/>
    <w:link w:val="6"/>
    <w:rPr>
      <w:rFonts w:ascii="黑体" w:eastAsia="黑体" w:hAnsi="Tms Rmn" w:cs="Times New Roman"/>
      <w:b/>
      <w:kern w:val="0"/>
      <w:sz w:val="24"/>
      <w:szCs w:val="20"/>
    </w:rPr>
  </w:style>
  <w:style w:type="character" w:customStyle="1" w:styleId="7Char">
    <w:name w:val="标题 7 Char"/>
    <w:basedOn w:val="a0"/>
    <w:link w:val="7"/>
    <w:rPr>
      <w:rFonts w:ascii="宋体" w:eastAsia="宋体" w:hAnsi="Tms Rmn" w:cs="Times New Roman"/>
      <w:b/>
      <w:kern w:val="0"/>
      <w:sz w:val="24"/>
      <w:szCs w:val="20"/>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Cs w:val="21"/>
    </w:rPr>
  </w:style>
  <w:style w:type="character" w:customStyle="1" w:styleId="2Char0">
    <w:name w:val="正文文本 2 Char"/>
    <w:rPr>
      <w:rFonts w:eastAsia="楷体_GB2312"/>
      <w:sz w:val="26"/>
    </w:rPr>
  </w:style>
  <w:style w:type="character" w:customStyle="1" w:styleId="Char">
    <w:name w:val="正文缩进 Char"/>
    <w:link w:val="a4"/>
    <w:rPr>
      <w:rFonts w:eastAsia="楷体_GB2312"/>
      <w:sz w:val="24"/>
    </w:rPr>
  </w:style>
  <w:style w:type="character" w:customStyle="1" w:styleId="Char7">
    <w:name w:val="批注主题 Char"/>
    <w:rPr>
      <w:rFonts w:eastAsia="楷体_GB2312"/>
      <w:b/>
      <w:bCs/>
      <w:sz w:val="26"/>
    </w:rPr>
  </w:style>
  <w:style w:type="character" w:customStyle="1" w:styleId="Char8">
    <w:name w:val="尾注文本 Char"/>
    <w:rPr>
      <w:rFonts w:eastAsia="楷体_GB2312"/>
      <w:sz w:val="26"/>
    </w:rPr>
  </w:style>
  <w:style w:type="character" w:customStyle="1" w:styleId="textcontents">
    <w:name w:val="textcontents"/>
    <w:rPr>
      <w:rFonts w:ascii="Times New Roman" w:hAnsi="Times New Roman" w:cs="Times New Roman" w:hint="default"/>
    </w:rPr>
  </w:style>
  <w:style w:type="character" w:customStyle="1" w:styleId="Char9">
    <w:name w:val="明显引用 Char"/>
    <w:rPr>
      <w:rFonts w:ascii="Calibri" w:hAnsi="Calibri"/>
      <w:b/>
      <w:bCs/>
      <w:i/>
      <w:iCs/>
      <w:color w:val="4F81BD"/>
    </w:rPr>
  </w:style>
  <w:style w:type="paragraph" w:styleId="aff2">
    <w:name w:val="Intense Quote"/>
    <w:basedOn w:val="a"/>
    <w:next w:val="a"/>
    <w:link w:val="Char23"/>
    <w:qFormat/>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12">
    <w:name w:val="书籍标题1"/>
    <w:qFormat/>
    <w:rPr>
      <w:b/>
      <w:bCs/>
      <w:smallCaps/>
      <w:spacing w:val="5"/>
    </w:rPr>
  </w:style>
  <w:style w:type="character" w:customStyle="1" w:styleId="CITE">
    <w:name w:val="CITE"/>
    <w:rPr>
      <w:i/>
    </w:rPr>
  </w:style>
  <w:style w:type="character" w:customStyle="1" w:styleId="3Char0">
    <w:name w:val="正文文本 3 Char"/>
    <w:rPr>
      <w:rFonts w:ascii="宋体"/>
      <w:sz w:val="24"/>
    </w:rPr>
  </w:style>
  <w:style w:type="character" w:customStyle="1" w:styleId="Char11">
    <w:name w:val="批注主题 Char1"/>
    <w:rPr>
      <w:b/>
      <w:bCs/>
      <w:kern w:val="2"/>
      <w:sz w:val="21"/>
      <w:szCs w:val="22"/>
    </w:rPr>
  </w:style>
  <w:style w:type="character" w:customStyle="1" w:styleId="2Char2">
    <w:name w:val="正文首行缩进 2 Char"/>
    <w:qFormat/>
    <w:rPr>
      <w:rFonts w:ascii="方正仿宋简体" w:eastAsia="方正仿宋简体" w:hAnsi="创艺简仿宋"/>
      <w:sz w:val="24"/>
    </w:rPr>
  </w:style>
  <w:style w:type="character" w:customStyle="1" w:styleId="Char12">
    <w:name w:val="明显引用 Char1"/>
    <w:uiPriority w:val="30"/>
    <w:rPr>
      <w:b/>
      <w:bCs/>
      <w:i/>
      <w:iCs/>
      <w:color w:val="4F81BD"/>
      <w:kern w:val="2"/>
      <w:sz w:val="21"/>
      <w:szCs w:val="22"/>
    </w:rPr>
  </w:style>
  <w:style w:type="character" w:customStyle="1" w:styleId="PlainTextCharChar">
    <w:name w:val="Plain Text Char Char"/>
    <w:link w:val="13"/>
    <w:qFormat/>
    <w:rPr>
      <w:rFonts w:ascii="宋体" w:eastAsia="楷体_GB2312" w:hAnsi="Courier New"/>
      <w:sz w:val="26"/>
    </w:rPr>
  </w:style>
  <w:style w:type="paragraph" w:customStyle="1" w:styleId="13">
    <w:name w:val="纯文本1"/>
    <w:basedOn w:val="a"/>
    <w:link w:val="PlainTextCharChar"/>
    <w:qFormat/>
    <w:pPr>
      <w:adjustRightInd w:val="0"/>
      <w:textAlignment w:val="baseline"/>
    </w:pPr>
    <w:rPr>
      <w:rFonts w:ascii="宋体" w:hAnsi="Courier New" w:cstheme="minorBidi"/>
      <w:szCs w:val="22"/>
    </w:rPr>
  </w:style>
  <w:style w:type="character" w:customStyle="1" w:styleId="Char24">
    <w:name w:val="批注框文本 Char2"/>
    <w:uiPriority w:val="99"/>
    <w:semiHidden/>
    <w:qFormat/>
    <w:rPr>
      <w:rFonts w:ascii="Calibri" w:eastAsia="宋体" w:hAnsi="Calibri" w:cs="Times New Roman" w:hint="default"/>
      <w:sz w:val="18"/>
      <w:szCs w:val="18"/>
    </w:rPr>
  </w:style>
  <w:style w:type="character" w:customStyle="1" w:styleId="content1">
    <w:name w:val="content1"/>
    <w:qFormat/>
    <w:rPr>
      <w:rFonts w:ascii="Tahoma" w:hAnsi="Tahoma" w:cs="Tahoma" w:hint="default"/>
      <w:sz w:val="21"/>
      <w:szCs w:val="21"/>
    </w:rPr>
  </w:style>
  <w:style w:type="character" w:customStyle="1" w:styleId="Keyboard">
    <w:name w:val="Keyboard"/>
    <w:qFormat/>
    <w:rPr>
      <w:rFonts w:ascii="Courier New" w:hAnsi="Courier New"/>
      <w:b/>
      <w:sz w:val="20"/>
    </w:rPr>
  </w:style>
  <w:style w:type="character" w:customStyle="1" w:styleId="14">
    <w:name w:val="不明显参考1"/>
    <w:qFormat/>
    <w:rPr>
      <w:smallCaps/>
      <w:color w:val="C0504D"/>
      <w:u w:val="single"/>
    </w:rPr>
  </w:style>
  <w:style w:type="character" w:customStyle="1" w:styleId="Chara">
    <w:name w:val="批注框文本 Char"/>
    <w:qFormat/>
    <w:rPr>
      <w:rFonts w:eastAsia="楷体_GB2312"/>
      <w:sz w:val="18"/>
      <w:szCs w:val="18"/>
    </w:rPr>
  </w:style>
  <w:style w:type="character" w:customStyle="1" w:styleId="2Char3">
    <w:name w:val="正文文本缩进 2 Char"/>
    <w:qFormat/>
    <w:rPr>
      <w:rFonts w:ascii="宋体"/>
      <w:b/>
      <w:bCs/>
      <w:sz w:val="24"/>
    </w:rPr>
  </w:style>
  <w:style w:type="character" w:customStyle="1" w:styleId="CharChar3">
    <w:name w:val="Char Char3"/>
    <w:rPr>
      <w:rFonts w:ascii="黑体" w:eastAsia="黑体" w:hAnsi="宋体" w:cs="Arial"/>
      <w:b/>
      <w:bCs/>
      <w:kern w:val="2"/>
      <w:sz w:val="24"/>
      <w:szCs w:val="24"/>
      <w:lang w:val="en-US" w:eastAsia="zh-CN" w:bidi="ar-SA"/>
    </w:rPr>
  </w:style>
  <w:style w:type="character" w:customStyle="1" w:styleId="Char13">
    <w:name w:val="引用 Char1"/>
    <w:uiPriority w:val="29"/>
    <w:qFormat/>
    <w:rPr>
      <w:i/>
      <w:iCs/>
      <w:color w:val="000000"/>
      <w:kern w:val="2"/>
      <w:sz w:val="21"/>
      <w:szCs w:val="22"/>
    </w:rPr>
  </w:style>
  <w:style w:type="character" w:customStyle="1" w:styleId="Char25">
    <w:name w:val="批注主题 Char2"/>
    <w:uiPriority w:val="99"/>
    <w:semiHidden/>
    <w:qFormat/>
    <w:rPr>
      <w:rFonts w:ascii="Calibri" w:eastAsia="宋体" w:hAnsi="Calibri" w:cs="Times New Roman" w:hint="default"/>
      <w:b/>
      <w:bCs/>
    </w:rPr>
  </w:style>
  <w:style w:type="character" w:customStyle="1" w:styleId="Char14">
    <w:name w:val="批注框文本 Char1"/>
    <w:rPr>
      <w:kern w:val="2"/>
      <w:sz w:val="18"/>
      <w:szCs w:val="18"/>
    </w:rPr>
  </w:style>
  <w:style w:type="character" w:customStyle="1" w:styleId="Typewriter">
    <w:name w:val="Typewriter"/>
    <w:qFormat/>
    <w:rPr>
      <w:rFonts w:ascii="Courier New" w:hAnsi="Courier New"/>
      <w:sz w:val="20"/>
    </w:rPr>
  </w:style>
  <w:style w:type="character" w:customStyle="1" w:styleId="Char15">
    <w:name w:val="文档结构图 Char1"/>
    <w:rPr>
      <w:rFonts w:ascii="宋体" w:eastAsia="宋体" w:hAnsi="宋体" w:hint="eastAsia"/>
      <w:kern w:val="2"/>
      <w:sz w:val="18"/>
      <w:szCs w:val="18"/>
    </w:rPr>
  </w:style>
  <w:style w:type="character" w:customStyle="1" w:styleId="Char26">
    <w:name w:val="日期 Char2"/>
    <w:uiPriority w:val="99"/>
    <w:semiHidden/>
    <w:rPr>
      <w:rFonts w:ascii="Calibri" w:eastAsia="宋体" w:hAnsi="Calibri" w:cs="Times New Roman" w:hint="default"/>
    </w:rPr>
  </w:style>
  <w:style w:type="character" w:customStyle="1" w:styleId="Charb">
    <w:name w:val="文档结构图 Char"/>
    <w:semiHidden/>
    <w:rPr>
      <w:shd w:val="clear" w:color="auto" w:fill="000080"/>
    </w:rPr>
  </w:style>
  <w:style w:type="character" w:customStyle="1" w:styleId="CharChar">
    <w:name w:val="批注文字 Char Char"/>
    <w:qFormat/>
    <w:rPr>
      <w:rFonts w:ascii="宋体" w:eastAsia="宋体" w:hAnsi="Times New Roman" w:cs="Times New Roman" w:hint="eastAsia"/>
      <w:sz w:val="28"/>
      <w:szCs w:val="20"/>
    </w:rPr>
  </w:style>
  <w:style w:type="character" w:customStyle="1" w:styleId="Char16">
    <w:name w:val="正文文本 Char1"/>
    <w:semiHidden/>
    <w:rPr>
      <w:kern w:val="2"/>
      <w:sz w:val="21"/>
      <w:szCs w:val="22"/>
    </w:rPr>
  </w:style>
  <w:style w:type="character" w:customStyle="1" w:styleId="Charc">
    <w:name w:val="副标题 Char"/>
    <w:rPr>
      <w:rFonts w:ascii="Arial" w:hAnsi="Arial" w:cs="Arial"/>
      <w:b/>
      <w:bCs/>
      <w:kern w:val="28"/>
      <w:sz w:val="32"/>
      <w:szCs w:val="32"/>
    </w:rPr>
  </w:style>
  <w:style w:type="character" w:customStyle="1" w:styleId="2Char00">
    <w:name w:val="标题 2 Char_0"/>
    <w:link w:val="200"/>
    <w:locked/>
    <w:rPr>
      <w:rFonts w:ascii="Calibri" w:hAnsi="Calibri"/>
    </w:rPr>
  </w:style>
  <w:style w:type="paragraph" w:customStyle="1" w:styleId="200">
    <w:name w:val="标题 2_0"/>
    <w:basedOn w:val="a"/>
    <w:link w:val="2Char00"/>
    <w:rPr>
      <w:rFonts w:ascii="Calibri" w:eastAsiaTheme="minorEastAsia" w:hAnsi="Calibri" w:cstheme="minorBidi"/>
      <w:sz w:val="21"/>
      <w:szCs w:val="22"/>
    </w:rPr>
  </w:style>
  <w:style w:type="character" w:customStyle="1" w:styleId="Sample">
    <w:name w:val="Sample"/>
    <w:rPr>
      <w:rFonts w:ascii="Courier New" w:hAnsi="Courier New"/>
    </w:rPr>
  </w:style>
  <w:style w:type="character" w:customStyle="1" w:styleId="5CharChar">
    <w:name w:val="标题5 Char Char"/>
    <w:link w:val="52"/>
    <w:locked/>
    <w:rPr>
      <w:rFonts w:ascii="Arial" w:hAnsi="Arial" w:cs="Arial"/>
      <w:b/>
      <w:bCs/>
      <w:sz w:val="24"/>
      <w:szCs w:val="32"/>
    </w:rPr>
  </w:style>
  <w:style w:type="paragraph" w:customStyle="1" w:styleId="52">
    <w:name w:val="标题5"/>
    <w:basedOn w:val="3"/>
    <w:link w:val="5CharChar"/>
    <w:pPr>
      <w:adjustRightInd/>
      <w:spacing w:before="260" w:after="260" w:line="412" w:lineRule="auto"/>
      <w:jc w:val="both"/>
      <w:textAlignment w:val="auto"/>
    </w:pPr>
    <w:rPr>
      <w:rFonts w:ascii="Arial" w:eastAsiaTheme="minorEastAsia" w:hAnsi="Arial" w:cs="Arial"/>
      <w:bCs/>
      <w:sz w:val="24"/>
      <w:szCs w:val="32"/>
    </w:rPr>
  </w:style>
  <w:style w:type="character" w:customStyle="1" w:styleId="3Char2">
    <w:name w:val="正文文本缩进 3 Char"/>
    <w:rPr>
      <w:sz w:val="24"/>
      <w:szCs w:val="24"/>
    </w:rPr>
  </w:style>
  <w:style w:type="character" w:customStyle="1" w:styleId="CharChar1">
    <w:name w:val="Char Char1"/>
    <w:rPr>
      <w:rFonts w:ascii="黑体" w:eastAsia="黑体" w:hAnsi="Arial" w:cs="Arial"/>
      <w:b/>
      <w:bCs/>
      <w:kern w:val="2"/>
      <w:sz w:val="32"/>
      <w:szCs w:val="32"/>
      <w:lang w:val="en-US" w:eastAsia="zh-CN" w:bidi="ar-SA"/>
    </w:rPr>
  </w:style>
  <w:style w:type="character" w:customStyle="1" w:styleId="15">
    <w:name w:val="明显强调1"/>
    <w:qFormat/>
    <w:rPr>
      <w:b/>
      <w:bCs/>
      <w:i/>
      <w:iCs/>
      <w:color w:val="4F81BD"/>
    </w:rPr>
  </w:style>
  <w:style w:type="character" w:customStyle="1" w:styleId="Char17">
    <w:name w:val="正文文本缩进 Char1"/>
    <w:rPr>
      <w:rFonts w:ascii="方正仿宋简体" w:eastAsia="方正仿宋简体" w:hAnsi="创艺简仿宋"/>
      <w:sz w:val="24"/>
    </w:rPr>
  </w:style>
  <w:style w:type="character" w:customStyle="1" w:styleId="HTMLMarkup">
    <w:name w:val="HTML Markup"/>
    <w:rPr>
      <w:vanish/>
      <w:color w:val="FF0000"/>
    </w:rPr>
  </w:style>
  <w:style w:type="character" w:customStyle="1" w:styleId="Chard">
    <w:name w:val="日期 Char"/>
    <w:rPr>
      <w:rFonts w:ascii="宋体" w:eastAsia="楷体_GB2312" w:hAnsi="宋体"/>
      <w:sz w:val="24"/>
    </w:rPr>
  </w:style>
  <w:style w:type="character" w:customStyle="1" w:styleId="CharChar2">
    <w:name w:val="Char Char2"/>
    <w:semiHidden/>
    <w:rPr>
      <w:rFonts w:eastAsia="宋体"/>
      <w:kern w:val="2"/>
      <w:sz w:val="21"/>
      <w:szCs w:val="24"/>
      <w:lang w:val="en-US" w:eastAsia="zh-CN" w:bidi="ar-SA"/>
    </w:rPr>
  </w:style>
  <w:style w:type="character" w:customStyle="1" w:styleId="Char00">
    <w:name w:val="标题 Char_0"/>
    <w:link w:val="0"/>
    <w:locked/>
    <w:rPr>
      <w:rFonts w:ascii="Calibri" w:hAnsi="Calibri"/>
    </w:rPr>
  </w:style>
  <w:style w:type="paragraph" w:customStyle="1" w:styleId="0">
    <w:name w:val="标题_0"/>
    <w:basedOn w:val="a"/>
    <w:link w:val="Char00"/>
    <w:rPr>
      <w:rFonts w:ascii="Calibri" w:eastAsiaTheme="minorEastAsia" w:hAnsi="Calibri" w:cstheme="minorBidi"/>
      <w:sz w:val="21"/>
      <w:szCs w:val="22"/>
    </w:rPr>
  </w:style>
  <w:style w:type="character" w:customStyle="1" w:styleId="Char27">
    <w:name w:val="正文文本 Char2"/>
    <w:uiPriority w:val="99"/>
    <w:semiHidden/>
    <w:rPr>
      <w:rFonts w:ascii="Calibri" w:eastAsia="宋体" w:hAnsi="Calibri" w:cs="Times New Roman" w:hint="default"/>
    </w:rPr>
  </w:style>
  <w:style w:type="character" w:customStyle="1" w:styleId="Char18">
    <w:name w:val="批注文字 Char1"/>
    <w:uiPriority w:val="99"/>
    <w:semiHidden/>
    <w:rPr>
      <w:rFonts w:ascii="Calibri" w:eastAsia="宋体" w:hAnsi="Calibri" w:cs="Times New Roman" w:hint="default"/>
    </w:rPr>
  </w:style>
  <w:style w:type="character" w:customStyle="1" w:styleId="Chare">
    <w:name w:val="批注文字 Char"/>
    <w:semiHidden/>
    <w:rPr>
      <w:rFonts w:eastAsia="楷体_GB2312"/>
      <w:kern w:val="2"/>
      <w:sz w:val="26"/>
    </w:rPr>
  </w:style>
  <w:style w:type="character" w:customStyle="1" w:styleId="Comment">
    <w:name w:val="Comment"/>
    <w:rPr>
      <w:vanish/>
    </w:rPr>
  </w:style>
  <w:style w:type="character" w:customStyle="1" w:styleId="CharChar18">
    <w:name w:val="Char Char18"/>
    <w:rPr>
      <w:rFonts w:ascii="Cambria" w:eastAsia="宋体" w:hAnsi="Cambria"/>
      <w:b/>
      <w:bCs/>
      <w:sz w:val="32"/>
      <w:szCs w:val="32"/>
      <w:lang w:val="en-US" w:eastAsia="zh-CN" w:bidi="ar-SA"/>
    </w:rPr>
  </w:style>
  <w:style w:type="character" w:customStyle="1" w:styleId="Charf">
    <w:name w:val="无间隔 Char"/>
    <w:link w:val="aff3"/>
    <w:rPr>
      <w:rFonts w:ascii="Calibri" w:hAnsi="Calibri"/>
      <w:sz w:val="22"/>
    </w:rPr>
  </w:style>
  <w:style w:type="paragraph" w:styleId="aff3">
    <w:name w:val="No Spacing"/>
    <w:link w:val="Charf"/>
    <w:qFormat/>
    <w:rPr>
      <w:rFonts w:ascii="Calibri" w:hAnsi="Calibri"/>
      <w:kern w:val="2"/>
      <w:sz w:val="22"/>
      <w:szCs w:val="22"/>
    </w:rPr>
  </w:style>
  <w:style w:type="character" w:customStyle="1" w:styleId="Char28">
    <w:name w:val="文档结构图 Char2"/>
    <w:uiPriority w:val="99"/>
    <w:semiHidden/>
    <w:rPr>
      <w:rFonts w:ascii="宋体" w:eastAsia="宋体" w:hAnsi="Calibri" w:cs="Times New Roman" w:hint="eastAsia"/>
      <w:sz w:val="18"/>
      <w:szCs w:val="18"/>
    </w:rPr>
  </w:style>
  <w:style w:type="character" w:customStyle="1" w:styleId="2Char12">
    <w:name w:val="标题 2 Char_1"/>
    <w:link w:val="210"/>
    <w:rPr>
      <w:rFonts w:ascii="黑体" w:eastAsia="黑体" w:hAnsi="宋体"/>
      <w:b/>
      <w:bCs/>
      <w:sz w:val="30"/>
      <w:szCs w:val="30"/>
    </w:rPr>
  </w:style>
  <w:style w:type="paragraph" w:customStyle="1" w:styleId="210">
    <w:name w:val="标题 2_1"/>
    <w:basedOn w:val="16"/>
    <w:next w:val="25"/>
    <w:link w:val="2Char12"/>
    <w:unhideWhenUsed/>
    <w:qFormat/>
    <w:pPr>
      <w:keepNext/>
      <w:keepLines/>
      <w:spacing w:before="120" w:after="120" w:line="360" w:lineRule="auto"/>
      <w:outlineLvl w:val="1"/>
    </w:pPr>
    <w:rPr>
      <w:rFonts w:ascii="黑体" w:eastAsia="黑体" w:hAnsi="宋体"/>
      <w:sz w:val="30"/>
      <w:szCs w:val="30"/>
    </w:rPr>
  </w:style>
  <w:style w:type="paragraph" w:customStyle="1" w:styleId="16">
    <w:name w:val="标题_1"/>
    <w:basedOn w:val="25"/>
    <w:next w:val="25"/>
    <w:link w:val="Char19"/>
    <w:qFormat/>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pPr>
      <w:widowControl w:val="0"/>
      <w:jc w:val="both"/>
    </w:pPr>
    <w:rPr>
      <w:rFonts w:ascii="Calibri" w:eastAsia="宋体" w:hAnsi="Calibri" w:cs="Times New Roman"/>
      <w:kern w:val="2"/>
      <w:sz w:val="21"/>
      <w:szCs w:val="22"/>
    </w:rPr>
  </w:style>
  <w:style w:type="character" w:customStyle="1" w:styleId="378020Char">
    <w:name w:val="样式 标题 3 + (中文) 黑体 小四 非加粗 段前: 7.8 磅 段后: 0 磅 行距: 固定值 20 磅 Char"/>
    <w:rPr>
      <w:rFonts w:ascii="黑体" w:eastAsia="黑体" w:hAnsi="宋体" w:cs="宋体"/>
      <w:b/>
      <w:bCs/>
      <w:kern w:val="2"/>
      <w:sz w:val="24"/>
      <w:lang w:val="en-US" w:eastAsia="zh-CN" w:bidi="ar-SA"/>
    </w:rPr>
  </w:style>
  <w:style w:type="character" w:customStyle="1" w:styleId="Charf0">
    <w:name w:val="引用 Char"/>
    <w:rPr>
      <w:rFonts w:ascii="Calibri" w:hAnsi="Calibri"/>
      <w:i/>
      <w:iCs/>
      <w:color w:val="000000"/>
    </w:rPr>
  </w:style>
  <w:style w:type="paragraph" w:styleId="aff4">
    <w:name w:val="Quote"/>
    <w:basedOn w:val="a"/>
    <w:next w:val="a"/>
    <w:link w:val="Char29"/>
    <w:qFormat/>
    <w:rPr>
      <w:rFonts w:ascii="Calibri" w:eastAsiaTheme="minorEastAsia" w:hAnsi="Calibri" w:cstheme="minorBidi"/>
      <w:i/>
      <w:iCs/>
      <w:color w:val="000000"/>
      <w:sz w:val="21"/>
      <w:szCs w:val="22"/>
    </w:rPr>
  </w:style>
  <w:style w:type="character" w:customStyle="1" w:styleId="Variable">
    <w:name w:val="Variable"/>
    <w:rPr>
      <w:i/>
    </w:rPr>
  </w:style>
  <w:style w:type="character" w:customStyle="1" w:styleId="Definition">
    <w:name w:val="Definition"/>
    <w:rPr>
      <w:i/>
    </w:rPr>
  </w:style>
  <w:style w:type="character" w:customStyle="1" w:styleId="Char1a">
    <w:name w:val="副标题 Char1"/>
    <w:uiPriority w:val="11"/>
    <w:rPr>
      <w:rFonts w:ascii="Cambria" w:hAnsi="Cambria" w:cs="Times New Roman" w:hint="default"/>
      <w:b/>
      <w:bCs/>
      <w:kern w:val="28"/>
      <w:sz w:val="32"/>
      <w:szCs w:val="32"/>
    </w:rPr>
  </w:style>
  <w:style w:type="character" w:customStyle="1" w:styleId="ca-221">
    <w:name w:val="ca-221"/>
    <w:rPr>
      <w:rFonts w:ascii="宋体" w:eastAsia="宋体" w:hAnsi="宋体" w:hint="eastAsia"/>
      <w:color w:val="FF0000"/>
      <w:sz w:val="24"/>
      <w:szCs w:val="24"/>
    </w:rPr>
  </w:style>
  <w:style w:type="character" w:customStyle="1" w:styleId="Charf1">
    <w:name w:val="正文文本缩进 Char"/>
    <w:rPr>
      <w:rFonts w:ascii="Times New Roman" w:eastAsia="宋体" w:hAnsi="Times New Roman" w:cs="Times New Roman"/>
      <w:szCs w:val="24"/>
    </w:rPr>
  </w:style>
  <w:style w:type="character" w:customStyle="1" w:styleId="fc01294d3e-4153-482a-aea1-4b54892b7913-1">
    <w:name w:val="fc01294d3e-4153-482a-aea1-4b54892b7913-1"/>
    <w:basedOn w:val="a0"/>
  </w:style>
  <w:style w:type="character" w:customStyle="1" w:styleId="Charf2">
    <w:name w:val="正文文本 Char"/>
    <w:rPr>
      <w:rFonts w:ascii="楷体_GB2312" w:eastAsia="楷体_GB2312"/>
      <w:kern w:val="2"/>
      <w:sz w:val="28"/>
    </w:rPr>
  </w:style>
  <w:style w:type="character" w:customStyle="1" w:styleId="CODE">
    <w:name w:val="CODE"/>
    <w:rPr>
      <w:rFonts w:ascii="Courier New" w:hAnsi="Courier New"/>
      <w:sz w:val="20"/>
    </w:rPr>
  </w:style>
  <w:style w:type="character" w:customStyle="1" w:styleId="17">
    <w:name w:val="明显参考1"/>
    <w:qFormat/>
    <w:rPr>
      <w:b/>
      <w:bCs/>
      <w:smallCaps/>
      <w:color w:val="C0504D"/>
      <w:spacing w:val="5"/>
      <w:u w:val="single"/>
    </w:rPr>
  </w:style>
  <w:style w:type="character" w:customStyle="1" w:styleId="Char1b">
    <w:name w:val="标题 Char1"/>
    <w:uiPriority w:val="10"/>
    <w:rPr>
      <w:rFonts w:ascii="Cambria" w:eastAsia="宋体" w:hAnsi="Cambria" w:cs="Times New Roman" w:hint="default"/>
      <w:b/>
      <w:bCs/>
      <w:sz w:val="32"/>
      <w:szCs w:val="32"/>
    </w:rPr>
  </w:style>
  <w:style w:type="character" w:customStyle="1" w:styleId="18">
    <w:name w:val="不明显强调1"/>
    <w:qFormat/>
    <w:rPr>
      <w:i/>
      <w:iCs/>
      <w:color w:val="808080"/>
    </w:rPr>
  </w:style>
  <w:style w:type="character" w:customStyle="1" w:styleId="CharChar26">
    <w:name w:val="Char Char26"/>
    <w:rPr>
      <w:rFonts w:ascii="宋体" w:eastAsia="宋体" w:hAnsi="Arial" w:cs="Arial"/>
      <w:b/>
      <w:kern w:val="44"/>
      <w:sz w:val="24"/>
      <w:szCs w:val="44"/>
      <w:lang w:val="en-US" w:eastAsia="zh-CN" w:bidi="ar-SA"/>
    </w:rPr>
  </w:style>
  <w:style w:type="character" w:customStyle="1" w:styleId="Charf3">
    <w:name w:val="标题 Char"/>
    <w:rPr>
      <w:rFonts w:ascii="Arial" w:hAnsi="Arial"/>
      <w:b/>
      <w:sz w:val="32"/>
    </w:rPr>
  </w:style>
  <w:style w:type="character" w:customStyle="1" w:styleId="Char1c">
    <w:name w:val="日期 Char1"/>
    <w:rPr>
      <w:kern w:val="2"/>
      <w:sz w:val="21"/>
      <w:szCs w:val="22"/>
    </w:rPr>
  </w:style>
  <w:style w:type="character" w:customStyle="1" w:styleId="CharChar4">
    <w:name w:val="Char Char4"/>
    <w:rPr>
      <w:rFonts w:ascii="宋体" w:eastAsia="黑体" w:hAnsi="宋体" w:cs="Arial"/>
      <w:b/>
      <w:kern w:val="2"/>
      <w:sz w:val="28"/>
      <w:szCs w:val="32"/>
      <w:lang w:val="en-US" w:eastAsia="zh-CN" w:bidi="ar-SA"/>
    </w:rPr>
  </w:style>
  <w:style w:type="character" w:customStyle="1" w:styleId="Charf4">
    <w:name w:val="纯文本 Char"/>
    <w:uiPriority w:val="99"/>
    <w:rPr>
      <w:rFonts w:ascii="宋体" w:eastAsia="楷体_GB2312" w:hAnsi="Courier New"/>
      <w:sz w:val="26"/>
    </w:rPr>
  </w:style>
  <w:style w:type="character" w:customStyle="1" w:styleId="CharChar0">
    <w:name w:val="Char Char"/>
    <w:rPr>
      <w:rFonts w:eastAsia="宋体"/>
      <w:b/>
      <w:bCs/>
      <w:kern w:val="2"/>
      <w:sz w:val="21"/>
      <w:szCs w:val="24"/>
      <w:lang w:val="en-US" w:eastAsia="zh-CN" w:bidi="ar-SA"/>
    </w:rPr>
  </w:style>
  <w:style w:type="character" w:customStyle="1" w:styleId="Char19">
    <w:name w:val="标题 Char_1"/>
    <w:link w:val="16"/>
    <w:rPr>
      <w:rFonts w:ascii="Cambria" w:hAnsi="Cambria"/>
      <w:b/>
      <w:bCs/>
      <w:sz w:val="32"/>
      <w:szCs w:val="32"/>
    </w:rPr>
  </w:style>
  <w:style w:type="paragraph" w:customStyle="1" w:styleId="H4">
    <w:name w:val="H4"/>
    <w:basedOn w:val="a"/>
    <w:next w:val="a"/>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2">
    <w:name w:val="标题 Char2"/>
    <w:basedOn w:val="a0"/>
    <w:link w:val="af6"/>
    <w:uiPriority w:val="10"/>
    <w:qFormat/>
    <w:rPr>
      <w:rFonts w:asciiTheme="majorHAnsi" w:eastAsia="宋体" w:hAnsiTheme="majorHAnsi" w:cstheme="majorBidi"/>
      <w:b/>
      <w:bCs/>
      <w:sz w:val="32"/>
      <w:szCs w:val="32"/>
    </w:rPr>
  </w:style>
  <w:style w:type="paragraph" w:customStyle="1" w:styleId="z-BottomofForm">
    <w:name w:val="z-Bottom of Form"/>
    <w:next w:val="a"/>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19">
    <w:name w:val="正文_1"/>
    <w:qFormat/>
    <w:pPr>
      <w:widowControl w:val="0"/>
      <w:jc w:val="both"/>
    </w:pPr>
    <w:rPr>
      <w:rFonts w:ascii="Calibri" w:eastAsia="宋体" w:hAnsi="Calibri" w:cs="Times New Roman"/>
      <w:kern w:val="2"/>
      <w:sz w:val="21"/>
      <w:szCs w:val="22"/>
    </w:rPr>
  </w:style>
  <w:style w:type="paragraph" w:customStyle="1" w:styleId="1a">
    <w:name w:val="样式1"/>
    <w:basedOn w:val="a"/>
    <w:pPr>
      <w:jc w:val="center"/>
    </w:pPr>
    <w:rPr>
      <w:rFonts w:ascii="幼圆" w:eastAsia="幼圆" w:hAnsi="Calibri"/>
      <w:b/>
      <w:sz w:val="32"/>
      <w:szCs w:val="28"/>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
    <w:name w:val="文档结构图 Char3"/>
    <w:basedOn w:val="a0"/>
    <w:link w:val="a6"/>
    <w:uiPriority w:val="99"/>
    <w:semiHidden/>
    <w:rPr>
      <w:rFonts w:ascii="宋体" w:eastAsia="宋体" w:hAnsi="Times New Roman" w:cs="Times New Roman"/>
      <w:sz w:val="18"/>
      <w:szCs w:val="18"/>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character" w:customStyle="1" w:styleId="Char1">
    <w:name w:val="纯文本 Char1"/>
    <w:basedOn w:val="a0"/>
    <w:link w:val="ab"/>
    <w:uiPriority w:val="99"/>
    <w:semiHidden/>
    <w:rPr>
      <w:rFonts w:ascii="宋体" w:eastAsia="宋体" w:hAnsi="Courier New" w:cs="Courier New"/>
      <w:szCs w:val="21"/>
    </w:rPr>
  </w:style>
  <w:style w:type="character" w:customStyle="1" w:styleId="Char20">
    <w:name w:val="正文文本缩进 Char2"/>
    <w:basedOn w:val="a0"/>
    <w:link w:val="a9"/>
    <w:uiPriority w:val="99"/>
    <w:semiHidden/>
    <w:rPr>
      <w:rFonts w:ascii="Times New Roman" w:eastAsia="楷体_GB2312" w:hAnsi="Times New Roman" w:cs="Times New Roman"/>
      <w:sz w:val="26"/>
      <w:szCs w:val="20"/>
    </w:rPr>
  </w:style>
  <w:style w:type="character" w:customStyle="1" w:styleId="Char5">
    <w:name w:val="脚注文本 Char"/>
    <w:basedOn w:val="a0"/>
    <w:link w:val="af3"/>
    <w:semiHidden/>
    <w:rPr>
      <w:rFonts w:ascii="Times New Roman" w:eastAsia="楷体_GB2312" w:hAnsi="Times New Roman" w:cs="Times New Roman"/>
      <w:sz w:val="18"/>
      <w:szCs w:val="20"/>
    </w:rPr>
  </w:style>
  <w:style w:type="paragraph" w:customStyle="1" w:styleId="flNote">
    <w:name w:val="flNote"/>
    <w:basedOn w:val="a"/>
    <w:pPr>
      <w:adjustRightInd w:val="0"/>
      <w:spacing w:before="320" w:after="160" w:line="360" w:lineRule="atLeast"/>
      <w:jc w:val="center"/>
    </w:pPr>
    <w:rPr>
      <w:rFonts w:ascii="Arial" w:eastAsia="黑体"/>
      <w:kern w:val="0"/>
      <w:sz w:val="30"/>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5">
    <w:name w:val="List Paragraph"/>
    <w:basedOn w:val="a"/>
    <w:uiPriority w:val="34"/>
    <w:qFormat/>
    <w:pPr>
      <w:ind w:firstLine="420"/>
    </w:pPr>
    <w:rPr>
      <w:rFonts w:ascii="Calibri" w:eastAsia="宋体" w:hAnsi="Calibri"/>
      <w:sz w:val="21"/>
      <w:szCs w:val="22"/>
    </w:rPr>
  </w:style>
  <w:style w:type="character" w:customStyle="1" w:styleId="Char32">
    <w:name w:val="批注框文本 Char3"/>
    <w:basedOn w:val="a0"/>
    <w:link w:val="ae"/>
    <w:uiPriority w:val="99"/>
    <w:semiHidden/>
    <w:rPr>
      <w:rFonts w:ascii="Times New Roman" w:eastAsia="楷体_GB2312" w:hAnsi="Times New Roman" w:cs="Times New Roman"/>
      <w:sz w:val="18"/>
      <w:szCs w:val="18"/>
    </w:rPr>
  </w:style>
  <w:style w:type="character" w:customStyle="1" w:styleId="2Char10">
    <w:name w:val="正文文本 2 Char1"/>
    <w:basedOn w:val="a0"/>
    <w:link w:val="22"/>
    <w:uiPriority w:val="99"/>
    <w:semiHidden/>
    <w:rPr>
      <w:rFonts w:ascii="Times New Roman" w:eastAsia="楷体_GB2312" w:hAnsi="Times New Roman" w:cs="Times New Roman"/>
      <w:sz w:val="26"/>
      <w:szCs w:val="20"/>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34">
    <w:name w:val="正文_3"/>
    <w:qFormat/>
    <w:pPr>
      <w:widowControl w:val="0"/>
      <w:spacing w:line="480" w:lineRule="auto"/>
      <w:jc w:val="both"/>
    </w:pPr>
    <w:rPr>
      <w:rFonts w:ascii="Calibri" w:eastAsia="宋体" w:hAnsi="Calibri" w:cs="Times New Roman"/>
      <w:kern w:val="2"/>
      <w:sz w:val="21"/>
      <w:szCs w:val="24"/>
    </w:rPr>
  </w:style>
  <w:style w:type="character" w:customStyle="1" w:styleId="Char1d">
    <w:name w:val="页眉 Char1"/>
    <w:basedOn w:val="a0"/>
    <w:uiPriority w:val="99"/>
    <w:semiHidden/>
    <w:rPr>
      <w:rFonts w:ascii="Times New Roman" w:eastAsia="楷体_GB2312" w:hAnsi="Times New Roman" w:cs="Times New Roman"/>
      <w:sz w:val="18"/>
      <w:szCs w:val="18"/>
    </w:rPr>
  </w:style>
  <w:style w:type="paragraph" w:customStyle="1" w:styleId="H6">
    <w:name w:val="H6"/>
    <w:basedOn w:val="a"/>
    <w:next w:val="a"/>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Pr>
      <w:rFonts w:eastAsia="宋体"/>
      <w:sz w:val="21"/>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HTMLChar">
    <w:name w:val="HTML 预设格式 Char"/>
    <w:basedOn w:val="a0"/>
    <w:link w:val="HTML"/>
    <w:rPr>
      <w:rFonts w:ascii="黑体" w:eastAsia="黑体" w:hAnsi="Courier New" w:cs="楷体_GB2312"/>
      <w:kern w:val="0"/>
      <w:sz w:val="20"/>
      <w:szCs w:val="20"/>
    </w:rPr>
  </w:style>
  <w:style w:type="character" w:customStyle="1" w:styleId="Char1e">
    <w:name w:val="页脚 Char1"/>
    <w:basedOn w:val="a0"/>
    <w:uiPriority w:val="99"/>
    <w:semiHidden/>
    <w:rPr>
      <w:rFonts w:ascii="Times New Roman" w:eastAsia="楷体_GB2312" w:hAnsi="Times New Roman" w:cs="Times New Roman"/>
      <w:sz w:val="18"/>
      <w:szCs w:val="18"/>
    </w:rPr>
  </w:style>
  <w:style w:type="paragraph" w:customStyle="1" w:styleId="00">
    <w:name w:val="正文_0"/>
    <w:qFormat/>
    <w:pPr>
      <w:widowControl w:val="0"/>
      <w:jc w:val="both"/>
    </w:pPr>
    <w:rPr>
      <w:rFonts w:ascii="Calibri" w:eastAsia="宋体" w:hAnsi="Calibri" w:cs="Times New Roman"/>
      <w:kern w:val="2"/>
      <w:sz w:val="21"/>
      <w:szCs w:val="22"/>
    </w:rPr>
  </w:style>
  <w:style w:type="character" w:customStyle="1" w:styleId="Char30">
    <w:name w:val="正文文本 Char3"/>
    <w:basedOn w:val="a0"/>
    <w:link w:val="a8"/>
    <w:rPr>
      <w:rFonts w:ascii="Times New Roman" w:eastAsia="楷体_GB2312" w:hAnsi="Times New Roman" w:cs="Times New Roman"/>
      <w:sz w:val="26"/>
      <w:szCs w:val="20"/>
    </w:rPr>
  </w:style>
  <w:style w:type="character" w:customStyle="1" w:styleId="Char6">
    <w:name w:val="正文首行缩进 Char"/>
    <w:basedOn w:val="Char30"/>
    <w:link w:val="af8"/>
    <w:qFormat/>
    <w:rPr>
      <w:rFonts w:ascii="Times New Roman" w:eastAsia="楷体_GB2312" w:hAnsi="Times New Roman" w:cs="Times New Roman"/>
      <w:sz w:val="26"/>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rPr>
      <w:rFonts w:ascii="Tahoma" w:eastAsia="宋体" w:hAnsi="Tahoma"/>
      <w:sz w:val="24"/>
    </w:rPr>
  </w:style>
  <w:style w:type="character" w:customStyle="1" w:styleId="Char23">
    <w:name w:val="明显引用 Char2"/>
    <w:basedOn w:val="a0"/>
    <w:link w:val="aff2"/>
    <w:uiPriority w:val="30"/>
    <w:rPr>
      <w:rFonts w:ascii="Times New Roman" w:eastAsia="楷体_GB2312" w:hAnsi="Times New Roman" w:cs="Times New Roman"/>
      <w:b/>
      <w:bCs/>
      <w:i/>
      <w:iCs/>
      <w:color w:val="4F81BD" w:themeColor="accent1"/>
      <w:sz w:val="26"/>
      <w:szCs w:val="20"/>
    </w:rPr>
  </w:style>
  <w:style w:type="character" w:customStyle="1" w:styleId="2Char11">
    <w:name w:val="正文首行缩进 2 Char1"/>
    <w:basedOn w:val="Char20"/>
    <w:link w:val="24"/>
    <w:uiPriority w:val="99"/>
    <w:semiHidden/>
    <w:rPr>
      <w:rFonts w:ascii="Times New Roman" w:eastAsia="楷体_GB2312" w:hAnsi="Times New Roman" w:cs="Times New Roman"/>
      <w:sz w:val="26"/>
      <w:szCs w:val="20"/>
    </w:rPr>
  </w:style>
  <w:style w:type="paragraph" w:customStyle="1" w:styleId="New">
    <w:name w:val="正文 New"/>
    <w:pPr>
      <w:widowControl w:val="0"/>
      <w:jc w:val="both"/>
    </w:pPr>
    <w:rPr>
      <w:rFonts w:ascii="Times New Roman" w:eastAsia="MS Gothic" w:hAnsi="Times New Roman" w:cs="Times New Roman"/>
      <w:kern w:val="2"/>
      <w:sz w:val="21"/>
    </w:rPr>
  </w:style>
  <w:style w:type="character" w:customStyle="1" w:styleId="Char10">
    <w:name w:val="尾注文本 Char1"/>
    <w:basedOn w:val="a0"/>
    <w:link w:val="ad"/>
    <w:uiPriority w:val="99"/>
    <w:semiHidden/>
    <w:rPr>
      <w:rFonts w:ascii="Times New Roman" w:eastAsia="楷体_GB2312" w:hAnsi="Times New Roman" w:cs="Times New Roman"/>
      <w:sz w:val="26"/>
      <w:szCs w:val="2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f6">
    <w:name w:val="小四 段落 宋体 Char"/>
    <w:basedOn w:val="a3"/>
    <w:pPr>
      <w:tabs>
        <w:tab w:val="clear" w:pos="1125"/>
      </w:tabs>
      <w:spacing w:line="360" w:lineRule="auto"/>
      <w:ind w:left="0" w:right="-33" w:firstLineChars="200" w:firstLine="480"/>
      <w:jc w:val="left"/>
    </w:pPr>
    <w:rPr>
      <w:sz w:val="24"/>
    </w:rPr>
  </w:style>
  <w:style w:type="paragraph" w:customStyle="1" w:styleId="Address">
    <w:name w:val="Address"/>
    <w:basedOn w:val="a"/>
    <w:next w:val="a"/>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Pr>
      <w:rFonts w:ascii="Tahoma" w:eastAsia="宋体" w:hAnsi="Tahoma"/>
      <w:sz w:val="24"/>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character" w:customStyle="1" w:styleId="3Char10">
    <w:name w:val="正文文本缩进 3 Char1"/>
    <w:basedOn w:val="a0"/>
    <w:link w:val="33"/>
    <w:uiPriority w:val="99"/>
    <w:semiHidden/>
    <w:rPr>
      <w:rFonts w:ascii="Times New Roman" w:eastAsia="楷体_GB2312" w:hAnsi="Times New Roman" w:cs="Times New Roman"/>
      <w:sz w:val="16"/>
      <w:szCs w:val="16"/>
    </w:rPr>
  </w:style>
  <w:style w:type="character" w:customStyle="1" w:styleId="2Char1">
    <w:name w:val="正文文本缩进 2 Char1"/>
    <w:basedOn w:val="a0"/>
    <w:link w:val="20"/>
    <w:uiPriority w:val="99"/>
    <w:semiHidden/>
    <w:rPr>
      <w:rFonts w:ascii="Times New Roman" w:eastAsia="楷体_GB2312" w:hAnsi="Times New Roman" w:cs="Times New Roman"/>
      <w:sz w:val="26"/>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eastAsia="宋体" w:hAnsi="Arial" w:cs="Times New Roman"/>
      <w:vanish/>
      <w:sz w:val="16"/>
    </w:rPr>
  </w:style>
  <w:style w:type="character" w:customStyle="1" w:styleId="3Char1">
    <w:name w:val="正文文本 3 Char1"/>
    <w:basedOn w:val="a0"/>
    <w:link w:val="30"/>
    <w:uiPriority w:val="99"/>
    <w:semiHidden/>
    <w:rPr>
      <w:rFonts w:ascii="Times New Roman" w:eastAsia="楷体_GB2312" w:hAnsi="Times New Roman" w:cs="Times New Roman"/>
      <w:sz w:val="16"/>
      <w:szCs w:val="16"/>
    </w:rPr>
  </w:style>
  <w:style w:type="character" w:customStyle="1" w:styleId="Char29">
    <w:name w:val="引用 Char2"/>
    <w:basedOn w:val="a0"/>
    <w:link w:val="aff4"/>
    <w:uiPriority w:val="29"/>
    <w:rPr>
      <w:rFonts w:ascii="Times New Roman" w:eastAsia="楷体_GB2312" w:hAnsi="Times New Roman" w:cs="Times New Roman"/>
      <w:i/>
      <w:iCs/>
      <w:color w:val="000000" w:themeColor="text1"/>
      <w:sz w:val="26"/>
      <w:szCs w:val="20"/>
    </w:rPr>
  </w:style>
  <w:style w:type="character" w:customStyle="1" w:styleId="Char2">
    <w:name w:val="批注文字 Char2"/>
    <w:basedOn w:val="a0"/>
    <w:link w:val="a7"/>
    <w:rPr>
      <w:rFonts w:ascii="Times New Roman" w:eastAsia="楷体_GB2312" w:hAnsi="Times New Roman" w:cs="Times New Roman"/>
      <w:sz w:val="26"/>
      <w:szCs w:val="20"/>
    </w:rPr>
  </w:style>
  <w:style w:type="character" w:customStyle="1" w:styleId="Char33">
    <w:name w:val="批注主题 Char3"/>
    <w:basedOn w:val="Char2"/>
    <w:link w:val="af7"/>
    <w:uiPriority w:val="99"/>
    <w:semiHidden/>
    <w:qFormat/>
    <w:rPr>
      <w:rFonts w:ascii="Times New Roman" w:eastAsia="楷体_GB2312" w:hAnsi="Times New Roman" w:cs="Times New Roman"/>
      <w:b/>
      <w:bCs/>
      <w:sz w:val="26"/>
      <w:szCs w:val="20"/>
    </w:rPr>
  </w:style>
  <w:style w:type="character" w:customStyle="1" w:styleId="Char31">
    <w:name w:val="日期 Char3"/>
    <w:basedOn w:val="a0"/>
    <w:link w:val="ac"/>
    <w:uiPriority w:val="99"/>
    <w:semiHidden/>
    <w:rPr>
      <w:rFonts w:ascii="Times New Roman" w:eastAsia="楷体_GB2312" w:hAnsi="Times New Roman" w:cs="Times New Roman"/>
      <w:sz w:val="26"/>
      <w:szCs w:val="20"/>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b"/>
    <w:rPr>
      <w:rFonts w:ascii="宋体" w:eastAsia="宋体" w:hAnsi="Courier New"/>
      <w:sz w:val="21"/>
    </w:rPr>
  </w:style>
  <w:style w:type="paragraph" w:customStyle="1" w:styleId="Xie">
    <w:name w:val="Xie图文中"/>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GB231215">
    <w:name w:val="样式 (西文) 仿宋_GB2312 居中 行距: 1.5 倍行距"/>
    <w:basedOn w:val="a"/>
    <w:pPr>
      <w:spacing w:line="360" w:lineRule="auto"/>
      <w:jc w:val="center"/>
    </w:pPr>
    <w:rPr>
      <w:rFonts w:ascii="宋体" w:eastAsia="宋体" w:hAnsi="宋体" w:cs="宋体"/>
      <w:kern w:val="0"/>
      <w:sz w:val="21"/>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1">
    <w:name w:val="副标题 Char2"/>
    <w:basedOn w:val="a0"/>
    <w:link w:val="af2"/>
    <w:uiPriority w:val="11"/>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pPr>
      <w:adjustRightInd/>
      <w:spacing w:line="400" w:lineRule="exact"/>
      <w:jc w:val="both"/>
      <w:textAlignment w:val="auto"/>
    </w:pPr>
    <w:rPr>
      <w:rFonts w:eastAsia="宋体" w:cs="宋体"/>
      <w:sz w:val="32"/>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pPr>
      <w:adjustRightInd w:val="0"/>
      <w:snapToGrid w:val="0"/>
      <w:spacing w:before="60" w:line="240" w:lineRule="atLeast"/>
      <w:jc w:val="center"/>
    </w:pPr>
    <w:rPr>
      <w:rFonts w:eastAsia="宋体"/>
      <w:b/>
      <w:sz w:val="28"/>
      <w:szCs w:val="24"/>
    </w:rPr>
  </w:style>
  <w:style w:type="paragraph" w:customStyle="1" w:styleId="H1">
    <w:name w:val="H1"/>
    <w:basedOn w:val="a"/>
    <w:next w:val="a"/>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qFormat/>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semiHidden/>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semiHidden/>
    <w:rPr>
      <w:rFonts w:ascii="Times New Roman" w:eastAsia="宋体" w:hAnsi="Times New Roman" w:cs="Times New Roman"/>
      <w:kern w:val="2"/>
      <w:sz w:val="21"/>
      <w:szCs w:val="24"/>
    </w:rPr>
  </w:style>
  <w:style w:type="paragraph" w:customStyle="1" w:styleId="aff6">
    <w:name w:val="表格"/>
    <w:basedOn w:val="a"/>
    <w:pPr>
      <w:jc w:val="center"/>
      <w:textAlignment w:val="center"/>
    </w:pPr>
    <w:rPr>
      <w:rFonts w:ascii="华文细黑" w:eastAsia="宋体" w:hAnsi="华文细黑"/>
      <w:kern w:val="0"/>
      <w:sz w:val="21"/>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Pr>
      <w:rFonts w:ascii="Tahoma" w:eastAsia="宋体" w:hAnsi="Tahoma"/>
      <w:sz w:val="24"/>
    </w:rPr>
  </w:style>
  <w:style w:type="paragraph" w:customStyle="1" w:styleId="16620">
    <w:name w:val="样式 标题 1 + 黑体 三号 非加粗 居中 段前: 6 磅 段后: 6 磅 行距: 固定值 20 磅"/>
    <w:basedOn w:val="1"/>
    <w:qFormat/>
    <w:pPr>
      <w:spacing w:line="400" w:lineRule="exact"/>
    </w:pPr>
    <w:rPr>
      <w:rFonts w:eastAsia="宋体" w:hAnsi="黑体" w:cs="宋体"/>
      <w:b w:val="0"/>
      <w:bCs/>
      <w:sz w:val="32"/>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c">
    <w:name w:val="1"/>
    <w:pPr>
      <w:widowControl w:val="0"/>
      <w:jc w:val="both"/>
    </w:pPr>
    <w:rPr>
      <w:rFonts w:ascii="Times New Roman" w:eastAsia="宋体" w:hAnsi="Times New Roman" w:cs="Times New Roman"/>
      <w:kern w:val="2"/>
      <w:sz w:val="21"/>
      <w:szCs w:val="24"/>
    </w:rPr>
  </w:style>
  <w:style w:type="paragraph" w:customStyle="1" w:styleId="aff7">
    <w:name w:val="空半行"/>
    <w:basedOn w:val="a"/>
    <w:pPr>
      <w:adjustRightInd w:val="0"/>
      <w:spacing w:line="120" w:lineRule="exact"/>
    </w:pPr>
    <w:rPr>
      <w:rFonts w:eastAsia="仿宋_GB2312"/>
      <w:color w:val="FFFFFF"/>
      <w:kern w:val="0"/>
      <w:sz w:val="30"/>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qFormat/>
    <w:pPr>
      <w:keepNext/>
      <w:autoSpaceDE w:val="0"/>
      <w:autoSpaceDN w:val="0"/>
      <w:adjustRightInd w:val="0"/>
      <w:spacing w:before="100" w:after="100"/>
      <w:jc w:val="left"/>
      <w:outlineLvl w:val="3"/>
    </w:pPr>
    <w:rPr>
      <w:rFonts w:ascii="Calibri" w:eastAsia="宋体" w:hAnsi="Calibri"/>
      <w:b/>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3261</Words>
  <Characters>18594</Characters>
  <Application>Microsoft Office Word</Application>
  <DocSecurity>0</DocSecurity>
  <Lines>154</Lines>
  <Paragraphs>43</Paragraphs>
  <ScaleCrop>false</ScaleCrop>
  <Company>Hewlett-Packard Company</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HPUSER</cp:lastModifiedBy>
  <cp:revision>18</cp:revision>
  <cp:lastPrinted>2019-12-12T00:58:00Z</cp:lastPrinted>
  <dcterms:created xsi:type="dcterms:W3CDTF">2019-05-30T06:25:00Z</dcterms:created>
  <dcterms:modified xsi:type="dcterms:W3CDTF">2019-12-12T00:59:00Z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